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8BBDB" w14:textId="2ADA416C" w:rsidR="00A7233E" w:rsidRPr="0014482A" w:rsidRDefault="008D3418" w:rsidP="008D3418">
      <w:pPr>
        <w:pStyle w:val="Style2"/>
        <w:widowControl/>
        <w:tabs>
          <w:tab w:val="left" w:pos="6645"/>
        </w:tabs>
        <w:spacing w:before="91"/>
        <w:ind w:right="-2637"/>
        <w:jc w:val="both"/>
        <w:rPr>
          <w:rStyle w:val="FontStyle16"/>
          <w:b w:val="0"/>
          <w:i w:val="0"/>
          <w:sz w:val="24"/>
          <w:szCs w:val="24"/>
        </w:rPr>
      </w:pPr>
      <w:r w:rsidRPr="0014482A">
        <w:rPr>
          <w:rStyle w:val="FontStyle16"/>
          <w:b w:val="0"/>
          <w:i w:val="0"/>
          <w:sz w:val="24"/>
          <w:szCs w:val="24"/>
        </w:rPr>
        <w:tab/>
      </w:r>
    </w:p>
    <w:p w14:paraId="4F1F1051" w14:textId="505986CD" w:rsidR="008B6883" w:rsidRPr="00773931" w:rsidRDefault="00E322B9" w:rsidP="008B6883">
      <w:pPr>
        <w:pStyle w:val="Style2"/>
        <w:widowControl/>
        <w:spacing w:before="91"/>
        <w:ind w:right="-2637"/>
        <w:jc w:val="both"/>
        <w:rPr>
          <w:rStyle w:val="FontStyle16"/>
          <w:b w:val="0"/>
          <w:i w:val="0"/>
          <w:sz w:val="24"/>
          <w:szCs w:val="24"/>
          <w:lang w:val="en-GB"/>
        </w:rPr>
      </w:pPr>
      <w:r w:rsidRPr="00773931">
        <w:rPr>
          <w:rStyle w:val="FontStyle16"/>
          <w:b w:val="0"/>
          <w:i w:val="0"/>
          <w:sz w:val="24"/>
          <w:szCs w:val="24"/>
          <w:lang w:val="en-GB"/>
        </w:rPr>
        <w:t>D</w:t>
      </w:r>
      <w:r w:rsidR="00CD1C24" w:rsidRPr="00773931">
        <w:rPr>
          <w:rStyle w:val="FontStyle16"/>
          <w:b w:val="0"/>
          <w:i w:val="0"/>
          <w:sz w:val="24"/>
          <w:szCs w:val="24"/>
          <w:lang w:val="en-GB"/>
        </w:rPr>
        <w:t>eclaration submission date</w:t>
      </w:r>
      <w:r w:rsidR="008B6883" w:rsidRPr="00773931">
        <w:rPr>
          <w:rStyle w:val="FontStyle16"/>
          <w:b w:val="0"/>
          <w:i w:val="0"/>
          <w:sz w:val="24"/>
          <w:szCs w:val="24"/>
          <w:lang w:val="en-GB"/>
        </w:rPr>
        <w:t>………………….</w:t>
      </w:r>
    </w:p>
    <w:p w14:paraId="7EC5C46B" w14:textId="3B4C76E4" w:rsidR="00E322B9" w:rsidRPr="00773931" w:rsidRDefault="00773931" w:rsidP="008B6883">
      <w:pPr>
        <w:pStyle w:val="Style2"/>
        <w:widowControl/>
        <w:spacing w:before="91"/>
        <w:ind w:right="-2637"/>
        <w:jc w:val="both"/>
        <w:rPr>
          <w:rStyle w:val="FontStyle16"/>
          <w:b w:val="0"/>
          <w:i w:val="0"/>
          <w:sz w:val="24"/>
          <w:szCs w:val="24"/>
          <w:lang w:val="en-GB"/>
        </w:rPr>
      </w:pPr>
      <w:r w:rsidRPr="00773931">
        <w:rPr>
          <w:lang w:val="en-GB"/>
        </w:rPr>
        <w:t>Date deficiencies were rectified:</w:t>
      </w:r>
      <w:r w:rsidR="008B6883" w:rsidRPr="00773931">
        <w:rPr>
          <w:rStyle w:val="FontStyle16"/>
          <w:b w:val="0"/>
          <w:i w:val="0"/>
          <w:sz w:val="24"/>
          <w:szCs w:val="24"/>
          <w:lang w:val="en-GB"/>
        </w:rPr>
        <w:t xml:space="preserve"> ………………..</w:t>
      </w:r>
      <w:r w:rsidR="008B6883" w:rsidRPr="00773931">
        <w:rPr>
          <w:rStyle w:val="FontStyle16"/>
          <w:b w:val="0"/>
          <w:sz w:val="24"/>
          <w:szCs w:val="24"/>
          <w:lang w:val="en-GB"/>
        </w:rPr>
        <w:t>..</w:t>
      </w:r>
    </w:p>
    <w:p w14:paraId="040D2D31" w14:textId="1B6335FD" w:rsidR="008B6883" w:rsidRPr="003A6F77" w:rsidRDefault="008B6883" w:rsidP="008B6883">
      <w:pPr>
        <w:pStyle w:val="Style2"/>
        <w:widowControl/>
        <w:tabs>
          <w:tab w:val="left" w:leader="dot" w:pos="3120"/>
        </w:tabs>
        <w:spacing w:before="110"/>
        <w:ind w:left="-5245"/>
        <w:jc w:val="both"/>
        <w:rPr>
          <w:rStyle w:val="FontStyle16"/>
          <w:sz w:val="24"/>
          <w:szCs w:val="24"/>
          <w:lang w:val="en-GB"/>
        </w:rPr>
      </w:pPr>
      <w:r w:rsidRPr="003A6F77">
        <w:rPr>
          <w:rStyle w:val="FontStyle16"/>
          <w:sz w:val="24"/>
          <w:szCs w:val="24"/>
          <w:lang w:val="en-GB"/>
        </w:rPr>
        <w:t xml:space="preserve">Data </w:t>
      </w:r>
      <w:proofErr w:type="spellStart"/>
      <w:r w:rsidRPr="003A6F77">
        <w:rPr>
          <w:rStyle w:val="FontStyle16"/>
          <w:sz w:val="24"/>
          <w:szCs w:val="24"/>
          <w:lang w:val="en-GB"/>
        </w:rPr>
        <w:t>uzupełnienia</w:t>
      </w:r>
      <w:proofErr w:type="spellEnd"/>
      <w:r w:rsidRPr="003A6F77">
        <w:rPr>
          <w:rStyle w:val="FontStyle16"/>
          <w:sz w:val="24"/>
          <w:szCs w:val="24"/>
          <w:lang w:val="en-GB"/>
        </w:rPr>
        <w:t xml:space="preserve"> </w:t>
      </w:r>
      <w:proofErr w:type="spellStart"/>
      <w:r w:rsidRPr="003A6F77">
        <w:rPr>
          <w:rStyle w:val="FontStyle16"/>
          <w:sz w:val="24"/>
          <w:szCs w:val="24"/>
          <w:lang w:val="en-GB"/>
        </w:rPr>
        <w:t>brak</w:t>
      </w:r>
      <w:proofErr w:type="spellEnd"/>
    </w:p>
    <w:p w14:paraId="6830B6D7" w14:textId="77777777" w:rsidR="00E322B9" w:rsidRPr="003A6F77" w:rsidRDefault="00E322B9">
      <w:pPr>
        <w:pStyle w:val="Style7"/>
        <w:widowControl/>
        <w:spacing w:line="240" w:lineRule="exact"/>
        <w:ind w:left="230" w:firstLine="0"/>
        <w:jc w:val="center"/>
        <w:rPr>
          <w:lang w:val="en-GB"/>
        </w:rPr>
      </w:pPr>
    </w:p>
    <w:p w14:paraId="7D01588A" w14:textId="2AAFF4CF" w:rsidR="000623FE" w:rsidRPr="000623FE" w:rsidRDefault="000623FE" w:rsidP="000623FE">
      <w:pPr>
        <w:pStyle w:val="Nagwek2"/>
        <w:jc w:val="center"/>
        <w:rPr>
          <w:sz w:val="24"/>
          <w:szCs w:val="24"/>
          <w:lang w:val="en-GB"/>
        </w:rPr>
      </w:pPr>
      <w:r w:rsidRPr="000623FE">
        <w:rPr>
          <w:sz w:val="24"/>
          <w:szCs w:val="24"/>
          <w:lang w:val="en-GB"/>
        </w:rPr>
        <w:t>NOTIFICATION OF CHANGES</w:t>
      </w:r>
      <w:r>
        <w:rPr>
          <w:sz w:val="24"/>
          <w:szCs w:val="24"/>
          <w:lang w:val="en-GB"/>
        </w:rPr>
        <w:br/>
      </w:r>
      <w:r w:rsidRPr="000623FE">
        <w:rPr>
          <w:rStyle w:val="FontStyle18"/>
          <w:b/>
          <w:sz w:val="24"/>
          <w:szCs w:val="24"/>
          <w:lang w:val="en-GB" w:eastAsia="ar-SA"/>
        </w:rPr>
        <w:t>affecting entitlement to a Social Scholarship</w:t>
      </w:r>
      <w:r w:rsidRPr="000623FE">
        <w:rPr>
          <w:rStyle w:val="FontStyle18"/>
          <w:b/>
          <w:sz w:val="24"/>
          <w:szCs w:val="24"/>
          <w:lang w:val="en-GB" w:eastAsia="ar-SA"/>
        </w:rPr>
        <w:br/>
        <w:t>in the winter/summer semester*) of the academic year 20…/20….</w:t>
      </w:r>
    </w:p>
    <w:p w14:paraId="37AE9BC5" w14:textId="1B19F544" w:rsidR="000623FE" w:rsidRPr="000623FE" w:rsidRDefault="000623FE" w:rsidP="000623FE">
      <w:pPr>
        <w:widowControl/>
        <w:suppressAutoHyphens w:val="0"/>
        <w:autoSpaceDE/>
        <w:spacing w:before="100" w:beforeAutospacing="1" w:after="100" w:afterAutospacing="1"/>
        <w:rPr>
          <w:lang w:val="en-GB" w:eastAsia="pl-PL"/>
        </w:rPr>
      </w:pPr>
      <w:r w:rsidRPr="000623FE">
        <w:rPr>
          <w:b/>
          <w:bCs/>
          <w:lang w:val="en-GB" w:eastAsia="pl-PL"/>
        </w:rPr>
        <w:t>To:</w:t>
      </w:r>
      <w:r w:rsidRPr="000623FE">
        <w:rPr>
          <w:lang w:val="en-GB" w:eastAsia="pl-PL"/>
        </w:rPr>
        <w:t xml:space="preserve"> </w:t>
      </w:r>
      <w:r w:rsidRPr="000623FE">
        <w:rPr>
          <w:b/>
          <w:lang w:val="en-GB" w:eastAsia="pl-PL"/>
        </w:rPr>
        <w:t>Rector / Faculty Scholarship Committee (FSC)</w:t>
      </w:r>
      <w:r w:rsidRPr="000623FE">
        <w:rPr>
          <w:lang w:val="en-GB" w:eastAsia="pl-PL"/>
        </w:rPr>
        <w:t xml:space="preserve"> ………………………………………</w:t>
      </w:r>
    </w:p>
    <w:p w14:paraId="409AB54D" w14:textId="367E70C0" w:rsidR="000623FE" w:rsidRPr="000623FE" w:rsidRDefault="000623FE" w:rsidP="000623FE">
      <w:pPr>
        <w:widowControl/>
        <w:suppressAutoHyphens w:val="0"/>
        <w:autoSpaceDE/>
        <w:spacing w:before="100" w:beforeAutospacing="1" w:after="100" w:afterAutospacing="1"/>
        <w:rPr>
          <w:lang w:val="en-GB" w:eastAsia="pl-PL"/>
        </w:rPr>
      </w:pPr>
      <w:r w:rsidRPr="000623FE">
        <w:rPr>
          <w:lang w:val="en-GB" w:eastAsia="pl-PL"/>
        </w:rPr>
        <w:t xml:space="preserve">In accordance with the obligation to notify any changes in the student’s financial or family situation affecting entitlement to a Social Scholarship, arising from </w:t>
      </w:r>
      <w:r w:rsidRPr="009E05C2">
        <w:rPr>
          <w:bCs/>
          <w:lang w:val="en-GB" w:eastAsia="pl-PL"/>
        </w:rPr>
        <w:t>Sections 19 and 27</w:t>
      </w:r>
      <w:r w:rsidRPr="000623FE">
        <w:rPr>
          <w:lang w:val="en-GB" w:eastAsia="pl-PL"/>
        </w:rPr>
        <w:t xml:space="preserve"> of the </w:t>
      </w:r>
      <w:r w:rsidRPr="000623FE">
        <w:rPr>
          <w:i/>
          <w:iCs/>
          <w:lang w:val="en-GB" w:eastAsia="pl-PL"/>
        </w:rPr>
        <w:t>Regulations on Student Benefits</w:t>
      </w:r>
      <w:r w:rsidRPr="000623FE">
        <w:rPr>
          <w:lang w:val="en-GB" w:eastAsia="pl-PL"/>
        </w:rPr>
        <w:t xml:space="preserve"> </w:t>
      </w:r>
      <w:r w:rsidRPr="003A6F77">
        <w:rPr>
          <w:i/>
          <w:lang w:val="en-GB" w:eastAsia="pl-PL"/>
        </w:rPr>
        <w:t>for Gdynia Maritime University</w:t>
      </w:r>
      <w:r>
        <w:rPr>
          <w:lang w:val="en-GB" w:eastAsia="pl-PL"/>
        </w:rPr>
        <w:t xml:space="preserve"> students</w:t>
      </w:r>
      <w:r w:rsidRPr="000623FE">
        <w:rPr>
          <w:lang w:val="en-GB" w:eastAsia="pl-PL"/>
        </w:rPr>
        <w:t>, I hereby notify the following:</w:t>
      </w:r>
    </w:p>
    <w:p w14:paraId="2E21CFFE" w14:textId="1577D935" w:rsidR="008B6883" w:rsidRPr="000623FE" w:rsidRDefault="008B6883" w:rsidP="000623FE">
      <w:pPr>
        <w:pStyle w:val="Style7"/>
        <w:widowControl/>
        <w:spacing w:line="240" w:lineRule="exact"/>
        <w:ind w:firstLine="0"/>
        <w:jc w:val="center"/>
        <w:rPr>
          <w:b/>
          <w:bCs/>
          <w:lang w:val="en-GB"/>
        </w:rPr>
      </w:pPr>
    </w:p>
    <w:p w14:paraId="555D95B8" w14:textId="6F9293B2" w:rsidR="00AA4F6F" w:rsidRPr="000623FE" w:rsidRDefault="00AA4F6F" w:rsidP="008B6883">
      <w:pPr>
        <w:tabs>
          <w:tab w:val="left" w:pos="426"/>
        </w:tabs>
        <w:spacing w:line="360" w:lineRule="auto"/>
        <w:rPr>
          <w:b/>
          <w:i/>
          <w:lang w:val="en-GB" w:eastAsia="pl-PL"/>
        </w:rPr>
      </w:pPr>
      <w:r w:rsidRPr="000623FE">
        <w:rPr>
          <w:b/>
          <w:bCs/>
          <w:lang w:val="en-GB" w:eastAsia="pl-PL"/>
        </w:rPr>
        <w:t xml:space="preserve">I. </w:t>
      </w:r>
      <w:r w:rsidR="000623FE" w:rsidRPr="000623FE">
        <w:rPr>
          <w:b/>
          <w:bCs/>
          <w:lang w:val="en-GB" w:eastAsia="pl-PL"/>
        </w:rPr>
        <w:t>Student’s details</w:t>
      </w:r>
      <w:r w:rsidRPr="000623FE">
        <w:rPr>
          <w:b/>
          <w:bCs/>
          <w:lang w:val="en-GB" w:eastAsia="pl-PL"/>
        </w:rPr>
        <w:t xml:space="preserve"> </w:t>
      </w:r>
      <w:r w:rsidRPr="000623FE">
        <w:rPr>
          <w:b/>
          <w:bCs/>
          <w:i/>
          <w:lang w:val="en-GB" w:eastAsia="pl-PL"/>
        </w:rPr>
        <w:t>(</w:t>
      </w:r>
      <w:r w:rsidR="000623FE" w:rsidRPr="000623FE">
        <w:rPr>
          <w:b/>
          <w:bCs/>
          <w:i/>
          <w:lang w:val="en-GB" w:eastAsia="pl-PL"/>
        </w:rPr>
        <w:t>to be completed by the</w:t>
      </w:r>
      <w:r w:rsidRPr="000623FE">
        <w:rPr>
          <w:b/>
          <w:bCs/>
          <w:i/>
          <w:lang w:val="en-GB" w:eastAsia="pl-PL"/>
        </w:rPr>
        <w:t xml:space="preserve"> student)</w:t>
      </w:r>
    </w:p>
    <w:p w14:paraId="05FDF03D" w14:textId="77777777" w:rsidR="008B6883" w:rsidRPr="000623FE" w:rsidRDefault="008B6883" w:rsidP="008B6883">
      <w:pPr>
        <w:tabs>
          <w:tab w:val="left" w:pos="426"/>
        </w:tabs>
        <w:spacing w:line="360" w:lineRule="auto"/>
        <w:rPr>
          <w:b/>
          <w:i/>
          <w:lang w:val="en-GB" w:eastAsia="pl-PL"/>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891"/>
        <w:gridCol w:w="233"/>
        <w:gridCol w:w="236"/>
        <w:gridCol w:w="239"/>
        <w:gridCol w:w="239"/>
        <w:gridCol w:w="239"/>
        <w:gridCol w:w="176"/>
        <w:gridCol w:w="31"/>
        <w:gridCol w:w="237"/>
        <w:gridCol w:w="20"/>
        <w:gridCol w:w="203"/>
        <w:gridCol w:w="254"/>
        <w:gridCol w:w="254"/>
        <w:gridCol w:w="254"/>
        <w:gridCol w:w="1174"/>
        <w:gridCol w:w="558"/>
        <w:gridCol w:w="1302"/>
        <w:gridCol w:w="2515"/>
      </w:tblGrid>
      <w:tr w:rsidR="00AA4F6F" w:rsidRPr="0014482A" w14:paraId="441C646F" w14:textId="77777777" w:rsidTr="00522AF9">
        <w:trPr>
          <w:trHeight w:hRule="exact" w:val="397"/>
          <w:tblCellSpacing w:w="0" w:type="dxa"/>
        </w:trPr>
        <w:tc>
          <w:tcPr>
            <w:tcW w:w="5000" w:type="pct"/>
            <w:gridSpan w:val="18"/>
            <w:tcBorders>
              <w:top w:val="outset" w:sz="6" w:space="0" w:color="000000"/>
              <w:left w:val="outset" w:sz="6" w:space="0" w:color="000000"/>
              <w:bottom w:val="outset" w:sz="6" w:space="0" w:color="000000"/>
              <w:right w:val="outset" w:sz="6" w:space="0" w:color="000000"/>
            </w:tcBorders>
            <w:vAlign w:val="center"/>
            <w:hideMark/>
          </w:tcPr>
          <w:p w14:paraId="0245A01F" w14:textId="5BDC20AD" w:rsidR="00AA4F6F" w:rsidRPr="0014482A" w:rsidRDefault="000623FE" w:rsidP="00522AF9">
            <w:pPr>
              <w:spacing w:before="100" w:beforeAutospacing="1" w:after="119"/>
              <w:rPr>
                <w:b/>
                <w:lang w:eastAsia="pl-PL"/>
              </w:rPr>
            </w:pPr>
            <w:proofErr w:type="spellStart"/>
            <w:r>
              <w:rPr>
                <w:b/>
                <w:bCs/>
                <w:lang w:eastAsia="pl-PL"/>
              </w:rPr>
              <w:t>Surname</w:t>
            </w:r>
            <w:proofErr w:type="spellEnd"/>
            <w:r>
              <w:rPr>
                <w:b/>
                <w:bCs/>
                <w:lang w:eastAsia="pl-PL"/>
              </w:rPr>
              <w:t xml:space="preserve"> and </w:t>
            </w:r>
            <w:proofErr w:type="spellStart"/>
            <w:r>
              <w:rPr>
                <w:b/>
                <w:bCs/>
                <w:lang w:eastAsia="pl-PL"/>
              </w:rPr>
              <w:t>first</w:t>
            </w:r>
            <w:proofErr w:type="spellEnd"/>
            <w:r>
              <w:rPr>
                <w:b/>
                <w:bCs/>
                <w:lang w:eastAsia="pl-PL"/>
              </w:rPr>
              <w:t xml:space="preserve"> </w:t>
            </w:r>
            <w:proofErr w:type="spellStart"/>
            <w:r>
              <w:rPr>
                <w:b/>
                <w:bCs/>
                <w:lang w:eastAsia="pl-PL"/>
              </w:rPr>
              <w:t>name</w:t>
            </w:r>
            <w:proofErr w:type="spellEnd"/>
          </w:p>
        </w:tc>
      </w:tr>
      <w:tr w:rsidR="00E457C3" w:rsidRPr="0014482A" w14:paraId="3BB0FE7C" w14:textId="77777777" w:rsidTr="00B52FBB">
        <w:trPr>
          <w:trHeight w:hRule="exact" w:val="397"/>
          <w:tblCellSpacing w:w="0" w:type="dxa"/>
        </w:trPr>
        <w:tc>
          <w:tcPr>
            <w:tcW w:w="492" w:type="pct"/>
            <w:tcBorders>
              <w:top w:val="outset" w:sz="2" w:space="0" w:color="000000"/>
              <w:left w:val="outset" w:sz="2" w:space="0" w:color="000000"/>
              <w:bottom w:val="outset" w:sz="2" w:space="0" w:color="000000"/>
              <w:right w:val="outset" w:sz="2" w:space="0" w:color="000000"/>
            </w:tcBorders>
            <w:hideMark/>
          </w:tcPr>
          <w:p w14:paraId="1045BF63" w14:textId="77777777" w:rsidR="00E457C3" w:rsidRPr="0014482A" w:rsidRDefault="00E457C3" w:rsidP="00E322B9">
            <w:pPr>
              <w:spacing w:before="100" w:beforeAutospacing="1" w:after="119" w:line="225" w:lineRule="atLeast"/>
              <w:rPr>
                <w:lang w:eastAsia="pl-PL"/>
              </w:rPr>
            </w:pPr>
            <w:r w:rsidRPr="0014482A">
              <w:rPr>
                <w:b/>
                <w:bCs/>
                <w:lang w:eastAsia="pl-PL"/>
              </w:rPr>
              <w:t xml:space="preserve">PESEL </w:t>
            </w:r>
          </w:p>
        </w:tc>
        <w:tc>
          <w:tcPr>
            <w:tcW w:w="129" w:type="pct"/>
            <w:tcBorders>
              <w:top w:val="outset" w:sz="2" w:space="0" w:color="000000"/>
              <w:left w:val="outset" w:sz="2" w:space="0" w:color="000000"/>
              <w:bottom w:val="outset" w:sz="2" w:space="0" w:color="000000"/>
              <w:right w:val="outset" w:sz="2" w:space="0" w:color="000000"/>
            </w:tcBorders>
          </w:tcPr>
          <w:p w14:paraId="5ECBE0E6" w14:textId="77777777" w:rsidR="00E457C3" w:rsidRPr="0014482A" w:rsidRDefault="00E457C3" w:rsidP="00E322B9">
            <w:pPr>
              <w:spacing w:before="100" w:beforeAutospacing="1" w:after="119" w:line="225" w:lineRule="atLeast"/>
              <w:rPr>
                <w:lang w:eastAsia="pl-PL"/>
              </w:rPr>
            </w:pPr>
          </w:p>
        </w:tc>
        <w:tc>
          <w:tcPr>
            <w:tcW w:w="131" w:type="pct"/>
            <w:tcBorders>
              <w:top w:val="outset" w:sz="2" w:space="0" w:color="000000"/>
              <w:left w:val="outset" w:sz="2" w:space="0" w:color="000000"/>
              <w:bottom w:val="outset" w:sz="2" w:space="0" w:color="000000"/>
              <w:right w:val="outset" w:sz="2" w:space="0" w:color="000000"/>
            </w:tcBorders>
          </w:tcPr>
          <w:p w14:paraId="4E7FD0A3" w14:textId="77777777" w:rsidR="00E457C3" w:rsidRPr="0014482A" w:rsidRDefault="00E457C3" w:rsidP="00E322B9">
            <w:pPr>
              <w:spacing w:before="100" w:beforeAutospacing="1" w:after="119" w:line="225" w:lineRule="atLeast"/>
              <w:rPr>
                <w:lang w:eastAsia="pl-PL"/>
              </w:rPr>
            </w:pPr>
          </w:p>
        </w:tc>
        <w:tc>
          <w:tcPr>
            <w:tcW w:w="132" w:type="pct"/>
            <w:tcBorders>
              <w:top w:val="outset" w:sz="2" w:space="0" w:color="000000"/>
              <w:left w:val="outset" w:sz="2" w:space="0" w:color="000000"/>
              <w:bottom w:val="outset" w:sz="2" w:space="0" w:color="000000"/>
              <w:right w:val="outset" w:sz="2" w:space="0" w:color="000000"/>
            </w:tcBorders>
          </w:tcPr>
          <w:p w14:paraId="1873EB70" w14:textId="77777777" w:rsidR="00E457C3" w:rsidRPr="0014482A" w:rsidRDefault="00E457C3" w:rsidP="00E322B9">
            <w:pPr>
              <w:spacing w:before="100" w:beforeAutospacing="1" w:after="119" w:line="225" w:lineRule="atLeast"/>
              <w:rPr>
                <w:lang w:eastAsia="pl-PL"/>
              </w:rPr>
            </w:pPr>
          </w:p>
        </w:tc>
        <w:tc>
          <w:tcPr>
            <w:tcW w:w="132" w:type="pct"/>
            <w:tcBorders>
              <w:top w:val="outset" w:sz="2" w:space="0" w:color="000000"/>
              <w:left w:val="outset" w:sz="2" w:space="0" w:color="000000"/>
              <w:bottom w:val="outset" w:sz="2" w:space="0" w:color="000000"/>
              <w:right w:val="outset" w:sz="2" w:space="0" w:color="000000"/>
            </w:tcBorders>
          </w:tcPr>
          <w:p w14:paraId="321BE295" w14:textId="77777777" w:rsidR="00E457C3" w:rsidRPr="0014482A" w:rsidRDefault="00E457C3" w:rsidP="00E322B9">
            <w:pPr>
              <w:spacing w:before="100" w:beforeAutospacing="1" w:after="119" w:line="225" w:lineRule="atLeast"/>
              <w:rPr>
                <w:lang w:eastAsia="pl-PL"/>
              </w:rPr>
            </w:pPr>
          </w:p>
        </w:tc>
        <w:tc>
          <w:tcPr>
            <w:tcW w:w="132" w:type="pct"/>
            <w:tcBorders>
              <w:top w:val="outset" w:sz="2" w:space="0" w:color="000000"/>
              <w:left w:val="outset" w:sz="2" w:space="0" w:color="000000"/>
              <w:bottom w:val="outset" w:sz="2" w:space="0" w:color="000000"/>
              <w:right w:val="outset" w:sz="2" w:space="0" w:color="000000"/>
            </w:tcBorders>
          </w:tcPr>
          <w:p w14:paraId="72D03F20" w14:textId="77777777" w:rsidR="00E457C3" w:rsidRPr="0014482A" w:rsidRDefault="00E457C3" w:rsidP="00E322B9">
            <w:pPr>
              <w:spacing w:before="100" w:beforeAutospacing="1" w:after="119" w:line="225" w:lineRule="atLeast"/>
              <w:rPr>
                <w:lang w:eastAsia="pl-PL"/>
              </w:rPr>
            </w:pPr>
          </w:p>
        </w:tc>
        <w:tc>
          <w:tcPr>
            <w:tcW w:w="114" w:type="pct"/>
            <w:gridSpan w:val="2"/>
            <w:tcBorders>
              <w:top w:val="outset" w:sz="2" w:space="0" w:color="000000"/>
              <w:left w:val="outset" w:sz="2" w:space="0" w:color="000000"/>
              <w:bottom w:val="outset" w:sz="2" w:space="0" w:color="000000"/>
              <w:right w:val="outset" w:sz="2" w:space="0" w:color="000000"/>
            </w:tcBorders>
          </w:tcPr>
          <w:p w14:paraId="3A129607" w14:textId="77777777" w:rsidR="00E457C3" w:rsidRPr="0014482A" w:rsidRDefault="00E457C3" w:rsidP="00E322B9">
            <w:pPr>
              <w:spacing w:before="100" w:beforeAutospacing="1" w:after="119" w:line="225" w:lineRule="atLeast"/>
              <w:rPr>
                <w:lang w:eastAsia="pl-PL"/>
              </w:rPr>
            </w:pPr>
          </w:p>
        </w:tc>
        <w:tc>
          <w:tcPr>
            <w:tcW w:w="131" w:type="pct"/>
            <w:tcBorders>
              <w:top w:val="outset" w:sz="2" w:space="0" w:color="000000"/>
              <w:left w:val="outset" w:sz="2" w:space="0" w:color="000000"/>
              <w:bottom w:val="outset" w:sz="2" w:space="0" w:color="000000"/>
              <w:right w:val="outset" w:sz="2" w:space="0" w:color="000000"/>
            </w:tcBorders>
          </w:tcPr>
          <w:p w14:paraId="7612577E" w14:textId="77777777" w:rsidR="00E457C3" w:rsidRPr="0014482A" w:rsidRDefault="00E457C3" w:rsidP="00E322B9">
            <w:pPr>
              <w:spacing w:before="100" w:beforeAutospacing="1" w:after="119" w:line="225" w:lineRule="atLeast"/>
              <w:rPr>
                <w:lang w:eastAsia="pl-PL"/>
              </w:rPr>
            </w:pPr>
          </w:p>
        </w:tc>
        <w:tc>
          <w:tcPr>
            <w:tcW w:w="123" w:type="pct"/>
            <w:gridSpan w:val="2"/>
            <w:tcBorders>
              <w:top w:val="outset" w:sz="2" w:space="0" w:color="000000"/>
              <w:left w:val="outset" w:sz="2" w:space="0" w:color="000000"/>
              <w:bottom w:val="outset" w:sz="2" w:space="0" w:color="000000"/>
              <w:right w:val="outset" w:sz="2" w:space="0" w:color="000000"/>
            </w:tcBorders>
          </w:tcPr>
          <w:p w14:paraId="38B36B85" w14:textId="77777777" w:rsidR="00E457C3" w:rsidRPr="0014482A" w:rsidRDefault="00E457C3" w:rsidP="00E322B9">
            <w:pPr>
              <w:spacing w:before="100" w:beforeAutospacing="1" w:after="119" w:line="225" w:lineRule="atLeast"/>
              <w:rPr>
                <w:lang w:eastAsia="pl-PL"/>
              </w:rPr>
            </w:pPr>
          </w:p>
        </w:tc>
        <w:tc>
          <w:tcPr>
            <w:tcW w:w="140" w:type="pct"/>
            <w:tcBorders>
              <w:top w:val="outset" w:sz="2" w:space="0" w:color="000000"/>
              <w:left w:val="outset" w:sz="2" w:space="0" w:color="000000"/>
              <w:bottom w:val="outset" w:sz="2" w:space="0" w:color="000000"/>
              <w:right w:val="outset" w:sz="2" w:space="0" w:color="000000"/>
            </w:tcBorders>
          </w:tcPr>
          <w:p w14:paraId="563092C6" w14:textId="77777777" w:rsidR="00E457C3" w:rsidRPr="0014482A" w:rsidRDefault="00E457C3" w:rsidP="00E322B9">
            <w:pPr>
              <w:spacing w:before="100" w:beforeAutospacing="1" w:after="119" w:line="225" w:lineRule="atLeast"/>
              <w:rPr>
                <w:lang w:eastAsia="pl-PL"/>
              </w:rPr>
            </w:pPr>
          </w:p>
        </w:tc>
        <w:tc>
          <w:tcPr>
            <w:tcW w:w="140" w:type="pct"/>
            <w:tcBorders>
              <w:top w:val="outset" w:sz="2" w:space="0" w:color="000000"/>
              <w:left w:val="outset" w:sz="2" w:space="0" w:color="000000"/>
              <w:bottom w:val="outset" w:sz="2" w:space="0" w:color="000000"/>
              <w:right w:val="outset" w:sz="2" w:space="0" w:color="000000"/>
            </w:tcBorders>
          </w:tcPr>
          <w:p w14:paraId="207B9E62" w14:textId="77777777" w:rsidR="00E457C3" w:rsidRPr="0014482A" w:rsidRDefault="00E457C3" w:rsidP="00E322B9">
            <w:pPr>
              <w:spacing w:before="100" w:beforeAutospacing="1" w:after="119" w:line="225" w:lineRule="atLeast"/>
              <w:rPr>
                <w:lang w:eastAsia="pl-PL"/>
              </w:rPr>
            </w:pPr>
          </w:p>
        </w:tc>
        <w:tc>
          <w:tcPr>
            <w:tcW w:w="140" w:type="pct"/>
            <w:tcBorders>
              <w:top w:val="outset" w:sz="2" w:space="0" w:color="000000"/>
              <w:left w:val="outset" w:sz="2" w:space="0" w:color="000000"/>
              <w:bottom w:val="outset" w:sz="2" w:space="0" w:color="000000"/>
              <w:right w:val="outset" w:sz="2" w:space="0" w:color="000000"/>
            </w:tcBorders>
          </w:tcPr>
          <w:p w14:paraId="4177D105" w14:textId="77777777" w:rsidR="00E457C3" w:rsidRPr="0014482A" w:rsidRDefault="00E457C3" w:rsidP="00E322B9">
            <w:pPr>
              <w:spacing w:before="100" w:beforeAutospacing="1" w:after="119" w:line="225" w:lineRule="atLeast"/>
              <w:rPr>
                <w:lang w:eastAsia="pl-PL"/>
              </w:rPr>
            </w:pPr>
          </w:p>
        </w:tc>
        <w:tc>
          <w:tcPr>
            <w:tcW w:w="3064" w:type="pct"/>
            <w:gridSpan w:val="4"/>
            <w:tcBorders>
              <w:top w:val="outset" w:sz="6" w:space="0" w:color="000000"/>
              <w:left w:val="outset" w:sz="6" w:space="0" w:color="000000"/>
              <w:bottom w:val="outset" w:sz="6" w:space="0" w:color="000000"/>
              <w:right w:val="outset" w:sz="6" w:space="0" w:color="000000"/>
            </w:tcBorders>
          </w:tcPr>
          <w:p w14:paraId="2C9A883B" w14:textId="71C67F40" w:rsidR="00E457C3" w:rsidRPr="0014482A" w:rsidRDefault="000623FE" w:rsidP="00E322B9">
            <w:pPr>
              <w:spacing w:before="100" w:beforeAutospacing="1" w:after="119" w:line="225" w:lineRule="atLeast"/>
              <w:rPr>
                <w:lang w:eastAsia="pl-PL"/>
              </w:rPr>
            </w:pPr>
            <w:proofErr w:type="spellStart"/>
            <w:r>
              <w:rPr>
                <w:b/>
                <w:bCs/>
                <w:lang w:eastAsia="pl-PL"/>
              </w:rPr>
              <w:t>Citizenship</w:t>
            </w:r>
            <w:proofErr w:type="spellEnd"/>
          </w:p>
        </w:tc>
      </w:tr>
      <w:tr w:rsidR="00AA4F6F" w:rsidRPr="0014482A" w14:paraId="2ADB809B" w14:textId="77777777" w:rsidTr="00522AF9">
        <w:trPr>
          <w:trHeight w:hRule="exact" w:val="397"/>
          <w:tblCellSpacing w:w="0" w:type="dxa"/>
        </w:trPr>
        <w:tc>
          <w:tcPr>
            <w:tcW w:w="5000" w:type="pct"/>
            <w:gridSpan w:val="18"/>
            <w:tcBorders>
              <w:top w:val="outset" w:sz="6" w:space="0" w:color="000000"/>
              <w:left w:val="outset" w:sz="6" w:space="0" w:color="000000"/>
              <w:bottom w:val="outset" w:sz="6" w:space="0" w:color="000000"/>
              <w:right w:val="outset" w:sz="6" w:space="0" w:color="000000"/>
            </w:tcBorders>
            <w:vAlign w:val="center"/>
            <w:hideMark/>
          </w:tcPr>
          <w:p w14:paraId="101FB125" w14:textId="50AC8211" w:rsidR="00AA4F6F" w:rsidRPr="0014482A" w:rsidRDefault="000623FE" w:rsidP="00E322B9">
            <w:pPr>
              <w:spacing w:before="100" w:beforeAutospacing="1" w:after="119"/>
              <w:rPr>
                <w:lang w:eastAsia="pl-PL"/>
              </w:rPr>
            </w:pPr>
            <w:proofErr w:type="spellStart"/>
            <w:r>
              <w:rPr>
                <w:b/>
                <w:lang w:eastAsia="pl-PL"/>
              </w:rPr>
              <w:t>Study</w:t>
            </w:r>
            <w:proofErr w:type="spellEnd"/>
            <w:r>
              <w:rPr>
                <w:b/>
                <w:lang w:eastAsia="pl-PL"/>
              </w:rPr>
              <w:t xml:space="preserve"> </w:t>
            </w:r>
            <w:proofErr w:type="spellStart"/>
            <w:r>
              <w:rPr>
                <w:b/>
                <w:lang w:eastAsia="pl-PL"/>
              </w:rPr>
              <w:t>programme</w:t>
            </w:r>
            <w:proofErr w:type="spellEnd"/>
          </w:p>
        </w:tc>
      </w:tr>
      <w:tr w:rsidR="00B52FBB" w:rsidRPr="0014482A" w14:paraId="5827DE2C" w14:textId="77777777" w:rsidTr="00B52FBB">
        <w:trPr>
          <w:trHeight w:hRule="exact" w:val="907"/>
          <w:tblCellSpacing w:w="0" w:type="dxa"/>
        </w:trPr>
        <w:tc>
          <w:tcPr>
            <w:tcW w:w="1245" w:type="pct"/>
            <w:gridSpan w:val="7"/>
            <w:tcBorders>
              <w:top w:val="outset" w:sz="6" w:space="0" w:color="000000"/>
              <w:left w:val="outset" w:sz="6" w:space="0" w:color="000000"/>
              <w:bottom w:val="outset" w:sz="6" w:space="0" w:color="000000"/>
              <w:right w:val="nil"/>
            </w:tcBorders>
            <w:hideMark/>
          </w:tcPr>
          <w:p w14:paraId="41E17B92" w14:textId="3847935A" w:rsidR="00B52FBB" w:rsidRPr="0014482A" w:rsidRDefault="000623FE" w:rsidP="00E322B9">
            <w:pPr>
              <w:spacing w:before="100" w:beforeAutospacing="1"/>
              <w:ind w:right="-75"/>
              <w:rPr>
                <w:b/>
                <w:bCs/>
                <w:lang w:eastAsia="pl-PL"/>
              </w:rPr>
            </w:pPr>
            <w:proofErr w:type="spellStart"/>
            <w:r>
              <w:rPr>
                <w:b/>
                <w:bCs/>
                <w:lang w:eastAsia="pl-PL"/>
              </w:rPr>
              <w:t>Degree</w:t>
            </w:r>
            <w:proofErr w:type="spellEnd"/>
            <w:r>
              <w:rPr>
                <w:b/>
                <w:bCs/>
                <w:lang w:eastAsia="pl-PL"/>
              </w:rPr>
              <w:t xml:space="preserve"> </w:t>
            </w:r>
            <w:proofErr w:type="spellStart"/>
            <w:r>
              <w:rPr>
                <w:b/>
                <w:bCs/>
                <w:lang w:eastAsia="pl-PL"/>
              </w:rPr>
              <w:t>level</w:t>
            </w:r>
            <w:proofErr w:type="spellEnd"/>
            <w:r w:rsidR="00B52FBB" w:rsidRPr="0014482A">
              <w:rPr>
                <w:b/>
                <w:bCs/>
                <w:lang w:eastAsia="pl-PL"/>
              </w:rPr>
              <w:t xml:space="preserve"> **)</w:t>
            </w:r>
          </w:p>
        </w:tc>
        <w:tc>
          <w:tcPr>
            <w:tcW w:w="1647" w:type="pct"/>
            <w:gridSpan w:val="9"/>
            <w:tcBorders>
              <w:top w:val="outset" w:sz="6" w:space="0" w:color="000000"/>
              <w:left w:val="nil"/>
              <w:bottom w:val="outset" w:sz="6" w:space="0" w:color="000000"/>
              <w:right w:val="outset" w:sz="6" w:space="0" w:color="000000"/>
            </w:tcBorders>
          </w:tcPr>
          <w:p w14:paraId="024E71E6" w14:textId="37280748" w:rsidR="00B52FBB" w:rsidRPr="0014482A" w:rsidRDefault="00B25A2C" w:rsidP="00E322B9">
            <w:pPr>
              <w:ind w:left="1072" w:hanging="721"/>
              <w:rPr>
                <w:b/>
                <w:lang w:eastAsia="pl-PL"/>
              </w:rPr>
            </w:pPr>
            <w:proofErr w:type="spellStart"/>
            <w:r>
              <w:rPr>
                <w:b/>
                <w:lang w:eastAsia="pl-PL"/>
              </w:rPr>
              <w:t>Bachelor’s</w:t>
            </w:r>
            <w:proofErr w:type="spellEnd"/>
            <w:r>
              <w:rPr>
                <w:b/>
                <w:lang w:eastAsia="pl-PL"/>
              </w:rPr>
              <w:t xml:space="preserve"> (</w:t>
            </w:r>
            <w:proofErr w:type="spellStart"/>
            <w:r>
              <w:rPr>
                <w:b/>
                <w:lang w:eastAsia="pl-PL"/>
              </w:rPr>
              <w:t>first-cycle</w:t>
            </w:r>
            <w:proofErr w:type="spellEnd"/>
            <w:r>
              <w:rPr>
                <w:b/>
                <w:lang w:eastAsia="pl-PL"/>
              </w:rPr>
              <w:t>)</w:t>
            </w:r>
            <w:r w:rsidR="00B52FBB" w:rsidRPr="0014482A">
              <w:rPr>
                <w:b/>
                <w:lang w:eastAsia="pl-PL"/>
              </w:rPr>
              <w:t xml:space="preserve">                            </w:t>
            </w:r>
          </w:p>
          <w:p w14:paraId="16744093" w14:textId="0B1DB2F6" w:rsidR="00B52FBB" w:rsidRPr="0014482A" w:rsidRDefault="00B52FBB" w:rsidP="00AA4F6F">
            <w:pPr>
              <w:widowControl/>
              <w:numPr>
                <w:ilvl w:val="0"/>
                <w:numId w:val="6"/>
              </w:numPr>
              <w:suppressAutoHyphens w:val="0"/>
              <w:autoSpaceDE/>
              <w:rPr>
                <w:b/>
                <w:lang w:eastAsia="pl-PL"/>
              </w:rPr>
            </w:pPr>
            <w:r w:rsidRPr="0014482A">
              <w:rPr>
                <w:b/>
                <w:lang w:eastAsia="pl-PL"/>
              </w:rPr>
              <w:t xml:space="preserve">3 </w:t>
            </w:r>
            <w:proofErr w:type="spellStart"/>
            <w:r w:rsidR="00B25A2C">
              <w:rPr>
                <w:b/>
                <w:lang w:eastAsia="pl-PL"/>
              </w:rPr>
              <w:t>years</w:t>
            </w:r>
            <w:proofErr w:type="spellEnd"/>
          </w:p>
          <w:p w14:paraId="04DE0DD7" w14:textId="360D116C" w:rsidR="00B52FBB" w:rsidRPr="0014482A" w:rsidRDefault="00B52FBB" w:rsidP="00AA4F6F">
            <w:pPr>
              <w:widowControl/>
              <w:numPr>
                <w:ilvl w:val="0"/>
                <w:numId w:val="6"/>
              </w:numPr>
              <w:suppressAutoHyphens w:val="0"/>
              <w:autoSpaceDE/>
              <w:rPr>
                <w:b/>
                <w:lang w:eastAsia="pl-PL"/>
              </w:rPr>
            </w:pPr>
            <w:r w:rsidRPr="0014482A">
              <w:rPr>
                <w:b/>
                <w:lang w:eastAsia="pl-PL"/>
              </w:rPr>
              <w:t>3</w:t>
            </w:r>
            <w:r w:rsidR="00B25A2C">
              <w:rPr>
                <w:b/>
                <w:lang w:eastAsia="pl-PL"/>
              </w:rPr>
              <w:t>.</w:t>
            </w:r>
            <w:r w:rsidRPr="0014482A">
              <w:rPr>
                <w:b/>
                <w:lang w:eastAsia="pl-PL"/>
              </w:rPr>
              <w:t xml:space="preserve">5/4 </w:t>
            </w:r>
            <w:proofErr w:type="spellStart"/>
            <w:r w:rsidR="00B25A2C">
              <w:rPr>
                <w:b/>
                <w:lang w:eastAsia="pl-PL"/>
              </w:rPr>
              <w:t>years</w:t>
            </w:r>
            <w:proofErr w:type="spellEnd"/>
          </w:p>
        </w:tc>
        <w:tc>
          <w:tcPr>
            <w:tcW w:w="2108" w:type="pct"/>
            <w:gridSpan w:val="2"/>
            <w:tcBorders>
              <w:top w:val="outset" w:sz="6" w:space="0" w:color="000000"/>
              <w:left w:val="nil"/>
              <w:bottom w:val="outset" w:sz="6" w:space="0" w:color="000000"/>
              <w:right w:val="outset" w:sz="6" w:space="0" w:color="000000"/>
            </w:tcBorders>
          </w:tcPr>
          <w:p w14:paraId="6C5081E1" w14:textId="392E5130" w:rsidR="00B52FBB" w:rsidRPr="0014482A" w:rsidRDefault="00B25A2C" w:rsidP="00E322B9">
            <w:pPr>
              <w:ind w:left="941" w:hanging="731"/>
              <w:rPr>
                <w:b/>
                <w:lang w:eastAsia="pl-PL"/>
              </w:rPr>
            </w:pPr>
            <w:proofErr w:type="spellStart"/>
            <w:r>
              <w:rPr>
                <w:b/>
                <w:lang w:eastAsia="pl-PL"/>
              </w:rPr>
              <w:t>Master’s</w:t>
            </w:r>
            <w:proofErr w:type="spellEnd"/>
            <w:r>
              <w:rPr>
                <w:b/>
                <w:lang w:eastAsia="pl-PL"/>
              </w:rPr>
              <w:t xml:space="preserve"> (</w:t>
            </w:r>
            <w:proofErr w:type="spellStart"/>
            <w:r>
              <w:rPr>
                <w:b/>
                <w:lang w:eastAsia="pl-PL"/>
              </w:rPr>
              <w:t>second-cycle</w:t>
            </w:r>
            <w:proofErr w:type="spellEnd"/>
            <w:r>
              <w:rPr>
                <w:b/>
                <w:lang w:eastAsia="pl-PL"/>
              </w:rPr>
              <w:t>)</w:t>
            </w:r>
            <w:r w:rsidR="00B52FBB" w:rsidRPr="0014482A">
              <w:rPr>
                <w:b/>
                <w:lang w:eastAsia="pl-PL"/>
              </w:rPr>
              <w:t xml:space="preserve"> </w:t>
            </w:r>
          </w:p>
          <w:p w14:paraId="679392FE" w14:textId="41C08D0A" w:rsidR="00B52FBB" w:rsidRPr="0014482A" w:rsidRDefault="00B52FBB" w:rsidP="00AA4F6F">
            <w:pPr>
              <w:widowControl/>
              <w:numPr>
                <w:ilvl w:val="0"/>
                <w:numId w:val="7"/>
              </w:numPr>
              <w:suppressAutoHyphens w:val="0"/>
              <w:autoSpaceDE/>
              <w:rPr>
                <w:b/>
                <w:lang w:eastAsia="pl-PL"/>
              </w:rPr>
            </w:pPr>
            <w:r w:rsidRPr="0014482A">
              <w:rPr>
                <w:b/>
                <w:lang w:eastAsia="pl-PL"/>
              </w:rPr>
              <w:t>1</w:t>
            </w:r>
            <w:r w:rsidR="00B25A2C">
              <w:rPr>
                <w:b/>
                <w:lang w:eastAsia="pl-PL"/>
              </w:rPr>
              <w:t>.</w:t>
            </w:r>
            <w:r w:rsidRPr="0014482A">
              <w:rPr>
                <w:b/>
                <w:lang w:eastAsia="pl-PL"/>
              </w:rPr>
              <w:t xml:space="preserve">5 </w:t>
            </w:r>
            <w:proofErr w:type="spellStart"/>
            <w:r w:rsidR="00B25A2C">
              <w:rPr>
                <w:b/>
                <w:lang w:eastAsia="pl-PL"/>
              </w:rPr>
              <w:t>years</w:t>
            </w:r>
            <w:proofErr w:type="spellEnd"/>
          </w:p>
          <w:p w14:paraId="237AF6A9" w14:textId="0AD08FC6" w:rsidR="00B52FBB" w:rsidRPr="0014482A" w:rsidRDefault="00B52FBB" w:rsidP="00900E4A">
            <w:pPr>
              <w:widowControl/>
              <w:numPr>
                <w:ilvl w:val="0"/>
                <w:numId w:val="7"/>
              </w:numPr>
              <w:suppressAutoHyphens w:val="0"/>
              <w:autoSpaceDE/>
              <w:rPr>
                <w:b/>
                <w:lang w:eastAsia="pl-PL"/>
              </w:rPr>
            </w:pPr>
            <w:r w:rsidRPr="0014482A">
              <w:rPr>
                <w:b/>
                <w:lang w:eastAsia="pl-PL"/>
              </w:rPr>
              <w:t xml:space="preserve">2 </w:t>
            </w:r>
            <w:proofErr w:type="spellStart"/>
            <w:r w:rsidR="00B25A2C">
              <w:rPr>
                <w:b/>
                <w:lang w:eastAsia="pl-PL"/>
              </w:rPr>
              <w:t>years</w:t>
            </w:r>
            <w:proofErr w:type="spellEnd"/>
          </w:p>
          <w:p w14:paraId="027185D5" w14:textId="77777777" w:rsidR="00B52FBB" w:rsidRPr="0014482A" w:rsidRDefault="00B52FBB" w:rsidP="00E322B9">
            <w:pPr>
              <w:ind w:left="1628"/>
              <w:rPr>
                <w:b/>
                <w:lang w:eastAsia="pl-PL"/>
              </w:rPr>
            </w:pPr>
            <w:r w:rsidRPr="0014482A">
              <w:rPr>
                <w:b/>
                <w:lang w:eastAsia="pl-PL"/>
              </w:rPr>
              <w:t xml:space="preserve">   </w:t>
            </w:r>
          </w:p>
        </w:tc>
      </w:tr>
      <w:tr w:rsidR="00AA4F6F" w:rsidRPr="0014482A" w14:paraId="57238676" w14:textId="77777777" w:rsidTr="00B52FBB">
        <w:trPr>
          <w:tblCellSpacing w:w="0" w:type="dxa"/>
        </w:trPr>
        <w:tc>
          <w:tcPr>
            <w:tcW w:w="1404" w:type="pct"/>
            <w:gridSpan w:val="10"/>
            <w:tcBorders>
              <w:top w:val="outset" w:sz="6" w:space="0" w:color="000000"/>
              <w:left w:val="outset" w:sz="6" w:space="0" w:color="000000"/>
              <w:bottom w:val="outset" w:sz="6" w:space="0" w:color="000000"/>
              <w:right w:val="nil"/>
            </w:tcBorders>
            <w:hideMark/>
          </w:tcPr>
          <w:p w14:paraId="0C8314C2" w14:textId="329BBB8C" w:rsidR="00AA4F6F" w:rsidRPr="0014482A" w:rsidRDefault="00B25A2C" w:rsidP="00E322B9">
            <w:pPr>
              <w:spacing w:before="100" w:beforeAutospacing="1"/>
              <w:ind w:left="975" w:right="-75" w:hanging="975"/>
              <w:rPr>
                <w:lang w:eastAsia="pl-PL"/>
              </w:rPr>
            </w:pPr>
            <w:proofErr w:type="spellStart"/>
            <w:r>
              <w:rPr>
                <w:b/>
                <w:bCs/>
                <w:lang w:eastAsia="pl-PL"/>
              </w:rPr>
              <w:t>Mode</w:t>
            </w:r>
            <w:proofErr w:type="spellEnd"/>
            <w:r>
              <w:rPr>
                <w:b/>
                <w:bCs/>
                <w:lang w:eastAsia="pl-PL"/>
              </w:rPr>
              <w:t xml:space="preserve"> of </w:t>
            </w:r>
            <w:proofErr w:type="spellStart"/>
            <w:r>
              <w:rPr>
                <w:b/>
                <w:bCs/>
                <w:lang w:eastAsia="pl-PL"/>
              </w:rPr>
              <w:t>study</w:t>
            </w:r>
            <w:proofErr w:type="spellEnd"/>
            <w:r w:rsidR="00AA4F6F" w:rsidRPr="0014482A">
              <w:rPr>
                <w:b/>
                <w:bCs/>
                <w:lang w:eastAsia="pl-PL"/>
              </w:rPr>
              <w:t xml:space="preserve"> **) </w:t>
            </w:r>
          </w:p>
        </w:tc>
        <w:tc>
          <w:tcPr>
            <w:tcW w:w="1180" w:type="pct"/>
            <w:gridSpan w:val="5"/>
            <w:tcBorders>
              <w:top w:val="outset" w:sz="6" w:space="0" w:color="000000"/>
              <w:left w:val="nil"/>
              <w:bottom w:val="outset" w:sz="6" w:space="0" w:color="000000"/>
              <w:right w:val="outset" w:sz="6" w:space="0" w:color="000000"/>
            </w:tcBorders>
          </w:tcPr>
          <w:p w14:paraId="1BC007A2" w14:textId="1341F05E" w:rsidR="00AA4F6F" w:rsidRPr="0014482A" w:rsidRDefault="00B25A2C" w:rsidP="00AA4F6F">
            <w:pPr>
              <w:widowControl/>
              <w:numPr>
                <w:ilvl w:val="0"/>
                <w:numId w:val="8"/>
              </w:numPr>
              <w:suppressAutoHyphens w:val="0"/>
              <w:autoSpaceDE/>
              <w:spacing w:before="100" w:beforeAutospacing="1"/>
              <w:ind w:left="488" w:right="-75" w:hanging="567"/>
              <w:rPr>
                <w:b/>
                <w:lang w:eastAsia="pl-PL"/>
              </w:rPr>
            </w:pPr>
            <w:r>
              <w:rPr>
                <w:b/>
                <w:lang w:eastAsia="pl-PL"/>
              </w:rPr>
              <w:t>Full-</w:t>
            </w:r>
            <w:proofErr w:type="spellStart"/>
            <w:r>
              <w:rPr>
                <w:b/>
                <w:lang w:eastAsia="pl-PL"/>
              </w:rPr>
              <w:t>time</w:t>
            </w:r>
            <w:proofErr w:type="spellEnd"/>
          </w:p>
          <w:p w14:paraId="30F18B53" w14:textId="7E11FA63" w:rsidR="00AA4F6F" w:rsidRPr="0014482A" w:rsidRDefault="00B25A2C" w:rsidP="00AA4F6F">
            <w:pPr>
              <w:widowControl/>
              <w:numPr>
                <w:ilvl w:val="0"/>
                <w:numId w:val="8"/>
              </w:numPr>
              <w:suppressAutoHyphens w:val="0"/>
              <w:autoSpaceDE/>
              <w:spacing w:before="100" w:beforeAutospacing="1"/>
              <w:ind w:left="488" w:right="-75" w:hanging="567"/>
              <w:rPr>
                <w:lang w:eastAsia="pl-PL"/>
              </w:rPr>
            </w:pPr>
            <w:r>
              <w:rPr>
                <w:b/>
                <w:lang w:eastAsia="pl-PL"/>
              </w:rPr>
              <w:t>Part-</w:t>
            </w:r>
            <w:proofErr w:type="spellStart"/>
            <w:r>
              <w:rPr>
                <w:b/>
                <w:lang w:eastAsia="pl-PL"/>
              </w:rPr>
              <w:t>time</w:t>
            </w:r>
            <w:proofErr w:type="spellEnd"/>
          </w:p>
        </w:tc>
        <w:tc>
          <w:tcPr>
            <w:tcW w:w="1027" w:type="pct"/>
            <w:gridSpan w:val="2"/>
            <w:tcBorders>
              <w:top w:val="outset" w:sz="6" w:space="0" w:color="000000"/>
              <w:left w:val="outset" w:sz="6" w:space="0" w:color="000000"/>
              <w:bottom w:val="outset" w:sz="6" w:space="0" w:color="000000"/>
              <w:right w:val="outset" w:sz="6" w:space="0" w:color="000000"/>
            </w:tcBorders>
            <w:hideMark/>
          </w:tcPr>
          <w:p w14:paraId="3D7AAED8" w14:textId="3D577111" w:rsidR="00AA4F6F" w:rsidRPr="0014482A" w:rsidRDefault="00B25A2C" w:rsidP="00E322B9">
            <w:pPr>
              <w:spacing w:before="100" w:beforeAutospacing="1" w:after="119"/>
              <w:jc w:val="center"/>
              <w:rPr>
                <w:lang w:eastAsia="pl-PL"/>
              </w:rPr>
            </w:pPr>
            <w:proofErr w:type="spellStart"/>
            <w:r>
              <w:rPr>
                <w:b/>
                <w:bCs/>
                <w:lang w:eastAsia="pl-PL"/>
              </w:rPr>
              <w:t>Year</w:t>
            </w:r>
            <w:proofErr w:type="spellEnd"/>
            <w:r>
              <w:rPr>
                <w:b/>
                <w:bCs/>
                <w:lang w:eastAsia="pl-PL"/>
              </w:rPr>
              <w:t xml:space="preserve"> of </w:t>
            </w:r>
            <w:proofErr w:type="spellStart"/>
            <w:r>
              <w:rPr>
                <w:b/>
                <w:bCs/>
                <w:lang w:eastAsia="pl-PL"/>
              </w:rPr>
              <w:t>study</w:t>
            </w:r>
            <w:proofErr w:type="spellEnd"/>
          </w:p>
        </w:tc>
        <w:tc>
          <w:tcPr>
            <w:tcW w:w="1389" w:type="pct"/>
            <w:tcBorders>
              <w:top w:val="outset" w:sz="6" w:space="0" w:color="000000"/>
              <w:left w:val="outset" w:sz="6" w:space="0" w:color="000000"/>
              <w:bottom w:val="outset" w:sz="6" w:space="0" w:color="000000"/>
              <w:right w:val="outset" w:sz="6" w:space="0" w:color="000000"/>
            </w:tcBorders>
          </w:tcPr>
          <w:p w14:paraId="26925715" w14:textId="7D0E5319" w:rsidR="00AA4F6F" w:rsidRPr="0014482A" w:rsidRDefault="00B25A2C" w:rsidP="00E322B9">
            <w:pPr>
              <w:spacing w:before="100" w:beforeAutospacing="1" w:after="119"/>
              <w:jc w:val="center"/>
              <w:rPr>
                <w:b/>
                <w:lang w:eastAsia="pl-PL"/>
              </w:rPr>
            </w:pPr>
            <w:r>
              <w:rPr>
                <w:b/>
                <w:lang w:eastAsia="pl-PL"/>
              </w:rPr>
              <w:t>Student ID No.</w:t>
            </w:r>
          </w:p>
        </w:tc>
      </w:tr>
      <w:tr w:rsidR="00AA4F6F" w:rsidRPr="0014482A" w14:paraId="78CB1324" w14:textId="77777777" w:rsidTr="00522AF9">
        <w:trPr>
          <w:trHeight w:hRule="exact" w:val="397"/>
          <w:tblCellSpacing w:w="0" w:type="dxa"/>
        </w:trPr>
        <w:tc>
          <w:tcPr>
            <w:tcW w:w="5000" w:type="pct"/>
            <w:gridSpan w:val="18"/>
            <w:tcBorders>
              <w:top w:val="outset" w:sz="6" w:space="0" w:color="000000"/>
              <w:left w:val="outset" w:sz="6" w:space="0" w:color="000000"/>
              <w:bottom w:val="outset" w:sz="6" w:space="0" w:color="000000"/>
              <w:right w:val="outset" w:sz="6" w:space="0" w:color="000000"/>
            </w:tcBorders>
            <w:hideMark/>
          </w:tcPr>
          <w:p w14:paraId="5ADD59CE" w14:textId="0E10B198" w:rsidR="00AA4F6F" w:rsidRPr="0014482A" w:rsidRDefault="00B25A2C" w:rsidP="00E322B9">
            <w:pPr>
              <w:spacing w:before="100" w:beforeAutospacing="1" w:after="119"/>
              <w:rPr>
                <w:b/>
                <w:lang w:eastAsia="pl-PL"/>
              </w:rPr>
            </w:pPr>
            <w:proofErr w:type="spellStart"/>
            <w:r>
              <w:rPr>
                <w:b/>
                <w:lang w:eastAsia="pl-PL"/>
              </w:rPr>
              <w:t>Correspondence</w:t>
            </w:r>
            <w:proofErr w:type="spellEnd"/>
            <w:r>
              <w:rPr>
                <w:b/>
                <w:lang w:eastAsia="pl-PL"/>
              </w:rPr>
              <w:t xml:space="preserve"> </w:t>
            </w:r>
            <w:proofErr w:type="spellStart"/>
            <w:r>
              <w:rPr>
                <w:b/>
                <w:lang w:eastAsia="pl-PL"/>
              </w:rPr>
              <w:t>address</w:t>
            </w:r>
            <w:proofErr w:type="spellEnd"/>
          </w:p>
        </w:tc>
      </w:tr>
      <w:tr w:rsidR="00AA4F6F" w:rsidRPr="0014482A" w14:paraId="273066A7" w14:textId="77777777" w:rsidTr="00E457C3">
        <w:trPr>
          <w:trHeight w:hRule="exact" w:val="397"/>
          <w:tblCellSpacing w:w="0" w:type="dxa"/>
        </w:trPr>
        <w:tc>
          <w:tcPr>
            <w:tcW w:w="2584" w:type="pct"/>
            <w:gridSpan w:val="15"/>
            <w:tcBorders>
              <w:top w:val="outset" w:sz="6" w:space="0" w:color="000000"/>
              <w:left w:val="outset" w:sz="6" w:space="0" w:color="000000"/>
              <w:bottom w:val="outset" w:sz="6" w:space="0" w:color="000000"/>
              <w:right w:val="outset" w:sz="6" w:space="0" w:color="000000"/>
            </w:tcBorders>
            <w:hideMark/>
          </w:tcPr>
          <w:p w14:paraId="21AA4E15" w14:textId="4470641F" w:rsidR="00AA4F6F" w:rsidRPr="0014482A" w:rsidRDefault="00B25A2C" w:rsidP="00E322B9">
            <w:pPr>
              <w:spacing w:before="100" w:beforeAutospacing="1" w:after="119"/>
              <w:rPr>
                <w:b/>
                <w:lang w:eastAsia="pl-PL"/>
              </w:rPr>
            </w:pPr>
            <w:r>
              <w:rPr>
                <w:b/>
                <w:lang w:eastAsia="pl-PL"/>
              </w:rPr>
              <w:t xml:space="preserve">Email </w:t>
            </w:r>
            <w:proofErr w:type="spellStart"/>
            <w:r>
              <w:rPr>
                <w:b/>
                <w:lang w:eastAsia="pl-PL"/>
              </w:rPr>
              <w:t>address</w:t>
            </w:r>
            <w:proofErr w:type="spellEnd"/>
          </w:p>
        </w:tc>
        <w:tc>
          <w:tcPr>
            <w:tcW w:w="2416" w:type="pct"/>
            <w:gridSpan w:val="3"/>
            <w:tcBorders>
              <w:top w:val="outset" w:sz="6" w:space="0" w:color="000000"/>
              <w:left w:val="outset" w:sz="6" w:space="0" w:color="000000"/>
              <w:bottom w:val="outset" w:sz="6" w:space="0" w:color="000000"/>
              <w:right w:val="outset" w:sz="6" w:space="0" w:color="000000"/>
            </w:tcBorders>
            <w:hideMark/>
          </w:tcPr>
          <w:p w14:paraId="1D8234CD" w14:textId="239C5C87" w:rsidR="00AA4F6F" w:rsidRPr="0014482A" w:rsidRDefault="00AA4F6F" w:rsidP="00E322B9">
            <w:pPr>
              <w:spacing w:before="100" w:beforeAutospacing="1" w:after="119"/>
              <w:ind w:left="67" w:hanging="67"/>
              <w:rPr>
                <w:lang w:eastAsia="pl-PL"/>
              </w:rPr>
            </w:pPr>
            <w:r w:rsidRPr="0014482A">
              <w:rPr>
                <w:b/>
                <w:bCs/>
                <w:lang w:eastAsia="pl-PL"/>
              </w:rPr>
              <w:t>Tele</w:t>
            </w:r>
            <w:r w:rsidR="009E05C2">
              <w:rPr>
                <w:b/>
                <w:bCs/>
                <w:lang w:eastAsia="pl-PL"/>
              </w:rPr>
              <w:t>ph</w:t>
            </w:r>
            <w:r w:rsidRPr="0014482A">
              <w:rPr>
                <w:b/>
                <w:bCs/>
                <w:lang w:eastAsia="pl-PL"/>
              </w:rPr>
              <w:t>on</w:t>
            </w:r>
            <w:r w:rsidR="00B25A2C">
              <w:rPr>
                <w:b/>
                <w:bCs/>
                <w:lang w:eastAsia="pl-PL"/>
              </w:rPr>
              <w:t xml:space="preserve">e </w:t>
            </w:r>
            <w:proofErr w:type="spellStart"/>
            <w:r w:rsidR="00B25A2C">
              <w:rPr>
                <w:b/>
                <w:bCs/>
                <w:lang w:eastAsia="pl-PL"/>
              </w:rPr>
              <w:t>number</w:t>
            </w:r>
            <w:proofErr w:type="spellEnd"/>
            <w:r w:rsidRPr="0014482A">
              <w:rPr>
                <w:b/>
                <w:bCs/>
                <w:lang w:eastAsia="pl-PL"/>
              </w:rPr>
              <w:t xml:space="preserve">  </w:t>
            </w:r>
          </w:p>
        </w:tc>
      </w:tr>
    </w:tbl>
    <w:p w14:paraId="0D6371A3" w14:textId="77777777" w:rsidR="008B6883" w:rsidRPr="0014482A" w:rsidRDefault="008B6883" w:rsidP="00522AF9">
      <w:pPr>
        <w:pStyle w:val="Style12"/>
        <w:widowControl/>
        <w:spacing w:line="276" w:lineRule="auto"/>
        <w:rPr>
          <w:rStyle w:val="FontStyle18"/>
          <w:sz w:val="24"/>
          <w:szCs w:val="24"/>
        </w:rPr>
      </w:pPr>
    </w:p>
    <w:p w14:paraId="06DEE7C4" w14:textId="41DCBD08" w:rsidR="00E322B9" w:rsidRPr="00B25A2C" w:rsidRDefault="00E322B9" w:rsidP="00522AF9">
      <w:pPr>
        <w:pStyle w:val="Style12"/>
        <w:widowControl/>
        <w:spacing w:line="276" w:lineRule="auto"/>
        <w:rPr>
          <w:rStyle w:val="FontStyle18"/>
          <w:sz w:val="24"/>
          <w:szCs w:val="24"/>
          <w:lang w:val="en-GB"/>
        </w:rPr>
      </w:pPr>
      <w:r w:rsidRPr="00B25A2C">
        <w:rPr>
          <w:rStyle w:val="FontStyle18"/>
          <w:sz w:val="24"/>
          <w:szCs w:val="24"/>
          <w:lang w:val="en-GB"/>
        </w:rPr>
        <w:t>II.</w:t>
      </w:r>
      <w:r w:rsidR="00522AF9" w:rsidRPr="00B25A2C">
        <w:rPr>
          <w:rStyle w:val="FontStyle18"/>
          <w:sz w:val="24"/>
          <w:szCs w:val="24"/>
          <w:lang w:val="en-GB"/>
        </w:rPr>
        <w:t xml:space="preserve"> </w:t>
      </w:r>
      <w:r w:rsidR="00B25A2C" w:rsidRPr="00B25A2C">
        <w:rPr>
          <w:rStyle w:val="FontStyle18"/>
          <w:sz w:val="24"/>
          <w:szCs w:val="24"/>
          <w:lang w:val="en-GB"/>
        </w:rPr>
        <w:t>Details of the changes</w:t>
      </w:r>
      <w:r w:rsidRPr="00B25A2C">
        <w:rPr>
          <w:rStyle w:val="FontStyle18"/>
          <w:sz w:val="24"/>
          <w:szCs w:val="24"/>
          <w:lang w:val="en-GB"/>
        </w:rPr>
        <w:t>: ………………………………………………………………………………………</w:t>
      </w:r>
      <w:r w:rsidR="008B6883" w:rsidRPr="00B25A2C">
        <w:rPr>
          <w:rStyle w:val="FontStyle18"/>
          <w:sz w:val="24"/>
          <w:szCs w:val="24"/>
          <w:lang w:val="en-GB"/>
        </w:rPr>
        <w:t>…………...</w:t>
      </w:r>
    </w:p>
    <w:p w14:paraId="306E0E8A" w14:textId="66F20767" w:rsidR="00E322B9" w:rsidRPr="00B25A2C" w:rsidRDefault="00E322B9" w:rsidP="00522AF9">
      <w:pPr>
        <w:pStyle w:val="Style12"/>
        <w:widowControl/>
        <w:spacing w:line="276" w:lineRule="auto"/>
        <w:jc w:val="both"/>
        <w:rPr>
          <w:rStyle w:val="FontStyle18"/>
          <w:sz w:val="24"/>
          <w:szCs w:val="24"/>
          <w:lang w:val="en-GB"/>
        </w:rPr>
      </w:pPr>
      <w:r w:rsidRPr="00B25A2C">
        <w:rPr>
          <w:rStyle w:val="FontStyle18"/>
          <w:sz w:val="24"/>
          <w:szCs w:val="24"/>
          <w:lang w:val="en-GB"/>
        </w:rPr>
        <w:t>………………………………</w:t>
      </w:r>
      <w:r w:rsidR="008B6883" w:rsidRPr="00B25A2C">
        <w:rPr>
          <w:rStyle w:val="FontStyle18"/>
          <w:sz w:val="24"/>
          <w:szCs w:val="24"/>
          <w:lang w:val="en-GB"/>
        </w:rPr>
        <w:t>…………………………………………………………………...</w:t>
      </w:r>
    </w:p>
    <w:p w14:paraId="093090CA" w14:textId="5FBAC6EB" w:rsidR="00E322B9" w:rsidRPr="00B25A2C" w:rsidRDefault="00E322B9" w:rsidP="00522AF9">
      <w:pPr>
        <w:pStyle w:val="Style12"/>
        <w:widowControl/>
        <w:spacing w:line="276" w:lineRule="auto"/>
        <w:jc w:val="both"/>
        <w:rPr>
          <w:rStyle w:val="FontStyle18"/>
          <w:sz w:val="24"/>
          <w:szCs w:val="24"/>
          <w:lang w:val="en-GB"/>
        </w:rPr>
      </w:pPr>
      <w:r w:rsidRPr="00B25A2C">
        <w:rPr>
          <w:rStyle w:val="FontStyle18"/>
          <w:sz w:val="24"/>
          <w:szCs w:val="24"/>
          <w:lang w:val="en-GB"/>
        </w:rPr>
        <w:t>………………………………</w:t>
      </w:r>
      <w:r w:rsidR="008B6883" w:rsidRPr="00B25A2C">
        <w:rPr>
          <w:rStyle w:val="FontStyle18"/>
          <w:sz w:val="24"/>
          <w:szCs w:val="24"/>
          <w:lang w:val="en-GB"/>
        </w:rPr>
        <w:t>…………………………………………………………………...</w:t>
      </w:r>
    </w:p>
    <w:p w14:paraId="272F41E4" w14:textId="12D24915" w:rsidR="00E322B9" w:rsidRPr="00B25A2C" w:rsidRDefault="00E322B9" w:rsidP="00522AF9">
      <w:pPr>
        <w:pStyle w:val="Style12"/>
        <w:widowControl/>
        <w:spacing w:line="276" w:lineRule="auto"/>
        <w:jc w:val="both"/>
        <w:rPr>
          <w:rStyle w:val="FontStyle18"/>
          <w:sz w:val="24"/>
          <w:szCs w:val="24"/>
          <w:lang w:val="en-GB"/>
        </w:rPr>
      </w:pPr>
      <w:r w:rsidRPr="00B25A2C">
        <w:rPr>
          <w:rStyle w:val="FontStyle18"/>
          <w:sz w:val="24"/>
          <w:szCs w:val="24"/>
          <w:lang w:val="en-GB"/>
        </w:rPr>
        <w:t>………………………………</w:t>
      </w:r>
      <w:r w:rsidR="008B6883" w:rsidRPr="00B25A2C">
        <w:rPr>
          <w:rStyle w:val="FontStyle18"/>
          <w:sz w:val="24"/>
          <w:szCs w:val="24"/>
          <w:lang w:val="en-GB"/>
        </w:rPr>
        <w:t>…………………………………………………………………...</w:t>
      </w:r>
    </w:p>
    <w:p w14:paraId="63044DC2" w14:textId="58294934" w:rsidR="0020648C" w:rsidRPr="00B25A2C" w:rsidRDefault="0020648C">
      <w:pPr>
        <w:pStyle w:val="Style12"/>
        <w:widowControl/>
        <w:spacing w:before="62"/>
        <w:rPr>
          <w:rStyle w:val="FontStyle18"/>
          <w:sz w:val="24"/>
          <w:szCs w:val="24"/>
          <w:lang w:val="en-GB"/>
        </w:rPr>
      </w:pPr>
    </w:p>
    <w:p w14:paraId="5AFF9D9F" w14:textId="37C8E695" w:rsidR="00E322B9" w:rsidRPr="00B25A2C" w:rsidRDefault="00E322B9">
      <w:pPr>
        <w:pStyle w:val="Style12"/>
        <w:widowControl/>
        <w:spacing w:before="62"/>
        <w:rPr>
          <w:rStyle w:val="FontStyle18"/>
          <w:sz w:val="24"/>
          <w:szCs w:val="24"/>
          <w:lang w:val="en-GB"/>
        </w:rPr>
      </w:pPr>
      <w:r w:rsidRPr="00B25A2C">
        <w:rPr>
          <w:rStyle w:val="FontStyle18"/>
          <w:sz w:val="24"/>
          <w:szCs w:val="24"/>
          <w:lang w:val="en-GB"/>
        </w:rPr>
        <w:t xml:space="preserve">III. </w:t>
      </w:r>
      <w:r w:rsidR="00B25A2C" w:rsidRPr="00B25A2C">
        <w:rPr>
          <w:rStyle w:val="FontStyle18"/>
          <w:sz w:val="24"/>
          <w:szCs w:val="24"/>
          <w:lang w:val="en-GB"/>
        </w:rPr>
        <w:t>Student declaration</w:t>
      </w:r>
    </w:p>
    <w:p w14:paraId="3BB2A9E2" w14:textId="77777777" w:rsidR="008B6883" w:rsidRPr="00B25A2C" w:rsidRDefault="008B6883">
      <w:pPr>
        <w:pStyle w:val="Style12"/>
        <w:widowControl/>
        <w:spacing w:before="62"/>
        <w:rPr>
          <w:rStyle w:val="FontStyle18"/>
          <w:sz w:val="24"/>
          <w:szCs w:val="24"/>
          <w:lang w:val="en-GB"/>
        </w:rPr>
      </w:pPr>
    </w:p>
    <w:p w14:paraId="1B4EB5C7" w14:textId="4BCA3C7D" w:rsidR="00E322B9" w:rsidRPr="00B25A2C" w:rsidRDefault="00B25A2C">
      <w:pPr>
        <w:pStyle w:val="Style9"/>
        <w:widowControl/>
        <w:spacing w:before="53"/>
        <w:jc w:val="both"/>
        <w:rPr>
          <w:rStyle w:val="FontStyle19"/>
          <w:sz w:val="24"/>
          <w:szCs w:val="24"/>
          <w:lang w:val="en-GB"/>
        </w:rPr>
      </w:pPr>
      <w:r w:rsidRPr="00B25A2C">
        <w:rPr>
          <w:lang w:val="en-GB"/>
        </w:rPr>
        <w:t xml:space="preserve">Being aware of liability for providing false information, including disciplinary liability up to expulsion from the University and the obligation to repay any unduly received </w:t>
      </w:r>
      <w:r w:rsidRPr="00B25A2C">
        <w:rPr>
          <w:rStyle w:val="Pogrubienie"/>
          <w:b w:val="0"/>
          <w:lang w:val="en-GB"/>
        </w:rPr>
        <w:t>Social Scholarship</w:t>
      </w:r>
      <w:r w:rsidRPr="00B25A2C">
        <w:rPr>
          <w:b/>
          <w:lang w:val="en-GB"/>
        </w:rPr>
        <w:t>,</w:t>
      </w:r>
      <w:r w:rsidRPr="00B25A2C">
        <w:rPr>
          <w:lang w:val="en-GB"/>
        </w:rPr>
        <w:t xml:space="preserve"> I declare that the above information concerning the change in my financial or family situation is true and accurate.</w:t>
      </w:r>
    </w:p>
    <w:p w14:paraId="35A0650A" w14:textId="77777777" w:rsidR="00E322B9" w:rsidRPr="00B25A2C" w:rsidRDefault="00E322B9">
      <w:pPr>
        <w:pStyle w:val="Style4"/>
        <w:widowControl/>
        <w:spacing w:line="240" w:lineRule="exact"/>
        <w:ind w:left="1795"/>
        <w:jc w:val="both"/>
        <w:rPr>
          <w:lang w:val="en-GB"/>
        </w:rPr>
      </w:pPr>
    </w:p>
    <w:p w14:paraId="655110FD" w14:textId="26D568E5" w:rsidR="00E322B9" w:rsidRPr="003A6F77" w:rsidRDefault="00E322B9" w:rsidP="0014482A">
      <w:pPr>
        <w:pStyle w:val="Style4"/>
        <w:widowControl/>
        <w:spacing w:line="240" w:lineRule="exact"/>
        <w:ind w:left="15" w:hanging="15"/>
        <w:jc w:val="both"/>
        <w:rPr>
          <w:lang w:val="en-GB"/>
        </w:rPr>
      </w:pPr>
      <w:r w:rsidRPr="003A6F77">
        <w:rPr>
          <w:lang w:val="en-GB"/>
        </w:rPr>
        <w:t>…..................</w:t>
      </w:r>
      <w:r w:rsidR="0014482A" w:rsidRPr="003A6F77">
        <w:rPr>
          <w:lang w:val="en-GB"/>
        </w:rPr>
        <w:t xml:space="preserve">........................... </w:t>
      </w:r>
      <w:r w:rsidR="0014482A" w:rsidRPr="003A6F77">
        <w:rPr>
          <w:lang w:val="en-GB"/>
        </w:rPr>
        <w:tab/>
      </w:r>
      <w:r w:rsidR="0014482A" w:rsidRPr="003A6F77">
        <w:rPr>
          <w:lang w:val="en-GB"/>
        </w:rPr>
        <w:tab/>
      </w:r>
      <w:r w:rsidR="0014482A" w:rsidRPr="003A6F77">
        <w:rPr>
          <w:lang w:val="en-GB"/>
        </w:rPr>
        <w:tab/>
      </w:r>
      <w:r w:rsidR="0014482A" w:rsidRPr="003A6F77">
        <w:rPr>
          <w:lang w:val="en-GB"/>
        </w:rPr>
        <w:tab/>
        <w:t xml:space="preserve">…............................................. </w:t>
      </w:r>
    </w:p>
    <w:p w14:paraId="149200C3" w14:textId="21EC5C25" w:rsidR="00410494" w:rsidRPr="00B25A2C" w:rsidRDefault="00E322B9" w:rsidP="00E457C3">
      <w:pPr>
        <w:pStyle w:val="Style4"/>
        <w:widowControl/>
        <w:tabs>
          <w:tab w:val="left" w:pos="12854"/>
        </w:tabs>
        <w:spacing w:before="19"/>
        <w:ind w:left="1795" w:hanging="1815"/>
        <w:jc w:val="both"/>
        <w:rPr>
          <w:lang w:val="en-GB"/>
        </w:rPr>
      </w:pPr>
      <w:r w:rsidRPr="00B25A2C">
        <w:rPr>
          <w:rStyle w:val="FontStyle20"/>
          <w:i w:val="0"/>
          <w:sz w:val="24"/>
          <w:szCs w:val="24"/>
          <w:lang w:val="en-GB"/>
        </w:rPr>
        <w:t xml:space="preserve">  </w:t>
      </w:r>
      <w:r w:rsidR="0014482A" w:rsidRPr="00B25A2C">
        <w:rPr>
          <w:rStyle w:val="FontStyle20"/>
          <w:i w:val="0"/>
          <w:sz w:val="24"/>
          <w:szCs w:val="24"/>
          <w:lang w:val="en-GB"/>
        </w:rPr>
        <w:t xml:space="preserve">                </w:t>
      </w:r>
      <w:r w:rsidRPr="00B25A2C">
        <w:rPr>
          <w:rStyle w:val="FontStyle20"/>
          <w:i w:val="0"/>
          <w:sz w:val="24"/>
          <w:szCs w:val="24"/>
          <w:lang w:val="en-GB"/>
        </w:rPr>
        <w:t>dat</w:t>
      </w:r>
      <w:r w:rsidR="00B25A2C" w:rsidRPr="00B25A2C">
        <w:rPr>
          <w:rStyle w:val="FontStyle20"/>
          <w:i w:val="0"/>
          <w:sz w:val="24"/>
          <w:szCs w:val="24"/>
          <w:lang w:val="en-GB"/>
        </w:rPr>
        <w:t>e</w:t>
      </w:r>
      <w:r w:rsidRPr="00B25A2C">
        <w:rPr>
          <w:rStyle w:val="FontStyle20"/>
          <w:i w:val="0"/>
          <w:sz w:val="24"/>
          <w:szCs w:val="24"/>
          <w:lang w:val="en-GB"/>
        </w:rPr>
        <w:t xml:space="preserve">                                                               </w:t>
      </w:r>
      <w:r w:rsidR="0014482A" w:rsidRPr="00B25A2C">
        <w:rPr>
          <w:rStyle w:val="FontStyle20"/>
          <w:i w:val="0"/>
          <w:sz w:val="24"/>
          <w:szCs w:val="24"/>
          <w:lang w:val="en-GB"/>
        </w:rPr>
        <w:t xml:space="preserve">            </w:t>
      </w:r>
      <w:r w:rsidRPr="00B25A2C">
        <w:rPr>
          <w:rStyle w:val="FontStyle20"/>
          <w:i w:val="0"/>
          <w:sz w:val="24"/>
          <w:szCs w:val="24"/>
          <w:lang w:val="en-GB"/>
        </w:rPr>
        <w:t xml:space="preserve">  </w:t>
      </w:r>
      <w:r w:rsidR="00B25A2C" w:rsidRPr="00B25A2C">
        <w:rPr>
          <w:rStyle w:val="FontStyle20"/>
          <w:i w:val="0"/>
          <w:sz w:val="24"/>
          <w:szCs w:val="24"/>
          <w:lang w:val="en-GB"/>
        </w:rPr>
        <w:t>legible signature of s</w:t>
      </w:r>
      <w:r w:rsidR="00B25A2C">
        <w:rPr>
          <w:rStyle w:val="FontStyle20"/>
          <w:i w:val="0"/>
          <w:sz w:val="24"/>
          <w:szCs w:val="24"/>
          <w:lang w:val="en-GB"/>
        </w:rPr>
        <w:t>tudent</w:t>
      </w:r>
    </w:p>
    <w:p w14:paraId="7B2B78AD" w14:textId="77777777" w:rsidR="00410494" w:rsidRPr="00B25A2C" w:rsidRDefault="00410494" w:rsidP="00410494">
      <w:pPr>
        <w:pStyle w:val="Style1"/>
        <w:widowControl/>
        <w:spacing w:before="125"/>
        <w:rPr>
          <w:b/>
          <w:bCs/>
          <w:i/>
          <w:iCs/>
          <w:lang w:val="en-GB"/>
        </w:rPr>
      </w:pPr>
    </w:p>
    <w:p w14:paraId="2B96351D" w14:textId="5F522411" w:rsidR="00AE4BA8" w:rsidRPr="00B25A2C" w:rsidRDefault="00B25A2C" w:rsidP="00AE4BA8">
      <w:pPr>
        <w:ind w:right="-89"/>
        <w:jc w:val="both"/>
        <w:rPr>
          <w:rFonts w:eastAsia="TimesNewRomanPS-BoldMT"/>
          <w:bCs/>
          <w:kern w:val="2"/>
          <w:lang w:val="en-GB"/>
        </w:rPr>
      </w:pPr>
      <w:r w:rsidRPr="00B25A2C">
        <w:rPr>
          <w:lang w:val="en-GB"/>
        </w:rPr>
        <w:t xml:space="preserve">I declare that I have been informed of the personal data protection rules in force at Gdynia Maritime University and of the currently applicable legal provisions in this area, set out in Regulation (EU) 2016/679 of the European Parliament and of the Council of 27 April 2016 (GDPR). I have been given the opportunity to </w:t>
      </w:r>
      <w:r>
        <w:rPr>
          <w:lang w:val="en-GB"/>
        </w:rPr>
        <w:t>familiarise</w:t>
      </w:r>
      <w:r w:rsidRPr="00B25A2C">
        <w:rPr>
          <w:lang w:val="en-GB"/>
        </w:rPr>
        <w:t xml:space="preserve"> myself with detailed information on the rules for processing personal data.</w:t>
      </w:r>
      <w:r w:rsidR="00AE4BA8" w:rsidRPr="00B25A2C">
        <w:rPr>
          <w:rFonts w:eastAsia="TimesNewRomanPS-BoldMT"/>
          <w:bCs/>
          <w:kern w:val="2"/>
          <w:lang w:val="en-GB"/>
        </w:rPr>
        <w:t>.</w:t>
      </w:r>
    </w:p>
    <w:p w14:paraId="54E96E00" w14:textId="0FFDE51F" w:rsidR="00AE4BA8" w:rsidRPr="00B25A2C" w:rsidRDefault="00AE4BA8" w:rsidP="0014482A">
      <w:pPr>
        <w:pStyle w:val="Style4"/>
        <w:widowControl/>
        <w:spacing w:line="240" w:lineRule="exact"/>
        <w:jc w:val="both"/>
        <w:rPr>
          <w:lang w:val="en-GB"/>
        </w:rPr>
      </w:pPr>
    </w:p>
    <w:p w14:paraId="1A4B7D4D" w14:textId="2DD64D1F" w:rsidR="0014482A" w:rsidRPr="003A6F77" w:rsidRDefault="0014482A" w:rsidP="0014482A">
      <w:pPr>
        <w:pStyle w:val="Style4"/>
        <w:widowControl/>
        <w:spacing w:line="240" w:lineRule="exact"/>
        <w:jc w:val="both"/>
        <w:rPr>
          <w:lang w:val="en-GB"/>
        </w:rPr>
      </w:pPr>
      <w:r w:rsidRPr="003A6F77">
        <w:rPr>
          <w:lang w:val="en-GB"/>
        </w:rPr>
        <w:t xml:space="preserve">…............................................. </w:t>
      </w:r>
      <w:r w:rsidRPr="003A6F77">
        <w:rPr>
          <w:lang w:val="en-GB"/>
        </w:rPr>
        <w:tab/>
      </w:r>
      <w:r w:rsidRPr="003A6F77">
        <w:rPr>
          <w:lang w:val="en-GB"/>
        </w:rPr>
        <w:tab/>
      </w:r>
      <w:r w:rsidRPr="003A6F77">
        <w:rPr>
          <w:lang w:val="en-GB"/>
        </w:rPr>
        <w:tab/>
      </w:r>
      <w:r w:rsidRPr="003A6F77">
        <w:rPr>
          <w:lang w:val="en-GB"/>
        </w:rPr>
        <w:tab/>
        <w:t>….............................................</w:t>
      </w:r>
    </w:p>
    <w:p w14:paraId="1A2DDDEE" w14:textId="0952520A" w:rsidR="00AE4BA8" w:rsidRPr="00B25A2C" w:rsidRDefault="00AE4BA8" w:rsidP="00AE4BA8">
      <w:pPr>
        <w:pStyle w:val="Style4"/>
        <w:widowControl/>
        <w:tabs>
          <w:tab w:val="left" w:pos="12854"/>
        </w:tabs>
        <w:spacing w:before="19"/>
        <w:ind w:left="1795" w:hanging="1815"/>
        <w:jc w:val="both"/>
        <w:rPr>
          <w:lang w:val="en-GB"/>
        </w:rPr>
      </w:pPr>
      <w:r w:rsidRPr="00B25A2C">
        <w:rPr>
          <w:rStyle w:val="FontStyle20"/>
          <w:i w:val="0"/>
          <w:sz w:val="24"/>
          <w:szCs w:val="24"/>
          <w:lang w:val="en-GB"/>
        </w:rPr>
        <w:t xml:space="preserve"> </w:t>
      </w:r>
      <w:r w:rsidR="0014482A" w:rsidRPr="00B25A2C">
        <w:rPr>
          <w:rStyle w:val="FontStyle20"/>
          <w:i w:val="0"/>
          <w:sz w:val="24"/>
          <w:szCs w:val="24"/>
          <w:lang w:val="en-GB"/>
        </w:rPr>
        <w:t xml:space="preserve">                   </w:t>
      </w:r>
      <w:r w:rsidRPr="00B25A2C">
        <w:rPr>
          <w:rStyle w:val="FontStyle20"/>
          <w:i w:val="0"/>
          <w:sz w:val="24"/>
          <w:szCs w:val="24"/>
          <w:lang w:val="en-GB"/>
        </w:rPr>
        <w:t>dat</w:t>
      </w:r>
      <w:r w:rsidR="00B25A2C" w:rsidRPr="00B25A2C">
        <w:rPr>
          <w:rStyle w:val="FontStyle20"/>
          <w:i w:val="0"/>
          <w:sz w:val="24"/>
          <w:szCs w:val="24"/>
          <w:lang w:val="en-GB"/>
        </w:rPr>
        <w:t>e</w:t>
      </w:r>
      <w:r w:rsidRPr="00B25A2C">
        <w:rPr>
          <w:rStyle w:val="FontStyle20"/>
          <w:i w:val="0"/>
          <w:sz w:val="24"/>
          <w:szCs w:val="24"/>
          <w:lang w:val="en-GB"/>
        </w:rPr>
        <w:t xml:space="preserve">                                                       </w:t>
      </w:r>
      <w:r w:rsidR="0014482A" w:rsidRPr="00B25A2C">
        <w:rPr>
          <w:rStyle w:val="FontStyle20"/>
          <w:i w:val="0"/>
          <w:sz w:val="24"/>
          <w:szCs w:val="24"/>
          <w:lang w:val="en-GB"/>
        </w:rPr>
        <w:t xml:space="preserve">                    </w:t>
      </w:r>
      <w:r w:rsidR="00B25A2C" w:rsidRPr="00B25A2C">
        <w:rPr>
          <w:rStyle w:val="FontStyle20"/>
          <w:i w:val="0"/>
          <w:sz w:val="24"/>
          <w:szCs w:val="24"/>
          <w:lang w:val="en-GB"/>
        </w:rPr>
        <w:t>legible signature of s</w:t>
      </w:r>
      <w:r w:rsidR="00B25A2C">
        <w:rPr>
          <w:rStyle w:val="FontStyle20"/>
          <w:i w:val="0"/>
          <w:sz w:val="24"/>
          <w:szCs w:val="24"/>
          <w:lang w:val="en-GB"/>
        </w:rPr>
        <w:t>tudent</w:t>
      </w:r>
    </w:p>
    <w:p w14:paraId="63BA4FD1" w14:textId="21307126" w:rsidR="00410494" w:rsidRPr="00B25A2C" w:rsidRDefault="00410494" w:rsidP="008B6883">
      <w:pPr>
        <w:pStyle w:val="Style1"/>
        <w:widowControl/>
        <w:spacing w:before="125"/>
        <w:ind w:firstLine="0"/>
        <w:rPr>
          <w:rStyle w:val="FontStyle20"/>
          <w:sz w:val="24"/>
          <w:szCs w:val="24"/>
          <w:lang w:val="en-GB"/>
        </w:rPr>
      </w:pPr>
    </w:p>
    <w:p w14:paraId="5E66175D" w14:textId="3633991F" w:rsidR="00BC7D5B" w:rsidRPr="00B25A2C" w:rsidRDefault="00E322B9" w:rsidP="008B6883">
      <w:pPr>
        <w:pStyle w:val="Style1"/>
        <w:widowControl/>
        <w:spacing w:before="125"/>
        <w:ind w:firstLine="0"/>
        <w:rPr>
          <w:rStyle w:val="FontStyle20"/>
          <w:sz w:val="24"/>
          <w:szCs w:val="24"/>
          <w:lang w:val="en-GB"/>
        </w:rPr>
      </w:pPr>
      <w:r w:rsidRPr="00B25A2C">
        <w:rPr>
          <w:rStyle w:val="FontStyle20"/>
          <w:sz w:val="24"/>
          <w:szCs w:val="24"/>
          <w:lang w:val="en-GB"/>
        </w:rPr>
        <w:t xml:space="preserve">* </w:t>
      </w:r>
      <w:r w:rsidR="00B25A2C" w:rsidRPr="00B25A2C">
        <w:rPr>
          <w:rStyle w:val="FontStyle20"/>
          <w:sz w:val="24"/>
          <w:szCs w:val="24"/>
          <w:lang w:val="en-GB"/>
        </w:rPr>
        <w:t>delete as appropriate</w:t>
      </w:r>
    </w:p>
    <w:p w14:paraId="16FDBB97" w14:textId="48E1918D" w:rsidR="00BC7D5B" w:rsidRPr="00B25A2C" w:rsidRDefault="00E322B9" w:rsidP="00AE4BA8">
      <w:pPr>
        <w:pStyle w:val="Style1"/>
        <w:widowControl/>
        <w:spacing w:before="125"/>
        <w:ind w:firstLine="0"/>
        <w:rPr>
          <w:i/>
          <w:iCs/>
          <w:lang w:val="en-GB"/>
        </w:rPr>
      </w:pPr>
      <w:r w:rsidRPr="00B25A2C">
        <w:rPr>
          <w:rStyle w:val="FontStyle20"/>
          <w:sz w:val="24"/>
          <w:szCs w:val="24"/>
          <w:lang w:val="en-GB"/>
        </w:rPr>
        <w:t xml:space="preserve">** </w:t>
      </w:r>
      <w:r w:rsidR="00B25A2C" w:rsidRPr="00B25A2C">
        <w:rPr>
          <w:rStyle w:val="FontStyle20"/>
          <w:sz w:val="24"/>
          <w:szCs w:val="24"/>
          <w:lang w:val="en-GB"/>
        </w:rPr>
        <w:t>mark as appropriate</w:t>
      </w:r>
      <w:r w:rsidR="00BC7D5B" w:rsidRPr="00B25A2C">
        <w:rPr>
          <w:rStyle w:val="FontStyle16"/>
          <w:sz w:val="24"/>
          <w:szCs w:val="24"/>
          <w:lang w:val="en-GB"/>
        </w:rPr>
        <w:t xml:space="preserve">                                          </w:t>
      </w:r>
    </w:p>
    <w:p w14:paraId="07EF2ABE" w14:textId="283B13EA" w:rsidR="008B6883" w:rsidRPr="0014482A" w:rsidRDefault="008B6883" w:rsidP="00AE4BA8">
      <w:pPr>
        <w:autoSpaceDN w:val="0"/>
        <w:adjustRightInd w:val="0"/>
        <w:jc w:val="center"/>
        <w:rPr>
          <w:b/>
          <w:bCs/>
        </w:rPr>
      </w:pPr>
      <w:r w:rsidRPr="0014482A">
        <w:rPr>
          <w:b/>
          <w:bCs/>
        </w:rPr>
        <w:t>-----------------------------------------------------------------------------------------------------------------</w:t>
      </w:r>
    </w:p>
    <w:p w14:paraId="63A37164" w14:textId="77777777" w:rsidR="002334AE" w:rsidRDefault="002334AE" w:rsidP="002334AE">
      <w:pPr>
        <w:autoSpaceDN w:val="0"/>
        <w:adjustRightInd w:val="0"/>
        <w:jc w:val="center"/>
        <w:rPr>
          <w:b/>
          <w:bCs/>
        </w:rPr>
      </w:pPr>
      <w:proofErr w:type="spellStart"/>
      <w:r w:rsidRPr="00E9553B">
        <w:rPr>
          <w:b/>
          <w:bCs/>
        </w:rPr>
        <w:t>Guidance</w:t>
      </w:r>
      <w:proofErr w:type="spellEnd"/>
    </w:p>
    <w:p w14:paraId="104202A4" w14:textId="77777777" w:rsidR="002334AE" w:rsidRPr="00E9553B" w:rsidRDefault="002334AE" w:rsidP="002334AE">
      <w:pPr>
        <w:autoSpaceDN w:val="0"/>
        <w:adjustRightInd w:val="0"/>
        <w:jc w:val="center"/>
        <w:rPr>
          <w:b/>
          <w:bCs/>
        </w:rPr>
      </w:pPr>
    </w:p>
    <w:p w14:paraId="4F6C03FA" w14:textId="5386778B" w:rsidR="002334AE" w:rsidRPr="002334AE" w:rsidRDefault="002334AE" w:rsidP="002334AE">
      <w:pPr>
        <w:pStyle w:val="Akapitzlist"/>
        <w:numPr>
          <w:ilvl w:val="0"/>
          <w:numId w:val="13"/>
        </w:numPr>
        <w:tabs>
          <w:tab w:val="clear" w:pos="720"/>
        </w:tabs>
        <w:autoSpaceDN w:val="0"/>
        <w:adjustRightInd w:val="0"/>
        <w:ind w:left="426" w:hanging="426"/>
        <w:jc w:val="both"/>
        <w:rPr>
          <w:b/>
          <w:lang w:val="en-GB"/>
        </w:rPr>
      </w:pPr>
      <w:r w:rsidRPr="00DB7740">
        <w:rPr>
          <w:b/>
          <w:lang w:val="en-GB"/>
        </w:rPr>
        <w:t xml:space="preserve">Under Article 3(23) of the Act of 28 November 2003 on Family Benefits (consolidated text: Journal of Laws of 2024, item 323), </w:t>
      </w:r>
      <w:r w:rsidR="003A6F77">
        <w:rPr>
          <w:b/>
          <w:lang w:val="en-GB"/>
        </w:rPr>
        <w:t>‘</w:t>
      </w:r>
      <w:r w:rsidRPr="00DB7740">
        <w:rPr>
          <w:b/>
          <w:lang w:val="en-GB"/>
        </w:rPr>
        <w:t>loss of income</w:t>
      </w:r>
      <w:r w:rsidR="003A6F77">
        <w:rPr>
          <w:b/>
          <w:lang w:val="en-GB"/>
        </w:rPr>
        <w:t>’</w:t>
      </w:r>
      <w:r w:rsidRPr="00DB7740">
        <w:rPr>
          <w:b/>
          <w:lang w:val="en-GB"/>
        </w:rPr>
        <w:t xml:space="preserve"> means loss of income caused by:</w:t>
      </w:r>
    </w:p>
    <w:p w14:paraId="7DE162B6" w14:textId="77777777" w:rsidR="002334AE" w:rsidRPr="00E9553B" w:rsidRDefault="002334AE" w:rsidP="002334AE">
      <w:pPr>
        <w:widowControl/>
        <w:numPr>
          <w:ilvl w:val="0"/>
          <w:numId w:val="14"/>
        </w:numPr>
        <w:suppressAutoHyphens w:val="0"/>
        <w:autoSpaceDE/>
        <w:spacing w:before="100" w:beforeAutospacing="1" w:after="100" w:afterAutospacing="1"/>
        <w:rPr>
          <w:lang w:val="en-GB" w:eastAsia="pl-PL"/>
        </w:rPr>
      </w:pPr>
      <w:r w:rsidRPr="00E9553B">
        <w:rPr>
          <w:lang w:val="en-GB" w:eastAsia="pl-PL"/>
        </w:rPr>
        <w:t>obtaining the right to parental leave;</w:t>
      </w:r>
    </w:p>
    <w:p w14:paraId="4A94D89A" w14:textId="77777777" w:rsidR="002334AE" w:rsidRPr="00E9553B" w:rsidRDefault="002334AE" w:rsidP="002334AE">
      <w:pPr>
        <w:widowControl/>
        <w:numPr>
          <w:ilvl w:val="0"/>
          <w:numId w:val="14"/>
        </w:numPr>
        <w:suppressAutoHyphens w:val="0"/>
        <w:autoSpaceDE/>
        <w:spacing w:before="100" w:beforeAutospacing="1" w:after="100" w:afterAutospacing="1"/>
        <w:rPr>
          <w:lang w:val="en-GB" w:eastAsia="pl-PL"/>
        </w:rPr>
      </w:pPr>
      <w:r w:rsidRPr="00E9553B">
        <w:rPr>
          <w:lang w:val="en-GB" w:eastAsia="pl-PL"/>
        </w:rPr>
        <w:t>loss of unemployment benefit or an unemployment scholarship;</w:t>
      </w:r>
    </w:p>
    <w:p w14:paraId="4B4668C8" w14:textId="77777777" w:rsidR="002334AE" w:rsidRPr="00E9553B" w:rsidRDefault="002334AE" w:rsidP="002334AE">
      <w:pPr>
        <w:widowControl/>
        <w:numPr>
          <w:ilvl w:val="0"/>
          <w:numId w:val="14"/>
        </w:numPr>
        <w:suppressAutoHyphens w:val="0"/>
        <w:autoSpaceDE/>
        <w:spacing w:before="100" w:beforeAutospacing="1" w:after="100" w:afterAutospacing="1"/>
        <w:rPr>
          <w:lang w:val="en-GB" w:eastAsia="pl-PL"/>
        </w:rPr>
      </w:pPr>
      <w:r w:rsidRPr="00E9553B">
        <w:rPr>
          <w:lang w:val="en-GB" w:eastAsia="pl-PL"/>
        </w:rPr>
        <w:t>loss of employment or other gainful work;</w:t>
      </w:r>
    </w:p>
    <w:p w14:paraId="672E9C84" w14:textId="0E6B114C" w:rsidR="002334AE" w:rsidRPr="00E9553B" w:rsidRDefault="002334AE" w:rsidP="002334AE">
      <w:pPr>
        <w:widowControl/>
        <w:numPr>
          <w:ilvl w:val="0"/>
          <w:numId w:val="14"/>
        </w:numPr>
        <w:suppressAutoHyphens w:val="0"/>
        <w:autoSpaceDE/>
        <w:spacing w:before="100" w:beforeAutospacing="1" w:after="100" w:afterAutospacing="1"/>
        <w:rPr>
          <w:lang w:val="en-GB" w:eastAsia="pl-PL"/>
        </w:rPr>
      </w:pPr>
      <w:r w:rsidRPr="00E9553B">
        <w:rPr>
          <w:lang w:val="en-GB" w:eastAsia="pl-PL"/>
        </w:rPr>
        <w:t>loss of pre-retirement allowance or pre-retirement benefit, a teacher’s compensatory benefit, and also an old-age pension or disability pension, a survivor’s pension, a social pension or the supplementary parental benefit referred to in the Act of 31 January 2019 on the supplementary parental benefit (Journal of Laws</w:t>
      </w:r>
      <w:r w:rsidR="003A6F77">
        <w:rPr>
          <w:lang w:val="en-GB" w:eastAsia="pl-PL"/>
        </w:rPr>
        <w:t xml:space="preserve"> [</w:t>
      </w:r>
      <w:proofErr w:type="spellStart"/>
      <w:r w:rsidR="003A6F77">
        <w:rPr>
          <w:lang w:val="en-GB" w:eastAsia="pl-PL"/>
        </w:rPr>
        <w:t>Dziennik</w:t>
      </w:r>
      <w:proofErr w:type="spellEnd"/>
      <w:r w:rsidR="003A6F77">
        <w:rPr>
          <w:lang w:val="en-GB" w:eastAsia="pl-PL"/>
        </w:rPr>
        <w:t xml:space="preserve"> </w:t>
      </w:r>
      <w:proofErr w:type="spellStart"/>
      <w:r w:rsidR="003A6F77">
        <w:rPr>
          <w:lang w:val="en-GB" w:eastAsia="pl-PL"/>
        </w:rPr>
        <w:t>Ustaw</w:t>
      </w:r>
      <w:proofErr w:type="spellEnd"/>
      <w:r w:rsidR="003A6F77">
        <w:rPr>
          <w:lang w:val="en-GB" w:eastAsia="pl-PL"/>
        </w:rPr>
        <w:t>]</w:t>
      </w:r>
      <w:bookmarkStart w:id="0" w:name="_GoBack"/>
      <w:bookmarkEnd w:id="0"/>
      <w:r w:rsidRPr="00E9553B">
        <w:rPr>
          <w:lang w:val="en-GB" w:eastAsia="pl-PL"/>
        </w:rPr>
        <w:t xml:space="preserve"> of 2019, item 303);</w:t>
      </w:r>
    </w:p>
    <w:p w14:paraId="02376852" w14:textId="77777777" w:rsidR="002334AE" w:rsidRPr="00E9553B" w:rsidRDefault="002334AE" w:rsidP="002334AE">
      <w:pPr>
        <w:widowControl/>
        <w:numPr>
          <w:ilvl w:val="0"/>
          <w:numId w:val="14"/>
        </w:numPr>
        <w:suppressAutoHyphens w:val="0"/>
        <w:autoSpaceDE/>
        <w:spacing w:before="100" w:beforeAutospacing="1" w:after="100" w:afterAutospacing="1"/>
        <w:rPr>
          <w:lang w:eastAsia="pl-PL"/>
        </w:rPr>
      </w:pPr>
      <w:r w:rsidRPr="00E9553B">
        <w:rPr>
          <w:lang w:eastAsia="pl-PL"/>
        </w:rPr>
        <w:t>(</w:t>
      </w:r>
      <w:proofErr w:type="spellStart"/>
      <w:r w:rsidRPr="00E9553B">
        <w:rPr>
          <w:lang w:eastAsia="pl-PL"/>
        </w:rPr>
        <w:t>repealed</w:t>
      </w:r>
      <w:proofErr w:type="spellEnd"/>
      <w:r w:rsidRPr="00E9553B">
        <w:rPr>
          <w:lang w:eastAsia="pl-PL"/>
        </w:rPr>
        <w:t>);</w:t>
      </w:r>
    </w:p>
    <w:p w14:paraId="22A9C8A4" w14:textId="77777777" w:rsidR="002334AE" w:rsidRPr="00E9553B" w:rsidRDefault="002334AE" w:rsidP="002334AE">
      <w:pPr>
        <w:widowControl/>
        <w:numPr>
          <w:ilvl w:val="0"/>
          <w:numId w:val="14"/>
        </w:numPr>
        <w:suppressAutoHyphens w:val="0"/>
        <w:autoSpaceDE/>
        <w:spacing w:before="100" w:beforeAutospacing="1" w:after="100" w:afterAutospacing="1"/>
        <w:rPr>
          <w:lang w:val="en-GB" w:eastAsia="pl-PL"/>
        </w:rPr>
      </w:pPr>
      <w:r w:rsidRPr="00E9553B">
        <w:rPr>
          <w:lang w:val="en-GB" w:eastAsia="pl-PL"/>
        </w:rPr>
        <w:t>removal from the register of non-agricultural business activity or suspension of its performance within the meaning of Article 16b of the Act of 20 December 1990 on farmers’ social insurance (consolidated text: Journal of Laws of 2019, item 299, as amended) or Article 36aa(1) of the Act of 13 October 1998 on the social insurance system (consolidated text: Journal of Laws of 2019, item 300, as amended);</w:t>
      </w:r>
    </w:p>
    <w:p w14:paraId="6682ED8E" w14:textId="77777777" w:rsidR="002334AE" w:rsidRPr="00E9553B" w:rsidRDefault="002334AE" w:rsidP="002334AE">
      <w:pPr>
        <w:widowControl/>
        <w:numPr>
          <w:ilvl w:val="0"/>
          <w:numId w:val="14"/>
        </w:numPr>
        <w:suppressAutoHyphens w:val="0"/>
        <w:autoSpaceDE/>
        <w:spacing w:before="100" w:beforeAutospacing="1" w:after="100" w:afterAutospacing="1"/>
        <w:rPr>
          <w:lang w:eastAsia="pl-PL"/>
        </w:rPr>
      </w:pPr>
      <w:r w:rsidRPr="00E9553B">
        <w:rPr>
          <w:lang w:eastAsia="pl-PL"/>
        </w:rPr>
        <w:t>(</w:t>
      </w:r>
      <w:proofErr w:type="spellStart"/>
      <w:r w:rsidRPr="00E9553B">
        <w:rPr>
          <w:lang w:eastAsia="pl-PL"/>
        </w:rPr>
        <w:t>repealed</w:t>
      </w:r>
      <w:proofErr w:type="spellEnd"/>
      <w:r w:rsidRPr="00E9553B">
        <w:rPr>
          <w:lang w:eastAsia="pl-PL"/>
        </w:rPr>
        <w:t>);</w:t>
      </w:r>
    </w:p>
    <w:p w14:paraId="47E05759" w14:textId="77777777" w:rsidR="002334AE" w:rsidRPr="00E9553B" w:rsidRDefault="002334AE" w:rsidP="002334AE">
      <w:pPr>
        <w:widowControl/>
        <w:numPr>
          <w:ilvl w:val="0"/>
          <w:numId w:val="14"/>
        </w:numPr>
        <w:suppressAutoHyphens w:val="0"/>
        <w:autoSpaceDE/>
        <w:spacing w:before="100" w:beforeAutospacing="1" w:after="100" w:afterAutospacing="1"/>
        <w:rPr>
          <w:lang w:val="en-GB" w:eastAsia="pl-PL"/>
        </w:rPr>
      </w:pPr>
      <w:r w:rsidRPr="00E9553B">
        <w:rPr>
          <w:lang w:val="en-GB" w:eastAsia="pl-PL"/>
        </w:rPr>
        <w:t>loss of sickness benefit, rehabilitation benefit or maternity benefit payable after loss of employment or other gainful work;</w:t>
      </w:r>
    </w:p>
    <w:p w14:paraId="0483C75B" w14:textId="77777777" w:rsidR="002334AE" w:rsidRPr="00E9553B" w:rsidRDefault="002334AE" w:rsidP="002334AE">
      <w:pPr>
        <w:widowControl/>
        <w:numPr>
          <w:ilvl w:val="0"/>
          <w:numId w:val="14"/>
        </w:numPr>
        <w:suppressAutoHyphens w:val="0"/>
        <w:autoSpaceDE/>
        <w:spacing w:before="100" w:beforeAutospacing="1" w:after="100" w:afterAutospacing="1"/>
        <w:rPr>
          <w:lang w:val="en-GB" w:eastAsia="pl-PL"/>
        </w:rPr>
      </w:pPr>
      <w:r w:rsidRPr="00E9553B">
        <w:rPr>
          <w:lang w:val="en-GB" w:eastAsia="pl-PL"/>
        </w:rPr>
        <w:t>loss of court-awarded maintenance payments due to the death of the person obliged to pay them, or loss of cash benefits paid where enforcement of maintenance is ineffective due to the death of the person obliged to pay maintenance;</w:t>
      </w:r>
    </w:p>
    <w:p w14:paraId="4E838F40" w14:textId="77777777" w:rsidR="002334AE" w:rsidRPr="00E9553B" w:rsidRDefault="002334AE" w:rsidP="002334AE">
      <w:pPr>
        <w:widowControl/>
        <w:numPr>
          <w:ilvl w:val="0"/>
          <w:numId w:val="14"/>
        </w:numPr>
        <w:suppressAutoHyphens w:val="0"/>
        <w:autoSpaceDE/>
        <w:spacing w:before="100" w:beforeAutospacing="1" w:after="100" w:afterAutospacing="1"/>
        <w:rPr>
          <w:lang w:eastAsia="pl-PL"/>
        </w:rPr>
      </w:pPr>
      <w:proofErr w:type="spellStart"/>
      <w:r w:rsidRPr="00E9553B">
        <w:rPr>
          <w:lang w:eastAsia="pl-PL"/>
        </w:rPr>
        <w:t>loss</w:t>
      </w:r>
      <w:proofErr w:type="spellEnd"/>
      <w:r w:rsidRPr="00E9553B">
        <w:rPr>
          <w:lang w:eastAsia="pl-PL"/>
        </w:rPr>
        <w:t xml:space="preserve"> of </w:t>
      </w:r>
      <w:proofErr w:type="spellStart"/>
      <w:r w:rsidRPr="00E9553B">
        <w:rPr>
          <w:lang w:eastAsia="pl-PL"/>
        </w:rPr>
        <w:t>parental</w:t>
      </w:r>
      <w:proofErr w:type="spellEnd"/>
      <w:r w:rsidRPr="00E9553B">
        <w:rPr>
          <w:lang w:eastAsia="pl-PL"/>
        </w:rPr>
        <w:t xml:space="preserve"> benefit;</w:t>
      </w:r>
    </w:p>
    <w:p w14:paraId="281B7600" w14:textId="77777777" w:rsidR="002334AE" w:rsidRPr="00E9553B" w:rsidRDefault="002334AE" w:rsidP="002334AE">
      <w:pPr>
        <w:widowControl/>
        <w:numPr>
          <w:ilvl w:val="0"/>
          <w:numId w:val="14"/>
        </w:numPr>
        <w:suppressAutoHyphens w:val="0"/>
        <w:autoSpaceDE/>
        <w:spacing w:before="100" w:beforeAutospacing="1" w:after="100" w:afterAutospacing="1"/>
        <w:rPr>
          <w:lang w:val="en-GB" w:eastAsia="pl-PL"/>
        </w:rPr>
      </w:pPr>
      <w:r w:rsidRPr="00E9553B">
        <w:rPr>
          <w:lang w:val="en-GB" w:eastAsia="pl-PL"/>
        </w:rPr>
        <w:t>loss of maternity benefit referred to in the provisions on farmers’ social insurance;</w:t>
      </w:r>
    </w:p>
    <w:p w14:paraId="408A991E" w14:textId="706A2A4A" w:rsidR="002334AE" w:rsidRPr="00337698" w:rsidRDefault="002334AE" w:rsidP="002334AE">
      <w:pPr>
        <w:widowControl/>
        <w:numPr>
          <w:ilvl w:val="0"/>
          <w:numId w:val="14"/>
        </w:numPr>
        <w:suppressAutoHyphens w:val="0"/>
        <w:autoSpaceDE/>
        <w:spacing w:before="100" w:beforeAutospacing="1" w:after="100" w:afterAutospacing="1"/>
        <w:rPr>
          <w:lang w:val="en-GB" w:eastAsia="pl-PL"/>
        </w:rPr>
      </w:pPr>
      <w:r w:rsidRPr="00E9553B">
        <w:rPr>
          <w:lang w:val="en-GB" w:eastAsia="pl-PL"/>
        </w:rPr>
        <w:t>loss of the doctoral scholarship referred to in Article 209(1) and (7) of the Act of 20 July 2018 – Law on Higher Education and Science (Journal of Laws of 2018, item 1668, as amended).</w:t>
      </w:r>
      <w:r w:rsidRPr="002334AE">
        <w:rPr>
          <w:rFonts w:ascii="Arial" w:hAnsi="Arial" w:cs="Arial"/>
          <w:vanish/>
          <w:sz w:val="16"/>
          <w:szCs w:val="16"/>
          <w:lang w:val="en-GB" w:eastAsia="pl-PL"/>
        </w:rPr>
        <w:t>Początek formularzaDół formularza</w:t>
      </w:r>
    </w:p>
    <w:p w14:paraId="33E54F7F" w14:textId="77777777" w:rsidR="00337698" w:rsidRPr="00DB7740" w:rsidRDefault="00337698" w:rsidP="00337698">
      <w:pPr>
        <w:widowControl/>
        <w:suppressAutoHyphens w:val="0"/>
        <w:autoSpaceDE/>
        <w:spacing w:before="100" w:beforeAutospacing="1" w:after="100" w:afterAutospacing="1"/>
        <w:rPr>
          <w:lang w:val="en-GB" w:eastAsia="pl-PL"/>
        </w:rPr>
      </w:pPr>
    </w:p>
    <w:p w14:paraId="2020F9CE" w14:textId="77777777" w:rsidR="002334AE" w:rsidRPr="00366E7F" w:rsidRDefault="002334AE" w:rsidP="002334AE">
      <w:pPr>
        <w:pStyle w:val="Akapitzlist"/>
        <w:numPr>
          <w:ilvl w:val="0"/>
          <w:numId w:val="13"/>
        </w:numPr>
        <w:tabs>
          <w:tab w:val="clear" w:pos="720"/>
        </w:tabs>
        <w:autoSpaceDN w:val="0"/>
        <w:adjustRightInd w:val="0"/>
        <w:ind w:left="426" w:hanging="426"/>
        <w:jc w:val="both"/>
        <w:rPr>
          <w:b/>
          <w:lang w:val="en-GB"/>
        </w:rPr>
      </w:pPr>
      <w:r w:rsidRPr="00366E7F">
        <w:rPr>
          <w:b/>
          <w:lang w:val="en-GB"/>
        </w:rPr>
        <w:lastRenderedPageBreak/>
        <w:t xml:space="preserve">Under Article 3(24) of the Act of 28 November 2003 on Family Benefits (consolidated text: Journal of Laws of 2018, item 2220, as amended), </w:t>
      </w:r>
      <w:r>
        <w:rPr>
          <w:b/>
          <w:bCs/>
          <w:lang w:val="en-GB"/>
        </w:rPr>
        <w:t>‘</w:t>
      </w:r>
      <w:r w:rsidRPr="00366E7F">
        <w:rPr>
          <w:b/>
          <w:bCs/>
          <w:lang w:val="en-GB"/>
        </w:rPr>
        <w:t>gain of income</w:t>
      </w:r>
      <w:r>
        <w:rPr>
          <w:b/>
          <w:bCs/>
          <w:lang w:val="en-GB"/>
        </w:rPr>
        <w:t xml:space="preserve">’ </w:t>
      </w:r>
      <w:r w:rsidRPr="00366E7F">
        <w:rPr>
          <w:b/>
          <w:lang w:val="en-GB"/>
        </w:rPr>
        <w:t>means gain of income caused by:</w:t>
      </w:r>
    </w:p>
    <w:p w14:paraId="2C1C0883" w14:textId="77777777" w:rsidR="002334AE" w:rsidRDefault="002334AE" w:rsidP="002334AE">
      <w:pPr>
        <w:pStyle w:val="NormalnyWeb"/>
        <w:numPr>
          <w:ilvl w:val="0"/>
          <w:numId w:val="15"/>
        </w:numPr>
      </w:pPr>
      <w:proofErr w:type="spellStart"/>
      <w:r>
        <w:t>ending</w:t>
      </w:r>
      <w:proofErr w:type="spellEnd"/>
      <w:r>
        <w:t xml:space="preserve"> </w:t>
      </w:r>
      <w:proofErr w:type="spellStart"/>
      <w:r>
        <w:t>parental</w:t>
      </w:r>
      <w:proofErr w:type="spellEnd"/>
      <w:r>
        <w:t xml:space="preserve"> </w:t>
      </w:r>
      <w:proofErr w:type="spellStart"/>
      <w:r>
        <w:t>leave</w:t>
      </w:r>
      <w:proofErr w:type="spellEnd"/>
      <w:r>
        <w:t>;</w:t>
      </w:r>
    </w:p>
    <w:p w14:paraId="4A7F57AA" w14:textId="77777777" w:rsidR="002334AE" w:rsidRPr="00366E7F" w:rsidRDefault="002334AE" w:rsidP="002334AE">
      <w:pPr>
        <w:pStyle w:val="NormalnyWeb"/>
        <w:numPr>
          <w:ilvl w:val="0"/>
          <w:numId w:val="15"/>
        </w:numPr>
        <w:rPr>
          <w:lang w:val="en-GB"/>
        </w:rPr>
      </w:pPr>
      <w:r w:rsidRPr="00366E7F">
        <w:rPr>
          <w:lang w:val="en-GB"/>
        </w:rPr>
        <w:t>obtaining unemployment benefit or an unemployment scholarship;</w:t>
      </w:r>
    </w:p>
    <w:p w14:paraId="1252F8F1" w14:textId="77777777" w:rsidR="002334AE" w:rsidRPr="00366E7F" w:rsidRDefault="002334AE" w:rsidP="002334AE">
      <w:pPr>
        <w:pStyle w:val="NormalnyWeb"/>
        <w:numPr>
          <w:ilvl w:val="0"/>
          <w:numId w:val="15"/>
        </w:numPr>
        <w:rPr>
          <w:lang w:val="en-GB"/>
        </w:rPr>
      </w:pPr>
      <w:r w:rsidRPr="00366E7F">
        <w:rPr>
          <w:lang w:val="en-GB"/>
        </w:rPr>
        <w:t>obtaining employment or other gainful work;</w:t>
      </w:r>
    </w:p>
    <w:p w14:paraId="1424E369" w14:textId="77777777" w:rsidR="002334AE" w:rsidRPr="00366E7F" w:rsidRDefault="002334AE" w:rsidP="002334AE">
      <w:pPr>
        <w:pStyle w:val="NormalnyWeb"/>
        <w:numPr>
          <w:ilvl w:val="0"/>
          <w:numId w:val="15"/>
        </w:numPr>
        <w:rPr>
          <w:lang w:val="en-GB"/>
        </w:rPr>
      </w:pPr>
      <w:r w:rsidRPr="00366E7F">
        <w:rPr>
          <w:lang w:val="en-GB"/>
        </w:rPr>
        <w:t>obtaining pre-retirement allowance or pre-retirement benefit, a teacher’s compensatory benefit, and also an old-age pension or disability pension, a survivor’s pension, a social pension or the supplementary parental benefit referred to in the Act of 31 January 2019 on the supplementary parental benefit (Journal of Laws of 2019, item 303);</w:t>
      </w:r>
    </w:p>
    <w:p w14:paraId="6634ECEA" w14:textId="77777777" w:rsidR="002334AE" w:rsidRDefault="002334AE" w:rsidP="002334AE">
      <w:pPr>
        <w:pStyle w:val="NormalnyWeb"/>
        <w:numPr>
          <w:ilvl w:val="0"/>
          <w:numId w:val="15"/>
        </w:numPr>
      </w:pPr>
      <w:r>
        <w:t>(</w:t>
      </w:r>
      <w:proofErr w:type="spellStart"/>
      <w:r>
        <w:t>repealed</w:t>
      </w:r>
      <w:proofErr w:type="spellEnd"/>
      <w:r>
        <w:t>);</w:t>
      </w:r>
    </w:p>
    <w:p w14:paraId="1771A893" w14:textId="77777777" w:rsidR="002334AE" w:rsidRPr="00366E7F" w:rsidRDefault="002334AE" w:rsidP="002334AE">
      <w:pPr>
        <w:pStyle w:val="NormalnyWeb"/>
        <w:numPr>
          <w:ilvl w:val="0"/>
          <w:numId w:val="15"/>
        </w:numPr>
        <w:rPr>
          <w:lang w:val="en-GB"/>
        </w:rPr>
      </w:pPr>
      <w:r w:rsidRPr="00366E7F">
        <w:rPr>
          <w:lang w:val="en-GB"/>
        </w:rPr>
        <w:t>starting non-agricultural business activity or resuming it after a period of suspension within the meaning of Article 16b of the Act of 20 December 1990 on farmers’ social insurance or Article 36aa(1) of the Act of 13 October 1998 on the social insurance system (consolidated text: Journal of Laws of 2019, item 300, as amended);</w:t>
      </w:r>
    </w:p>
    <w:p w14:paraId="7E5CC187" w14:textId="77777777" w:rsidR="002334AE" w:rsidRDefault="002334AE" w:rsidP="002334AE">
      <w:pPr>
        <w:pStyle w:val="NormalnyWeb"/>
        <w:numPr>
          <w:ilvl w:val="0"/>
          <w:numId w:val="15"/>
        </w:numPr>
      </w:pPr>
      <w:r>
        <w:t>(</w:t>
      </w:r>
      <w:proofErr w:type="spellStart"/>
      <w:r>
        <w:t>repealed</w:t>
      </w:r>
      <w:proofErr w:type="spellEnd"/>
      <w:r>
        <w:t>);</w:t>
      </w:r>
    </w:p>
    <w:p w14:paraId="477945BD" w14:textId="77777777" w:rsidR="002334AE" w:rsidRPr="00366E7F" w:rsidRDefault="002334AE" w:rsidP="002334AE">
      <w:pPr>
        <w:pStyle w:val="NormalnyWeb"/>
        <w:numPr>
          <w:ilvl w:val="0"/>
          <w:numId w:val="15"/>
        </w:numPr>
        <w:rPr>
          <w:lang w:val="en-GB"/>
        </w:rPr>
      </w:pPr>
      <w:r w:rsidRPr="00366E7F">
        <w:rPr>
          <w:lang w:val="en-GB"/>
        </w:rPr>
        <w:t>obtaining sickness benefit, rehabilitation benefit or maternity benefit payable after loss of employment or other gainful work;</w:t>
      </w:r>
    </w:p>
    <w:p w14:paraId="12753A81" w14:textId="77777777" w:rsidR="002334AE" w:rsidRDefault="002334AE" w:rsidP="002334AE">
      <w:pPr>
        <w:pStyle w:val="NormalnyWeb"/>
        <w:numPr>
          <w:ilvl w:val="0"/>
          <w:numId w:val="15"/>
        </w:numPr>
      </w:pPr>
      <w:proofErr w:type="spellStart"/>
      <w:r>
        <w:t>obtaining</w:t>
      </w:r>
      <w:proofErr w:type="spellEnd"/>
      <w:r>
        <w:t xml:space="preserve"> </w:t>
      </w:r>
      <w:proofErr w:type="spellStart"/>
      <w:r>
        <w:t>parental</w:t>
      </w:r>
      <w:proofErr w:type="spellEnd"/>
      <w:r>
        <w:t xml:space="preserve"> benefit;</w:t>
      </w:r>
    </w:p>
    <w:p w14:paraId="36522E59" w14:textId="77777777" w:rsidR="002334AE" w:rsidRPr="00366E7F" w:rsidRDefault="002334AE" w:rsidP="002334AE">
      <w:pPr>
        <w:pStyle w:val="NormalnyWeb"/>
        <w:numPr>
          <w:ilvl w:val="0"/>
          <w:numId w:val="15"/>
        </w:numPr>
        <w:rPr>
          <w:lang w:val="en-GB"/>
        </w:rPr>
      </w:pPr>
      <w:r w:rsidRPr="00366E7F">
        <w:rPr>
          <w:lang w:val="en-GB"/>
        </w:rPr>
        <w:t>obtaining maternity benefit referred to in the provisions on farmers’ social insurance;</w:t>
      </w:r>
    </w:p>
    <w:p w14:paraId="09C8CAC0" w14:textId="77777777" w:rsidR="002334AE" w:rsidRPr="00366E7F" w:rsidRDefault="002334AE" w:rsidP="002334AE">
      <w:pPr>
        <w:pStyle w:val="NormalnyWeb"/>
        <w:numPr>
          <w:ilvl w:val="0"/>
          <w:numId w:val="15"/>
        </w:numPr>
        <w:rPr>
          <w:lang w:val="en-GB"/>
        </w:rPr>
      </w:pPr>
      <w:r w:rsidRPr="00366E7F">
        <w:rPr>
          <w:lang w:val="en-GB"/>
        </w:rPr>
        <w:t>obtaining the doctoral scholarship referred to in Article 209(1) and (7) of the Act of 20 July 2018 – Law on Higher Education and Science (Journal of Laws of 2018, item 1668, as amended).</w:t>
      </w:r>
    </w:p>
    <w:p w14:paraId="7716E6FD" w14:textId="77777777" w:rsidR="002334AE" w:rsidRPr="00366E7F" w:rsidRDefault="002334AE" w:rsidP="002334AE">
      <w:pPr>
        <w:autoSpaceDN w:val="0"/>
        <w:adjustRightInd w:val="0"/>
        <w:jc w:val="both"/>
        <w:rPr>
          <w:lang w:val="en-GB"/>
        </w:rPr>
      </w:pPr>
    </w:p>
    <w:p w14:paraId="44A85D70" w14:textId="77777777" w:rsidR="002334AE" w:rsidRPr="00DB7740" w:rsidRDefault="002334AE" w:rsidP="002334AE">
      <w:pPr>
        <w:pStyle w:val="Akapitzlist"/>
        <w:numPr>
          <w:ilvl w:val="0"/>
          <w:numId w:val="12"/>
        </w:numPr>
        <w:autoSpaceDN w:val="0"/>
        <w:adjustRightInd w:val="0"/>
        <w:ind w:left="426" w:hanging="426"/>
        <w:jc w:val="both"/>
        <w:rPr>
          <w:b/>
          <w:lang w:val="en-GB"/>
        </w:rPr>
      </w:pPr>
      <w:r w:rsidRPr="00DB7740">
        <w:rPr>
          <w:b/>
          <w:lang w:val="en-GB"/>
        </w:rPr>
        <w:t>A change in the student’s family situation includes, among others:</w:t>
      </w:r>
    </w:p>
    <w:p w14:paraId="0A157053" w14:textId="0C480DAB" w:rsidR="002334AE" w:rsidRDefault="002334AE" w:rsidP="002334AE">
      <w:pPr>
        <w:pStyle w:val="Akapitzlist"/>
        <w:numPr>
          <w:ilvl w:val="0"/>
          <w:numId w:val="11"/>
        </w:numPr>
        <w:autoSpaceDN w:val="0"/>
        <w:adjustRightInd w:val="0"/>
        <w:ind w:hanging="436"/>
        <w:jc w:val="both"/>
        <w:rPr>
          <w:lang w:val="en-GB"/>
        </w:rPr>
      </w:pPr>
      <w:r w:rsidRPr="00DB7740">
        <w:rPr>
          <w:lang w:val="en-GB"/>
        </w:rPr>
        <w:t>changes in the number of family members (e.g.</w:t>
      </w:r>
      <w:r w:rsidR="00337698">
        <w:rPr>
          <w:lang w:val="en-GB"/>
        </w:rPr>
        <w:t>,</w:t>
      </w:r>
      <w:r w:rsidRPr="00DB7740">
        <w:rPr>
          <w:lang w:val="en-GB"/>
        </w:rPr>
        <w:t xml:space="preserve"> the birth of a child, a change in marital status, the student’s sibling turning 26, or the student’s child in education, who remains dependent, turning 26);</w:t>
      </w:r>
    </w:p>
    <w:p w14:paraId="7382E36F" w14:textId="77777777" w:rsidR="002334AE" w:rsidRPr="00DB7740" w:rsidRDefault="002334AE" w:rsidP="002334AE">
      <w:pPr>
        <w:pStyle w:val="Akapitzlist"/>
        <w:numPr>
          <w:ilvl w:val="0"/>
          <w:numId w:val="11"/>
        </w:numPr>
        <w:autoSpaceDN w:val="0"/>
        <w:adjustRightInd w:val="0"/>
        <w:ind w:hanging="436"/>
        <w:jc w:val="both"/>
        <w:rPr>
          <w:lang w:val="en-GB"/>
        </w:rPr>
      </w:pPr>
      <w:r w:rsidRPr="00DB7740">
        <w:rPr>
          <w:lang w:val="en-GB"/>
        </w:rPr>
        <w:t>the student’s sibling or child obtaining a disability certificate or a certificate of the degree of disability, regardless of age;</w:t>
      </w:r>
    </w:p>
    <w:p w14:paraId="7F5C1DDE" w14:textId="77777777" w:rsidR="002334AE" w:rsidRPr="00DB7740" w:rsidRDefault="002334AE" w:rsidP="002334AE">
      <w:pPr>
        <w:pStyle w:val="Akapitzlist"/>
        <w:numPr>
          <w:ilvl w:val="0"/>
          <w:numId w:val="11"/>
        </w:numPr>
        <w:autoSpaceDN w:val="0"/>
        <w:adjustRightInd w:val="0"/>
        <w:ind w:hanging="436"/>
        <w:jc w:val="both"/>
        <w:rPr>
          <w:lang w:val="en-GB"/>
        </w:rPr>
      </w:pPr>
      <w:r w:rsidRPr="00DB7740">
        <w:rPr>
          <w:lang w:val="en-GB"/>
        </w:rPr>
        <w:t>expiry of a disability certificate or a certificate of the degree of disability due to the end of the period for which the disability was certified;</w:t>
      </w:r>
    </w:p>
    <w:p w14:paraId="0BF2DA4B" w14:textId="77777777" w:rsidR="002334AE" w:rsidRPr="00DB7740" w:rsidRDefault="002334AE" w:rsidP="002334AE">
      <w:pPr>
        <w:pStyle w:val="Akapitzlist"/>
        <w:numPr>
          <w:ilvl w:val="0"/>
          <w:numId w:val="11"/>
        </w:numPr>
        <w:autoSpaceDN w:val="0"/>
        <w:adjustRightInd w:val="0"/>
        <w:ind w:hanging="436"/>
        <w:jc w:val="both"/>
        <w:rPr>
          <w:lang w:val="en-GB"/>
        </w:rPr>
      </w:pPr>
      <w:r w:rsidRPr="00DB7740">
        <w:rPr>
          <w:lang w:val="en-GB"/>
        </w:rPr>
        <w:t>i</w:t>
      </w:r>
      <w:r>
        <w:rPr>
          <w:lang w:val="en-GB"/>
        </w:rPr>
        <w:t>n</w:t>
      </w:r>
      <w:r w:rsidRPr="00DB7740">
        <w:rPr>
          <w:lang w:val="en-GB"/>
        </w:rPr>
        <w:t xml:space="preserve"> other changes affecting entitlement to a Social Scholarship.</w:t>
      </w:r>
    </w:p>
    <w:p w14:paraId="67461B3B" w14:textId="77777777" w:rsidR="009847B2" w:rsidRPr="002334AE" w:rsidRDefault="009847B2" w:rsidP="002B7285">
      <w:pPr>
        <w:ind w:left="567" w:hanging="436"/>
        <w:jc w:val="both"/>
        <w:rPr>
          <w:lang w:val="en-GB"/>
        </w:rPr>
      </w:pPr>
    </w:p>
    <w:sectPr w:rsidR="009847B2" w:rsidRPr="002334AE" w:rsidSect="005D01F5">
      <w:headerReference w:type="default" r:id="rId8"/>
      <w:footerReference w:type="default" r:id="rId9"/>
      <w:headerReference w:type="first" r:id="rId10"/>
      <w:type w:val="continuous"/>
      <w:pgSz w:w="11905" w:h="16837"/>
      <w:pgMar w:top="1417" w:right="1417" w:bottom="1417" w:left="1417"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80C45" w14:textId="77777777" w:rsidR="001A5032" w:rsidRDefault="001A5032" w:rsidP="00BC7D5B">
      <w:r>
        <w:separator/>
      </w:r>
    </w:p>
  </w:endnote>
  <w:endnote w:type="continuationSeparator" w:id="0">
    <w:p w14:paraId="4E13D978" w14:textId="77777777" w:rsidR="001A5032" w:rsidRDefault="001A5032" w:rsidP="00BC7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NewRomanPS-BoldMT">
    <w:charset w:val="EE"/>
    <w:family w:val="auto"/>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8C3BB" w14:textId="3EFB70AA" w:rsidR="00BC7D5B" w:rsidRDefault="00BC7D5B" w:rsidP="00A7233E">
    <w:pPr>
      <w:pStyle w:val="Stopka"/>
    </w:pPr>
  </w:p>
  <w:p w14:paraId="6DB98578" w14:textId="77777777" w:rsidR="00BC7D5B" w:rsidRDefault="00BC7D5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E1896" w14:textId="77777777" w:rsidR="001A5032" w:rsidRDefault="001A5032" w:rsidP="00BC7D5B">
      <w:r>
        <w:separator/>
      </w:r>
    </w:p>
  </w:footnote>
  <w:footnote w:type="continuationSeparator" w:id="0">
    <w:p w14:paraId="5BA464EA" w14:textId="77777777" w:rsidR="001A5032" w:rsidRDefault="001A5032" w:rsidP="00BC7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AF71F" w14:textId="6697F600" w:rsidR="008D3418" w:rsidRPr="00CD1C24" w:rsidRDefault="00CD1C24" w:rsidP="008D3418">
    <w:pPr>
      <w:keepNext/>
      <w:spacing w:before="240"/>
      <w:jc w:val="right"/>
      <w:rPr>
        <w:rFonts w:eastAsia="Lucida Sans Unicode"/>
        <w:bCs/>
        <w:i/>
        <w:iCs/>
        <w:kern w:val="2"/>
        <w:sz w:val="20"/>
        <w:lang w:val="en-GB"/>
      </w:rPr>
    </w:pPr>
    <w:r w:rsidRPr="00CD1C24">
      <w:rPr>
        <w:rFonts w:eastAsia="Lucida Sans Unicode"/>
        <w:bCs/>
        <w:i/>
        <w:iCs/>
        <w:kern w:val="2"/>
        <w:sz w:val="20"/>
        <w:lang w:val="en-GB"/>
      </w:rPr>
      <w:t>Annexe 2 to the Regulation on Student Benefits for Gdynia Maritime Uni</w:t>
    </w:r>
    <w:r>
      <w:rPr>
        <w:rFonts w:eastAsia="Lucida Sans Unicode"/>
        <w:bCs/>
        <w:i/>
        <w:iCs/>
        <w:kern w:val="2"/>
        <w:sz w:val="20"/>
        <w:lang w:val="en-GB"/>
      </w:rPr>
      <w:t>versity</w:t>
    </w:r>
    <w:r w:rsidRPr="00CD1C24">
      <w:rPr>
        <w:rFonts w:eastAsia="Lucida Sans Unicode"/>
        <w:bCs/>
        <w:i/>
        <w:iCs/>
        <w:kern w:val="2"/>
        <w:sz w:val="20"/>
        <w:lang w:val="en-GB"/>
      </w:rPr>
      <w:t xml:space="preserve"> Students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35928" w14:textId="4514B824" w:rsidR="00AB72AC" w:rsidRDefault="00AB72AC" w:rsidP="00AB72AC">
    <w:pPr>
      <w:keepNext/>
      <w:spacing w:before="240"/>
      <w:jc w:val="right"/>
      <w:rPr>
        <w:rFonts w:eastAsia="Lucida Sans Unicode"/>
        <w:i/>
        <w:kern w:val="2"/>
        <w:sz w:val="20"/>
      </w:rPr>
    </w:pPr>
    <w:r>
      <w:rPr>
        <w:rFonts w:eastAsia="Lucida Sans Unicode"/>
        <w:bCs/>
        <w:i/>
        <w:iCs/>
        <w:kern w:val="2"/>
        <w:sz w:val="20"/>
      </w:rPr>
      <w:t>załącznik</w:t>
    </w:r>
    <w:r w:rsidRPr="00E457C3">
      <w:rPr>
        <w:rFonts w:eastAsia="Lucida Sans Unicode"/>
        <w:bCs/>
        <w:i/>
        <w:iCs/>
        <w:kern w:val="2"/>
        <w:sz w:val="20"/>
      </w:rPr>
      <w:t xml:space="preserve"> nr </w:t>
    </w:r>
    <w:r>
      <w:rPr>
        <w:rFonts w:eastAsia="Lucida Sans Unicode"/>
        <w:bCs/>
        <w:i/>
        <w:iCs/>
        <w:kern w:val="2"/>
        <w:sz w:val="20"/>
      </w:rPr>
      <w:t xml:space="preserve">2 </w:t>
    </w:r>
    <w:r w:rsidRPr="00E457C3">
      <w:rPr>
        <w:rFonts w:eastAsia="Lucida Sans Unicode"/>
        <w:bCs/>
        <w:i/>
        <w:iCs/>
        <w:kern w:val="2"/>
        <w:sz w:val="20"/>
      </w:rPr>
      <w:t>do Regulaminu świadczeń dla studentów</w:t>
    </w:r>
    <w:r w:rsidRPr="00E457C3">
      <w:rPr>
        <w:rFonts w:eastAsia="Lucida Sans Unicode"/>
        <w:iCs/>
        <w:kern w:val="2"/>
        <w:sz w:val="20"/>
      </w:rPr>
      <w:t xml:space="preserve"> </w:t>
    </w:r>
    <w:r w:rsidRPr="00E457C3">
      <w:rPr>
        <w:rFonts w:eastAsia="Lucida Sans Unicode"/>
        <w:i/>
        <w:kern w:val="2"/>
        <w:sz w:val="20"/>
      </w:rPr>
      <w:t>UMG</w:t>
    </w:r>
  </w:p>
  <w:p w14:paraId="60650873" w14:textId="77777777" w:rsidR="00AB72AC" w:rsidRDefault="00AB72A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0"/>
        </w:tabs>
        <w:ind w:left="0" w:firstLine="0"/>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0" w:firstLine="0"/>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142"/>
        </w:tabs>
        <w:ind w:left="142" w:firstLine="0"/>
      </w:pPr>
      <w:rPr>
        <w:rFonts w:ascii="Times New Roman" w:hAnsi="Times New Roman" w:cs="Times New Roman"/>
      </w:rPr>
    </w:lvl>
  </w:abstractNum>
  <w:abstractNum w:abstractNumId="3" w15:restartNumberingAfterBreak="0">
    <w:nsid w:val="00000004"/>
    <w:multiLevelType w:val="singleLevel"/>
    <w:tmpl w:val="00000004"/>
    <w:lvl w:ilvl="0">
      <w:numFmt w:val="bullet"/>
      <w:lvlText w:val="□"/>
      <w:lvlJc w:val="left"/>
      <w:pPr>
        <w:tabs>
          <w:tab w:val="num" w:pos="0"/>
        </w:tabs>
        <w:ind w:left="0" w:firstLine="0"/>
      </w:pPr>
      <w:rPr>
        <w:rFonts w:ascii="Times New Roman" w:hAnsi="Times New Roman" w:cs="Times New Roman"/>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3AE46E4"/>
    <w:multiLevelType w:val="hybridMultilevel"/>
    <w:tmpl w:val="627E0F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776199"/>
    <w:multiLevelType w:val="multilevel"/>
    <w:tmpl w:val="C61C9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8571AD"/>
    <w:multiLevelType w:val="hybridMultilevel"/>
    <w:tmpl w:val="980A44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B546B3"/>
    <w:multiLevelType w:val="hybridMultilevel"/>
    <w:tmpl w:val="F4445D56"/>
    <w:lvl w:ilvl="0" w:tplc="3DBCC166">
      <w:start w:val="65535"/>
      <w:numFmt w:val="bullet"/>
      <w:lvlText w:val="□"/>
      <w:lvlJc w:val="left"/>
      <w:pPr>
        <w:ind w:left="945" w:hanging="360"/>
      </w:pPr>
      <w:rPr>
        <w:rFonts w:ascii="Times New Roman" w:hAnsi="Times New Roman" w:cs="Times New Roman" w:hint="default"/>
      </w:rPr>
    </w:lvl>
    <w:lvl w:ilvl="1" w:tplc="04150003" w:tentative="1">
      <w:start w:val="1"/>
      <w:numFmt w:val="bullet"/>
      <w:lvlText w:val="o"/>
      <w:lvlJc w:val="left"/>
      <w:pPr>
        <w:ind w:left="1665" w:hanging="360"/>
      </w:pPr>
      <w:rPr>
        <w:rFonts w:ascii="Courier New" w:hAnsi="Courier New" w:cs="Courier New" w:hint="default"/>
      </w:rPr>
    </w:lvl>
    <w:lvl w:ilvl="2" w:tplc="04150005" w:tentative="1">
      <w:start w:val="1"/>
      <w:numFmt w:val="bullet"/>
      <w:lvlText w:val=""/>
      <w:lvlJc w:val="left"/>
      <w:pPr>
        <w:ind w:left="2385" w:hanging="360"/>
      </w:pPr>
      <w:rPr>
        <w:rFonts w:ascii="Wingdings" w:hAnsi="Wingdings" w:hint="default"/>
      </w:rPr>
    </w:lvl>
    <w:lvl w:ilvl="3" w:tplc="04150001" w:tentative="1">
      <w:start w:val="1"/>
      <w:numFmt w:val="bullet"/>
      <w:lvlText w:val=""/>
      <w:lvlJc w:val="left"/>
      <w:pPr>
        <w:ind w:left="3105" w:hanging="360"/>
      </w:pPr>
      <w:rPr>
        <w:rFonts w:ascii="Symbol" w:hAnsi="Symbol" w:hint="default"/>
      </w:rPr>
    </w:lvl>
    <w:lvl w:ilvl="4" w:tplc="04150003" w:tentative="1">
      <w:start w:val="1"/>
      <w:numFmt w:val="bullet"/>
      <w:lvlText w:val="o"/>
      <w:lvlJc w:val="left"/>
      <w:pPr>
        <w:ind w:left="3825" w:hanging="360"/>
      </w:pPr>
      <w:rPr>
        <w:rFonts w:ascii="Courier New" w:hAnsi="Courier New" w:cs="Courier New" w:hint="default"/>
      </w:rPr>
    </w:lvl>
    <w:lvl w:ilvl="5" w:tplc="04150005" w:tentative="1">
      <w:start w:val="1"/>
      <w:numFmt w:val="bullet"/>
      <w:lvlText w:val=""/>
      <w:lvlJc w:val="left"/>
      <w:pPr>
        <w:ind w:left="4545" w:hanging="360"/>
      </w:pPr>
      <w:rPr>
        <w:rFonts w:ascii="Wingdings" w:hAnsi="Wingdings" w:hint="default"/>
      </w:rPr>
    </w:lvl>
    <w:lvl w:ilvl="6" w:tplc="04150001" w:tentative="1">
      <w:start w:val="1"/>
      <w:numFmt w:val="bullet"/>
      <w:lvlText w:val=""/>
      <w:lvlJc w:val="left"/>
      <w:pPr>
        <w:ind w:left="5265" w:hanging="360"/>
      </w:pPr>
      <w:rPr>
        <w:rFonts w:ascii="Symbol" w:hAnsi="Symbol" w:hint="default"/>
      </w:rPr>
    </w:lvl>
    <w:lvl w:ilvl="7" w:tplc="04150003" w:tentative="1">
      <w:start w:val="1"/>
      <w:numFmt w:val="bullet"/>
      <w:lvlText w:val="o"/>
      <w:lvlJc w:val="left"/>
      <w:pPr>
        <w:ind w:left="5985" w:hanging="360"/>
      </w:pPr>
      <w:rPr>
        <w:rFonts w:ascii="Courier New" w:hAnsi="Courier New" w:cs="Courier New" w:hint="default"/>
      </w:rPr>
    </w:lvl>
    <w:lvl w:ilvl="8" w:tplc="04150005" w:tentative="1">
      <w:start w:val="1"/>
      <w:numFmt w:val="bullet"/>
      <w:lvlText w:val=""/>
      <w:lvlJc w:val="left"/>
      <w:pPr>
        <w:ind w:left="6705" w:hanging="360"/>
      </w:pPr>
      <w:rPr>
        <w:rFonts w:ascii="Wingdings" w:hAnsi="Wingdings" w:hint="default"/>
      </w:rPr>
    </w:lvl>
  </w:abstractNum>
  <w:abstractNum w:abstractNumId="9" w15:restartNumberingAfterBreak="0">
    <w:nsid w:val="2A9C5E28"/>
    <w:multiLevelType w:val="hybridMultilevel"/>
    <w:tmpl w:val="CF488948"/>
    <w:lvl w:ilvl="0" w:tplc="3DBCC166">
      <w:start w:val="65535"/>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3E8F3C97"/>
    <w:multiLevelType w:val="hybridMultilevel"/>
    <w:tmpl w:val="3C62C7DC"/>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2A85D89"/>
    <w:multiLevelType w:val="multilevel"/>
    <w:tmpl w:val="45CC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573F53"/>
    <w:multiLevelType w:val="multilevel"/>
    <w:tmpl w:val="34D66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4A1539"/>
    <w:multiLevelType w:val="hybridMultilevel"/>
    <w:tmpl w:val="3AC4E000"/>
    <w:lvl w:ilvl="0" w:tplc="3DBCC166">
      <w:start w:val="65535"/>
      <w:numFmt w:val="bullet"/>
      <w:lvlText w:val="□"/>
      <w:lvlJc w:val="left"/>
      <w:pPr>
        <w:ind w:left="975" w:hanging="360"/>
      </w:pPr>
      <w:rPr>
        <w:rFonts w:ascii="Times New Roman" w:hAnsi="Times New Roman" w:cs="Times New Roman" w:hint="default"/>
      </w:rPr>
    </w:lvl>
    <w:lvl w:ilvl="1" w:tplc="04150003" w:tentative="1">
      <w:start w:val="1"/>
      <w:numFmt w:val="bullet"/>
      <w:lvlText w:val="o"/>
      <w:lvlJc w:val="left"/>
      <w:pPr>
        <w:ind w:left="1695" w:hanging="360"/>
      </w:pPr>
      <w:rPr>
        <w:rFonts w:ascii="Courier New" w:hAnsi="Courier New" w:cs="Courier New" w:hint="default"/>
      </w:rPr>
    </w:lvl>
    <w:lvl w:ilvl="2" w:tplc="04150005" w:tentative="1">
      <w:start w:val="1"/>
      <w:numFmt w:val="bullet"/>
      <w:lvlText w:val=""/>
      <w:lvlJc w:val="left"/>
      <w:pPr>
        <w:ind w:left="2415" w:hanging="360"/>
      </w:pPr>
      <w:rPr>
        <w:rFonts w:ascii="Wingdings" w:hAnsi="Wingdings" w:hint="default"/>
      </w:rPr>
    </w:lvl>
    <w:lvl w:ilvl="3" w:tplc="04150001" w:tentative="1">
      <w:start w:val="1"/>
      <w:numFmt w:val="bullet"/>
      <w:lvlText w:val=""/>
      <w:lvlJc w:val="left"/>
      <w:pPr>
        <w:ind w:left="3135" w:hanging="360"/>
      </w:pPr>
      <w:rPr>
        <w:rFonts w:ascii="Symbol" w:hAnsi="Symbol" w:hint="default"/>
      </w:rPr>
    </w:lvl>
    <w:lvl w:ilvl="4" w:tplc="04150003" w:tentative="1">
      <w:start w:val="1"/>
      <w:numFmt w:val="bullet"/>
      <w:lvlText w:val="o"/>
      <w:lvlJc w:val="left"/>
      <w:pPr>
        <w:ind w:left="3855" w:hanging="360"/>
      </w:pPr>
      <w:rPr>
        <w:rFonts w:ascii="Courier New" w:hAnsi="Courier New" w:cs="Courier New" w:hint="default"/>
      </w:rPr>
    </w:lvl>
    <w:lvl w:ilvl="5" w:tplc="04150005" w:tentative="1">
      <w:start w:val="1"/>
      <w:numFmt w:val="bullet"/>
      <w:lvlText w:val=""/>
      <w:lvlJc w:val="left"/>
      <w:pPr>
        <w:ind w:left="4575" w:hanging="360"/>
      </w:pPr>
      <w:rPr>
        <w:rFonts w:ascii="Wingdings" w:hAnsi="Wingdings" w:hint="default"/>
      </w:rPr>
    </w:lvl>
    <w:lvl w:ilvl="6" w:tplc="04150001" w:tentative="1">
      <w:start w:val="1"/>
      <w:numFmt w:val="bullet"/>
      <w:lvlText w:val=""/>
      <w:lvlJc w:val="left"/>
      <w:pPr>
        <w:ind w:left="5295" w:hanging="360"/>
      </w:pPr>
      <w:rPr>
        <w:rFonts w:ascii="Symbol" w:hAnsi="Symbol" w:hint="default"/>
      </w:rPr>
    </w:lvl>
    <w:lvl w:ilvl="7" w:tplc="04150003" w:tentative="1">
      <w:start w:val="1"/>
      <w:numFmt w:val="bullet"/>
      <w:lvlText w:val="o"/>
      <w:lvlJc w:val="left"/>
      <w:pPr>
        <w:ind w:left="6015" w:hanging="360"/>
      </w:pPr>
      <w:rPr>
        <w:rFonts w:ascii="Courier New" w:hAnsi="Courier New" w:cs="Courier New" w:hint="default"/>
      </w:rPr>
    </w:lvl>
    <w:lvl w:ilvl="8" w:tplc="04150005" w:tentative="1">
      <w:start w:val="1"/>
      <w:numFmt w:val="bullet"/>
      <w:lvlText w:val=""/>
      <w:lvlJc w:val="left"/>
      <w:pPr>
        <w:ind w:left="6735" w:hanging="360"/>
      </w:pPr>
      <w:rPr>
        <w:rFonts w:ascii="Wingdings" w:hAnsi="Wingdings" w:hint="default"/>
      </w:rPr>
    </w:lvl>
  </w:abstractNum>
  <w:abstractNum w:abstractNumId="14" w15:restartNumberingAfterBreak="0">
    <w:nsid w:val="550142A8"/>
    <w:multiLevelType w:val="hybridMultilevel"/>
    <w:tmpl w:val="042C51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8"/>
  </w:num>
  <w:num w:numId="7">
    <w:abstractNumId w:val="13"/>
  </w:num>
  <w:num w:numId="8">
    <w:abstractNumId w:val="9"/>
  </w:num>
  <w:num w:numId="9">
    <w:abstractNumId w:val="14"/>
  </w:num>
  <w:num w:numId="10">
    <w:abstractNumId w:val="5"/>
  </w:num>
  <w:num w:numId="11">
    <w:abstractNumId w:val="7"/>
  </w:num>
  <w:num w:numId="12">
    <w:abstractNumId w:val="10"/>
  </w:num>
  <w:num w:numId="13">
    <w:abstractNumId w:val="6"/>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120"/>
  <w:drawingGridVerticalSpacing w:val="0"/>
  <w:displayHorizontalDrawingGridEvery w:val="0"/>
  <w:displayVerticalDrawingGridEvery w:val="0"/>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c0NzC1MLMwNDIzMTJT0lEKTi0uzszPAykwqgUAlY2rGCwAAAA="/>
  </w:docVars>
  <w:rsids>
    <w:rsidRoot w:val="00AA4F6F"/>
    <w:rsid w:val="0000409E"/>
    <w:rsid w:val="000623FE"/>
    <w:rsid w:val="000C4C79"/>
    <w:rsid w:val="000F1074"/>
    <w:rsid w:val="0014482A"/>
    <w:rsid w:val="00167C52"/>
    <w:rsid w:val="00174F0C"/>
    <w:rsid w:val="001A5032"/>
    <w:rsid w:val="0020648C"/>
    <w:rsid w:val="002334AE"/>
    <w:rsid w:val="00262F82"/>
    <w:rsid w:val="002B65B4"/>
    <w:rsid w:val="002B7285"/>
    <w:rsid w:val="002C2928"/>
    <w:rsid w:val="002C4B9E"/>
    <w:rsid w:val="002D7449"/>
    <w:rsid w:val="003056D3"/>
    <w:rsid w:val="00337698"/>
    <w:rsid w:val="00365BA5"/>
    <w:rsid w:val="003A6F77"/>
    <w:rsid w:val="00410494"/>
    <w:rsid w:val="004507C9"/>
    <w:rsid w:val="004C5A50"/>
    <w:rsid w:val="00522AF9"/>
    <w:rsid w:val="005577B0"/>
    <w:rsid w:val="00583604"/>
    <w:rsid w:val="005A6BA6"/>
    <w:rsid w:val="005B6238"/>
    <w:rsid w:val="005D01F5"/>
    <w:rsid w:val="006C5ABA"/>
    <w:rsid w:val="006D38F1"/>
    <w:rsid w:val="006D3E34"/>
    <w:rsid w:val="007202D8"/>
    <w:rsid w:val="00724543"/>
    <w:rsid w:val="0077139B"/>
    <w:rsid w:val="00773931"/>
    <w:rsid w:val="007E5115"/>
    <w:rsid w:val="008070C8"/>
    <w:rsid w:val="008136AF"/>
    <w:rsid w:val="00820899"/>
    <w:rsid w:val="00876E95"/>
    <w:rsid w:val="008B6883"/>
    <w:rsid w:val="008C288B"/>
    <w:rsid w:val="008C6863"/>
    <w:rsid w:val="008D3418"/>
    <w:rsid w:val="008E4928"/>
    <w:rsid w:val="00900E4A"/>
    <w:rsid w:val="00907524"/>
    <w:rsid w:val="00967D81"/>
    <w:rsid w:val="009847B2"/>
    <w:rsid w:val="00985E80"/>
    <w:rsid w:val="00987C74"/>
    <w:rsid w:val="009A4475"/>
    <w:rsid w:val="009E05C2"/>
    <w:rsid w:val="00A4647A"/>
    <w:rsid w:val="00A7233E"/>
    <w:rsid w:val="00AA4F6F"/>
    <w:rsid w:val="00AB72AC"/>
    <w:rsid w:val="00AD076D"/>
    <w:rsid w:val="00AE4BA8"/>
    <w:rsid w:val="00B10A5F"/>
    <w:rsid w:val="00B221D0"/>
    <w:rsid w:val="00B25A2C"/>
    <w:rsid w:val="00B52FBB"/>
    <w:rsid w:val="00B6710E"/>
    <w:rsid w:val="00BC7D5B"/>
    <w:rsid w:val="00BF4BCB"/>
    <w:rsid w:val="00C05BED"/>
    <w:rsid w:val="00C75C4F"/>
    <w:rsid w:val="00CD1C24"/>
    <w:rsid w:val="00D564E9"/>
    <w:rsid w:val="00D65213"/>
    <w:rsid w:val="00D87C2C"/>
    <w:rsid w:val="00DA28C7"/>
    <w:rsid w:val="00DA7826"/>
    <w:rsid w:val="00DB0E22"/>
    <w:rsid w:val="00DF0925"/>
    <w:rsid w:val="00E322B9"/>
    <w:rsid w:val="00E333D5"/>
    <w:rsid w:val="00E344AF"/>
    <w:rsid w:val="00E457C3"/>
    <w:rsid w:val="00E85069"/>
    <w:rsid w:val="00EE3325"/>
    <w:rsid w:val="00EF2C24"/>
    <w:rsid w:val="00F42EB8"/>
    <w:rsid w:val="00F543EE"/>
    <w:rsid w:val="00F762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E3DD76E"/>
  <w15:docId w15:val="{F7A74424-4318-41F4-A0DE-135580875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070C8"/>
    <w:pPr>
      <w:widowControl w:val="0"/>
      <w:suppressAutoHyphens/>
      <w:autoSpaceDE w:val="0"/>
    </w:pPr>
    <w:rPr>
      <w:sz w:val="24"/>
      <w:szCs w:val="24"/>
      <w:lang w:eastAsia="ar-SA"/>
    </w:rPr>
  </w:style>
  <w:style w:type="paragraph" w:styleId="Nagwek2">
    <w:name w:val="heading 2"/>
    <w:basedOn w:val="Normalny"/>
    <w:link w:val="Nagwek2Znak"/>
    <w:uiPriority w:val="9"/>
    <w:qFormat/>
    <w:rsid w:val="000623FE"/>
    <w:pPr>
      <w:widowControl/>
      <w:suppressAutoHyphens w:val="0"/>
      <w:autoSpaceDE/>
      <w:spacing w:before="100" w:beforeAutospacing="1" w:after="100" w:afterAutospacing="1"/>
      <w:outlineLvl w:val="1"/>
    </w:pPr>
    <w:rPr>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8070C8"/>
    <w:rPr>
      <w:rFonts w:ascii="Times New Roman" w:hAnsi="Times New Roman" w:cs="Times New Roman"/>
    </w:rPr>
  </w:style>
  <w:style w:type="character" w:customStyle="1" w:styleId="WW8Num2z0">
    <w:name w:val="WW8Num2z0"/>
    <w:rsid w:val="008070C8"/>
    <w:rPr>
      <w:rFonts w:ascii="Times New Roman" w:hAnsi="Times New Roman" w:cs="Times New Roman"/>
    </w:rPr>
  </w:style>
  <w:style w:type="character" w:customStyle="1" w:styleId="WW8Num3z0">
    <w:name w:val="WW8Num3z0"/>
    <w:rsid w:val="008070C8"/>
    <w:rPr>
      <w:rFonts w:ascii="Times New Roman" w:hAnsi="Times New Roman" w:cs="Times New Roman"/>
    </w:rPr>
  </w:style>
  <w:style w:type="character" w:customStyle="1" w:styleId="WW8Num4z0">
    <w:name w:val="WW8Num4z0"/>
    <w:rsid w:val="008070C8"/>
    <w:rPr>
      <w:rFonts w:ascii="Times New Roman" w:hAnsi="Times New Roman" w:cs="Times New Roman"/>
    </w:rPr>
  </w:style>
  <w:style w:type="character" w:customStyle="1" w:styleId="WW8Num5z0">
    <w:name w:val="WW8Num5z0"/>
    <w:rsid w:val="008070C8"/>
    <w:rPr>
      <w:rFonts w:ascii="Symbol" w:hAnsi="Symbol" w:cs="OpenSymbol"/>
    </w:rPr>
  </w:style>
  <w:style w:type="character" w:customStyle="1" w:styleId="WW8Num5z1">
    <w:name w:val="WW8Num5z1"/>
    <w:rsid w:val="008070C8"/>
    <w:rPr>
      <w:rFonts w:ascii="OpenSymbol" w:hAnsi="OpenSymbol" w:cs="OpenSymbol"/>
    </w:rPr>
  </w:style>
  <w:style w:type="character" w:customStyle="1" w:styleId="Domylnaczcionkaakapitu2">
    <w:name w:val="Domyślna czcionka akapitu2"/>
    <w:rsid w:val="008070C8"/>
  </w:style>
  <w:style w:type="character" w:customStyle="1" w:styleId="WW8Num6z0">
    <w:name w:val="WW8Num6z0"/>
    <w:rsid w:val="008070C8"/>
    <w:rPr>
      <w:rFonts w:ascii="Symbol" w:hAnsi="Symbol" w:cs="OpenSymbol"/>
    </w:rPr>
  </w:style>
  <w:style w:type="character" w:customStyle="1" w:styleId="WW8Num6z1">
    <w:name w:val="WW8Num6z1"/>
    <w:rsid w:val="008070C8"/>
    <w:rPr>
      <w:rFonts w:ascii="OpenSymbol" w:hAnsi="OpenSymbol" w:cs="OpenSymbol"/>
    </w:rPr>
  </w:style>
  <w:style w:type="character" w:customStyle="1" w:styleId="Absatz-Standardschriftart">
    <w:name w:val="Absatz-Standardschriftart"/>
    <w:rsid w:val="008070C8"/>
  </w:style>
  <w:style w:type="character" w:customStyle="1" w:styleId="WW8NumSt1z0">
    <w:name w:val="WW8NumSt1z0"/>
    <w:rsid w:val="008070C8"/>
    <w:rPr>
      <w:rFonts w:ascii="Times New Roman" w:hAnsi="Times New Roman" w:cs="Times New Roman"/>
    </w:rPr>
  </w:style>
  <w:style w:type="character" w:customStyle="1" w:styleId="Domylnaczcionkaakapitu1">
    <w:name w:val="Domyślna czcionka akapitu1"/>
    <w:rsid w:val="008070C8"/>
  </w:style>
  <w:style w:type="character" w:customStyle="1" w:styleId="FontStyle16">
    <w:name w:val="Font Style16"/>
    <w:basedOn w:val="Domylnaczcionkaakapitu1"/>
    <w:rsid w:val="008070C8"/>
    <w:rPr>
      <w:rFonts w:ascii="Times New Roman" w:hAnsi="Times New Roman" w:cs="Times New Roman"/>
      <w:b/>
      <w:bCs/>
      <w:i/>
      <w:iCs/>
      <w:sz w:val="14"/>
      <w:szCs w:val="14"/>
    </w:rPr>
  </w:style>
  <w:style w:type="character" w:customStyle="1" w:styleId="FontStyle17">
    <w:name w:val="Font Style17"/>
    <w:basedOn w:val="Domylnaczcionkaakapitu1"/>
    <w:rsid w:val="008070C8"/>
    <w:rPr>
      <w:rFonts w:ascii="Times New Roman" w:hAnsi="Times New Roman" w:cs="Times New Roman"/>
      <w:i/>
      <w:iCs/>
      <w:sz w:val="18"/>
      <w:szCs w:val="18"/>
    </w:rPr>
  </w:style>
  <w:style w:type="character" w:customStyle="1" w:styleId="FontStyle18">
    <w:name w:val="Font Style18"/>
    <w:basedOn w:val="Domylnaczcionkaakapitu1"/>
    <w:rsid w:val="008070C8"/>
    <w:rPr>
      <w:rFonts w:ascii="Times New Roman" w:hAnsi="Times New Roman" w:cs="Times New Roman"/>
      <w:b/>
      <w:bCs/>
      <w:sz w:val="22"/>
      <w:szCs w:val="22"/>
    </w:rPr>
  </w:style>
  <w:style w:type="character" w:customStyle="1" w:styleId="FontStyle19">
    <w:name w:val="Font Style19"/>
    <w:basedOn w:val="Domylnaczcionkaakapitu1"/>
    <w:rsid w:val="008070C8"/>
    <w:rPr>
      <w:rFonts w:ascii="Times New Roman" w:hAnsi="Times New Roman" w:cs="Times New Roman"/>
      <w:sz w:val="18"/>
      <w:szCs w:val="18"/>
    </w:rPr>
  </w:style>
  <w:style w:type="character" w:customStyle="1" w:styleId="FontStyle20">
    <w:name w:val="Font Style20"/>
    <w:basedOn w:val="Domylnaczcionkaakapitu1"/>
    <w:rsid w:val="008070C8"/>
    <w:rPr>
      <w:rFonts w:ascii="Times New Roman" w:hAnsi="Times New Roman" w:cs="Times New Roman"/>
      <w:i/>
      <w:iCs/>
      <w:sz w:val="14"/>
      <w:szCs w:val="14"/>
    </w:rPr>
  </w:style>
  <w:style w:type="character" w:customStyle="1" w:styleId="FontStyle21">
    <w:name w:val="Font Style21"/>
    <w:basedOn w:val="Domylnaczcionkaakapitu1"/>
    <w:rsid w:val="008070C8"/>
    <w:rPr>
      <w:rFonts w:ascii="Times New Roman" w:hAnsi="Times New Roman" w:cs="Times New Roman"/>
      <w:sz w:val="22"/>
      <w:szCs w:val="22"/>
    </w:rPr>
  </w:style>
  <w:style w:type="character" w:styleId="Hipercze">
    <w:name w:val="Hyperlink"/>
    <w:basedOn w:val="Domylnaczcionkaakapitu1"/>
    <w:rsid w:val="008070C8"/>
    <w:rPr>
      <w:color w:val="000080"/>
      <w:u w:val="single"/>
    </w:rPr>
  </w:style>
  <w:style w:type="character" w:customStyle="1" w:styleId="Symbolewypunktowania">
    <w:name w:val="Symbole wypunktowania"/>
    <w:rsid w:val="008070C8"/>
    <w:rPr>
      <w:rFonts w:ascii="OpenSymbol" w:eastAsia="OpenSymbol" w:hAnsi="OpenSymbol" w:cs="OpenSymbol"/>
    </w:rPr>
  </w:style>
  <w:style w:type="paragraph" w:customStyle="1" w:styleId="Nagwek20">
    <w:name w:val="Nagłówek2"/>
    <w:basedOn w:val="Normalny"/>
    <w:next w:val="Tekstpodstawowy"/>
    <w:rsid w:val="008070C8"/>
    <w:pPr>
      <w:keepNext/>
      <w:spacing w:before="240" w:after="120"/>
    </w:pPr>
    <w:rPr>
      <w:rFonts w:ascii="Arial" w:eastAsia="Lucida Sans Unicode" w:hAnsi="Arial" w:cs="Tahoma"/>
      <w:sz w:val="28"/>
      <w:szCs w:val="28"/>
    </w:rPr>
  </w:style>
  <w:style w:type="paragraph" w:styleId="Tekstpodstawowy">
    <w:name w:val="Body Text"/>
    <w:basedOn w:val="Normalny"/>
    <w:rsid w:val="008070C8"/>
    <w:pPr>
      <w:spacing w:after="120"/>
    </w:pPr>
  </w:style>
  <w:style w:type="paragraph" w:styleId="Lista">
    <w:name w:val="List"/>
    <w:basedOn w:val="Tekstpodstawowy"/>
    <w:rsid w:val="008070C8"/>
    <w:rPr>
      <w:rFonts w:cs="Tahoma"/>
    </w:rPr>
  </w:style>
  <w:style w:type="paragraph" w:customStyle="1" w:styleId="Podpis2">
    <w:name w:val="Podpis2"/>
    <w:basedOn w:val="Normalny"/>
    <w:rsid w:val="008070C8"/>
    <w:pPr>
      <w:suppressLineNumbers/>
      <w:spacing w:before="120" w:after="120"/>
    </w:pPr>
    <w:rPr>
      <w:rFonts w:cs="Tahoma"/>
      <w:i/>
      <w:iCs/>
    </w:rPr>
  </w:style>
  <w:style w:type="paragraph" w:customStyle="1" w:styleId="Indeks">
    <w:name w:val="Indeks"/>
    <w:basedOn w:val="Normalny"/>
    <w:rsid w:val="008070C8"/>
    <w:pPr>
      <w:suppressLineNumbers/>
    </w:pPr>
    <w:rPr>
      <w:rFonts w:cs="Tahoma"/>
    </w:rPr>
  </w:style>
  <w:style w:type="paragraph" w:customStyle="1" w:styleId="Nagwek1">
    <w:name w:val="Nagłówek1"/>
    <w:basedOn w:val="Normalny"/>
    <w:next w:val="Tekstpodstawowy"/>
    <w:rsid w:val="008070C8"/>
    <w:pPr>
      <w:keepNext/>
      <w:spacing w:before="240" w:after="120"/>
    </w:pPr>
    <w:rPr>
      <w:rFonts w:ascii="Arial" w:eastAsia="Lucida Sans Unicode" w:hAnsi="Arial" w:cs="Tahoma"/>
      <w:sz w:val="28"/>
      <w:szCs w:val="28"/>
    </w:rPr>
  </w:style>
  <w:style w:type="paragraph" w:customStyle="1" w:styleId="Podpis1">
    <w:name w:val="Podpis1"/>
    <w:basedOn w:val="Normalny"/>
    <w:rsid w:val="008070C8"/>
    <w:pPr>
      <w:suppressLineNumbers/>
      <w:spacing w:before="120" w:after="120"/>
    </w:pPr>
    <w:rPr>
      <w:rFonts w:cs="Tahoma"/>
      <w:i/>
      <w:iCs/>
    </w:rPr>
  </w:style>
  <w:style w:type="paragraph" w:customStyle="1" w:styleId="Style1">
    <w:name w:val="Style1"/>
    <w:basedOn w:val="Normalny"/>
    <w:rsid w:val="008070C8"/>
    <w:pPr>
      <w:spacing w:line="187" w:lineRule="exact"/>
      <w:ind w:firstLine="67"/>
      <w:jc w:val="both"/>
    </w:pPr>
  </w:style>
  <w:style w:type="paragraph" w:customStyle="1" w:styleId="Style2">
    <w:name w:val="Style2"/>
    <w:basedOn w:val="Normalny"/>
    <w:rsid w:val="008070C8"/>
  </w:style>
  <w:style w:type="paragraph" w:customStyle="1" w:styleId="Style3">
    <w:name w:val="Style3"/>
    <w:basedOn w:val="Normalny"/>
    <w:rsid w:val="008070C8"/>
    <w:pPr>
      <w:spacing w:line="274" w:lineRule="exact"/>
      <w:jc w:val="both"/>
    </w:pPr>
  </w:style>
  <w:style w:type="paragraph" w:customStyle="1" w:styleId="Style4">
    <w:name w:val="Style4"/>
    <w:basedOn w:val="Normalny"/>
    <w:rsid w:val="008070C8"/>
  </w:style>
  <w:style w:type="paragraph" w:customStyle="1" w:styleId="Style5">
    <w:name w:val="Style5"/>
    <w:basedOn w:val="Normalny"/>
    <w:rsid w:val="008070C8"/>
    <w:pPr>
      <w:spacing w:line="278" w:lineRule="exact"/>
      <w:jc w:val="center"/>
    </w:pPr>
  </w:style>
  <w:style w:type="paragraph" w:customStyle="1" w:styleId="Style6">
    <w:name w:val="Style6"/>
    <w:basedOn w:val="Normalny"/>
    <w:rsid w:val="008070C8"/>
    <w:pPr>
      <w:spacing w:line="230" w:lineRule="exact"/>
    </w:pPr>
  </w:style>
  <w:style w:type="paragraph" w:customStyle="1" w:styleId="Style7">
    <w:name w:val="Style7"/>
    <w:basedOn w:val="Normalny"/>
    <w:rsid w:val="008070C8"/>
    <w:pPr>
      <w:spacing w:line="283" w:lineRule="exact"/>
      <w:ind w:hanging="403"/>
    </w:pPr>
  </w:style>
  <w:style w:type="paragraph" w:customStyle="1" w:styleId="Style8">
    <w:name w:val="Style8"/>
    <w:basedOn w:val="Normalny"/>
    <w:rsid w:val="008070C8"/>
    <w:pPr>
      <w:spacing w:line="269" w:lineRule="exact"/>
      <w:ind w:hanging="336"/>
    </w:pPr>
  </w:style>
  <w:style w:type="paragraph" w:customStyle="1" w:styleId="Style9">
    <w:name w:val="Style9"/>
    <w:basedOn w:val="Normalny"/>
    <w:rsid w:val="008070C8"/>
    <w:pPr>
      <w:spacing w:line="206" w:lineRule="exact"/>
    </w:pPr>
  </w:style>
  <w:style w:type="paragraph" w:customStyle="1" w:styleId="Style10">
    <w:name w:val="Style10"/>
    <w:basedOn w:val="Normalny"/>
    <w:rsid w:val="008070C8"/>
  </w:style>
  <w:style w:type="paragraph" w:customStyle="1" w:styleId="Style11">
    <w:name w:val="Style11"/>
    <w:basedOn w:val="Normalny"/>
    <w:rsid w:val="008070C8"/>
    <w:pPr>
      <w:spacing w:line="254" w:lineRule="exact"/>
    </w:pPr>
  </w:style>
  <w:style w:type="paragraph" w:customStyle="1" w:styleId="Style12">
    <w:name w:val="Style12"/>
    <w:basedOn w:val="Normalny"/>
    <w:rsid w:val="008070C8"/>
  </w:style>
  <w:style w:type="paragraph" w:customStyle="1" w:styleId="Style13">
    <w:name w:val="Style13"/>
    <w:basedOn w:val="Normalny"/>
    <w:rsid w:val="008070C8"/>
    <w:pPr>
      <w:spacing w:line="547" w:lineRule="exact"/>
      <w:ind w:hanging="163"/>
    </w:pPr>
  </w:style>
  <w:style w:type="paragraph" w:customStyle="1" w:styleId="Style14">
    <w:name w:val="Style14"/>
    <w:basedOn w:val="Normalny"/>
    <w:rsid w:val="008070C8"/>
    <w:pPr>
      <w:spacing w:line="274" w:lineRule="exact"/>
      <w:ind w:hanging="355"/>
    </w:pPr>
  </w:style>
  <w:style w:type="paragraph" w:customStyle="1" w:styleId="Zawartotabeli">
    <w:name w:val="Zawartość tabeli"/>
    <w:basedOn w:val="Normalny"/>
    <w:rsid w:val="008070C8"/>
    <w:pPr>
      <w:suppressLineNumbers/>
    </w:pPr>
  </w:style>
  <w:style w:type="paragraph" w:customStyle="1" w:styleId="Nagwektabeli">
    <w:name w:val="Nagłówek tabeli"/>
    <w:basedOn w:val="Zawartotabeli"/>
    <w:rsid w:val="008070C8"/>
    <w:pPr>
      <w:jc w:val="center"/>
    </w:pPr>
    <w:rPr>
      <w:b/>
      <w:bCs/>
    </w:rPr>
  </w:style>
  <w:style w:type="paragraph" w:styleId="Nagwek">
    <w:name w:val="header"/>
    <w:basedOn w:val="Normalny"/>
    <w:link w:val="NagwekZnak"/>
    <w:uiPriority w:val="99"/>
    <w:unhideWhenUsed/>
    <w:rsid w:val="00BC7D5B"/>
    <w:pPr>
      <w:tabs>
        <w:tab w:val="center" w:pos="4536"/>
        <w:tab w:val="right" w:pos="9072"/>
      </w:tabs>
    </w:pPr>
  </w:style>
  <w:style w:type="character" w:customStyle="1" w:styleId="NagwekZnak">
    <w:name w:val="Nagłówek Znak"/>
    <w:basedOn w:val="Domylnaczcionkaakapitu"/>
    <w:link w:val="Nagwek"/>
    <w:uiPriority w:val="99"/>
    <w:rsid w:val="00BC7D5B"/>
    <w:rPr>
      <w:sz w:val="24"/>
      <w:szCs w:val="24"/>
      <w:lang w:eastAsia="ar-SA"/>
    </w:rPr>
  </w:style>
  <w:style w:type="paragraph" w:styleId="Stopka">
    <w:name w:val="footer"/>
    <w:basedOn w:val="Normalny"/>
    <w:link w:val="StopkaZnak"/>
    <w:uiPriority w:val="99"/>
    <w:unhideWhenUsed/>
    <w:rsid w:val="00BC7D5B"/>
    <w:pPr>
      <w:tabs>
        <w:tab w:val="center" w:pos="4536"/>
        <w:tab w:val="right" w:pos="9072"/>
      </w:tabs>
    </w:pPr>
  </w:style>
  <w:style w:type="character" w:customStyle="1" w:styleId="StopkaZnak">
    <w:name w:val="Stopka Znak"/>
    <w:basedOn w:val="Domylnaczcionkaakapitu"/>
    <w:link w:val="Stopka"/>
    <w:uiPriority w:val="99"/>
    <w:rsid w:val="00BC7D5B"/>
    <w:rPr>
      <w:sz w:val="24"/>
      <w:szCs w:val="24"/>
      <w:lang w:eastAsia="ar-SA"/>
    </w:rPr>
  </w:style>
  <w:style w:type="character" w:customStyle="1" w:styleId="FontStyle37">
    <w:name w:val="Font Style37"/>
    <w:basedOn w:val="Domylnaczcionkaakapitu"/>
    <w:rsid w:val="00DA28C7"/>
    <w:rPr>
      <w:rFonts w:ascii="Times New Roman" w:hAnsi="Times New Roman" w:cs="Times New Roman"/>
      <w:b/>
      <w:bCs/>
      <w:i/>
      <w:iCs/>
      <w:sz w:val="14"/>
      <w:szCs w:val="14"/>
    </w:rPr>
  </w:style>
  <w:style w:type="character" w:styleId="Odwoaniedokomentarza">
    <w:name w:val="annotation reference"/>
    <w:basedOn w:val="Domylnaczcionkaakapitu"/>
    <w:uiPriority w:val="99"/>
    <w:semiHidden/>
    <w:unhideWhenUsed/>
    <w:rsid w:val="00365BA5"/>
    <w:rPr>
      <w:sz w:val="16"/>
      <w:szCs w:val="16"/>
    </w:rPr>
  </w:style>
  <w:style w:type="paragraph" w:styleId="Tekstkomentarza">
    <w:name w:val="annotation text"/>
    <w:basedOn w:val="Normalny"/>
    <w:link w:val="TekstkomentarzaZnak"/>
    <w:uiPriority w:val="99"/>
    <w:semiHidden/>
    <w:unhideWhenUsed/>
    <w:rsid w:val="00365BA5"/>
    <w:rPr>
      <w:sz w:val="20"/>
      <w:szCs w:val="20"/>
    </w:rPr>
  </w:style>
  <w:style w:type="character" w:customStyle="1" w:styleId="TekstkomentarzaZnak">
    <w:name w:val="Tekst komentarza Znak"/>
    <w:basedOn w:val="Domylnaczcionkaakapitu"/>
    <w:link w:val="Tekstkomentarza"/>
    <w:uiPriority w:val="99"/>
    <w:semiHidden/>
    <w:rsid w:val="00365BA5"/>
    <w:rPr>
      <w:lang w:eastAsia="ar-SA"/>
    </w:rPr>
  </w:style>
  <w:style w:type="paragraph" w:styleId="Tematkomentarza">
    <w:name w:val="annotation subject"/>
    <w:basedOn w:val="Tekstkomentarza"/>
    <w:next w:val="Tekstkomentarza"/>
    <w:link w:val="TematkomentarzaZnak"/>
    <w:uiPriority w:val="99"/>
    <w:semiHidden/>
    <w:unhideWhenUsed/>
    <w:rsid w:val="00365BA5"/>
    <w:rPr>
      <w:b/>
      <w:bCs/>
    </w:rPr>
  </w:style>
  <w:style w:type="character" w:customStyle="1" w:styleId="TematkomentarzaZnak">
    <w:name w:val="Temat komentarza Znak"/>
    <w:basedOn w:val="TekstkomentarzaZnak"/>
    <w:link w:val="Tematkomentarza"/>
    <w:uiPriority w:val="99"/>
    <w:semiHidden/>
    <w:rsid w:val="00365BA5"/>
    <w:rPr>
      <w:b/>
      <w:bCs/>
      <w:lang w:eastAsia="ar-SA"/>
    </w:rPr>
  </w:style>
  <w:style w:type="paragraph" w:styleId="Tekstdymka">
    <w:name w:val="Balloon Text"/>
    <w:basedOn w:val="Normalny"/>
    <w:link w:val="TekstdymkaZnak"/>
    <w:uiPriority w:val="99"/>
    <w:semiHidden/>
    <w:unhideWhenUsed/>
    <w:rsid w:val="00365BA5"/>
    <w:rPr>
      <w:rFonts w:ascii="Segoe UI" w:hAnsi="Segoe UI" w:cs="Segoe UI"/>
      <w:sz w:val="18"/>
      <w:szCs w:val="18"/>
    </w:rPr>
  </w:style>
  <w:style w:type="character" w:customStyle="1" w:styleId="TekstdymkaZnak">
    <w:name w:val="Tekst dymka Znak"/>
    <w:basedOn w:val="Domylnaczcionkaakapitu"/>
    <w:link w:val="Tekstdymka"/>
    <w:uiPriority w:val="99"/>
    <w:semiHidden/>
    <w:rsid w:val="00365BA5"/>
    <w:rPr>
      <w:rFonts w:ascii="Segoe UI" w:hAnsi="Segoe UI" w:cs="Segoe UI"/>
      <w:sz w:val="18"/>
      <w:szCs w:val="18"/>
      <w:lang w:eastAsia="ar-SA"/>
    </w:rPr>
  </w:style>
  <w:style w:type="character" w:customStyle="1" w:styleId="alb">
    <w:name w:val="a_lb"/>
    <w:basedOn w:val="Domylnaczcionkaakapitu"/>
    <w:rsid w:val="00365BA5"/>
  </w:style>
  <w:style w:type="character" w:customStyle="1" w:styleId="fn-ref">
    <w:name w:val="fn-ref"/>
    <w:basedOn w:val="Domylnaczcionkaakapitu"/>
    <w:rsid w:val="00365BA5"/>
  </w:style>
  <w:style w:type="paragraph" w:styleId="Akapitzlist">
    <w:name w:val="List Paragraph"/>
    <w:basedOn w:val="Normalny"/>
    <w:uiPriority w:val="34"/>
    <w:qFormat/>
    <w:rsid w:val="00AD076D"/>
    <w:pPr>
      <w:ind w:left="720"/>
      <w:contextualSpacing/>
    </w:pPr>
  </w:style>
  <w:style w:type="paragraph" w:styleId="Poprawka">
    <w:name w:val="Revision"/>
    <w:hidden/>
    <w:uiPriority w:val="99"/>
    <w:semiHidden/>
    <w:rsid w:val="00174F0C"/>
    <w:rPr>
      <w:sz w:val="24"/>
      <w:szCs w:val="24"/>
      <w:lang w:eastAsia="ar-SA"/>
    </w:rPr>
  </w:style>
  <w:style w:type="character" w:customStyle="1" w:styleId="Nagwek2Znak">
    <w:name w:val="Nagłówek 2 Znak"/>
    <w:basedOn w:val="Domylnaczcionkaakapitu"/>
    <w:link w:val="Nagwek2"/>
    <w:uiPriority w:val="9"/>
    <w:rsid w:val="000623FE"/>
    <w:rPr>
      <w:b/>
      <w:bCs/>
      <w:sz w:val="36"/>
      <w:szCs w:val="36"/>
    </w:rPr>
  </w:style>
  <w:style w:type="character" w:styleId="Pogrubienie">
    <w:name w:val="Strong"/>
    <w:basedOn w:val="Domylnaczcionkaakapitu"/>
    <w:uiPriority w:val="22"/>
    <w:qFormat/>
    <w:rsid w:val="000623FE"/>
    <w:rPr>
      <w:b/>
      <w:bCs/>
    </w:rPr>
  </w:style>
  <w:style w:type="paragraph" w:styleId="NormalnyWeb">
    <w:name w:val="Normal (Web)"/>
    <w:basedOn w:val="Normalny"/>
    <w:uiPriority w:val="99"/>
    <w:unhideWhenUsed/>
    <w:rsid w:val="000623FE"/>
    <w:pPr>
      <w:widowControl/>
      <w:suppressAutoHyphens w:val="0"/>
      <w:autoSpaceDE/>
      <w:spacing w:before="100" w:beforeAutospacing="1" w:after="100" w:afterAutospacing="1"/>
    </w:pPr>
    <w:rPr>
      <w:lang w:eastAsia="pl-PL"/>
    </w:rPr>
  </w:style>
  <w:style w:type="character" w:styleId="Uwydatnienie">
    <w:name w:val="Emphasis"/>
    <w:basedOn w:val="Domylnaczcionkaakapitu"/>
    <w:uiPriority w:val="20"/>
    <w:qFormat/>
    <w:rsid w:val="000623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950295">
      <w:bodyDiv w:val="1"/>
      <w:marLeft w:val="0"/>
      <w:marRight w:val="0"/>
      <w:marTop w:val="0"/>
      <w:marBottom w:val="0"/>
      <w:divBdr>
        <w:top w:val="none" w:sz="0" w:space="0" w:color="auto"/>
        <w:left w:val="none" w:sz="0" w:space="0" w:color="auto"/>
        <w:bottom w:val="none" w:sz="0" w:space="0" w:color="auto"/>
        <w:right w:val="none" w:sz="0" w:space="0" w:color="auto"/>
      </w:divBdr>
    </w:div>
    <w:div w:id="1171798139">
      <w:bodyDiv w:val="1"/>
      <w:marLeft w:val="0"/>
      <w:marRight w:val="0"/>
      <w:marTop w:val="0"/>
      <w:marBottom w:val="0"/>
      <w:divBdr>
        <w:top w:val="none" w:sz="0" w:space="0" w:color="auto"/>
        <w:left w:val="none" w:sz="0" w:space="0" w:color="auto"/>
        <w:bottom w:val="none" w:sz="0" w:space="0" w:color="auto"/>
        <w:right w:val="none" w:sz="0" w:space="0" w:color="auto"/>
      </w:divBdr>
      <w:divsChild>
        <w:div w:id="619071726">
          <w:marLeft w:val="0"/>
          <w:marRight w:val="0"/>
          <w:marTop w:val="0"/>
          <w:marBottom w:val="0"/>
          <w:divBdr>
            <w:top w:val="none" w:sz="0" w:space="0" w:color="auto"/>
            <w:left w:val="none" w:sz="0" w:space="0" w:color="auto"/>
            <w:bottom w:val="none" w:sz="0" w:space="0" w:color="auto"/>
            <w:right w:val="none" w:sz="0" w:space="0" w:color="auto"/>
          </w:divBdr>
        </w:div>
        <w:div w:id="1876691428">
          <w:marLeft w:val="0"/>
          <w:marRight w:val="0"/>
          <w:marTop w:val="0"/>
          <w:marBottom w:val="0"/>
          <w:divBdr>
            <w:top w:val="none" w:sz="0" w:space="0" w:color="auto"/>
            <w:left w:val="none" w:sz="0" w:space="0" w:color="auto"/>
            <w:bottom w:val="none" w:sz="0" w:space="0" w:color="auto"/>
            <w:right w:val="none" w:sz="0" w:space="0" w:color="auto"/>
          </w:divBdr>
        </w:div>
        <w:div w:id="213854644">
          <w:marLeft w:val="0"/>
          <w:marRight w:val="0"/>
          <w:marTop w:val="0"/>
          <w:marBottom w:val="0"/>
          <w:divBdr>
            <w:top w:val="none" w:sz="0" w:space="0" w:color="auto"/>
            <w:left w:val="none" w:sz="0" w:space="0" w:color="auto"/>
            <w:bottom w:val="none" w:sz="0" w:space="0" w:color="auto"/>
            <w:right w:val="none" w:sz="0" w:space="0" w:color="auto"/>
          </w:divBdr>
        </w:div>
        <w:div w:id="1857421776">
          <w:marLeft w:val="0"/>
          <w:marRight w:val="0"/>
          <w:marTop w:val="0"/>
          <w:marBottom w:val="0"/>
          <w:divBdr>
            <w:top w:val="none" w:sz="0" w:space="0" w:color="auto"/>
            <w:left w:val="none" w:sz="0" w:space="0" w:color="auto"/>
            <w:bottom w:val="none" w:sz="0" w:space="0" w:color="auto"/>
            <w:right w:val="none" w:sz="0" w:space="0" w:color="auto"/>
          </w:divBdr>
        </w:div>
        <w:div w:id="438763761">
          <w:marLeft w:val="0"/>
          <w:marRight w:val="0"/>
          <w:marTop w:val="0"/>
          <w:marBottom w:val="0"/>
          <w:divBdr>
            <w:top w:val="none" w:sz="0" w:space="0" w:color="auto"/>
            <w:left w:val="none" w:sz="0" w:space="0" w:color="auto"/>
            <w:bottom w:val="none" w:sz="0" w:space="0" w:color="auto"/>
            <w:right w:val="none" w:sz="0" w:space="0" w:color="auto"/>
          </w:divBdr>
        </w:div>
        <w:div w:id="451676285">
          <w:marLeft w:val="0"/>
          <w:marRight w:val="0"/>
          <w:marTop w:val="0"/>
          <w:marBottom w:val="0"/>
          <w:divBdr>
            <w:top w:val="none" w:sz="0" w:space="0" w:color="auto"/>
            <w:left w:val="none" w:sz="0" w:space="0" w:color="auto"/>
            <w:bottom w:val="none" w:sz="0" w:space="0" w:color="auto"/>
            <w:right w:val="none" w:sz="0" w:space="0" w:color="auto"/>
          </w:divBdr>
        </w:div>
        <w:div w:id="574240705">
          <w:marLeft w:val="0"/>
          <w:marRight w:val="0"/>
          <w:marTop w:val="0"/>
          <w:marBottom w:val="0"/>
          <w:divBdr>
            <w:top w:val="none" w:sz="0" w:space="0" w:color="auto"/>
            <w:left w:val="none" w:sz="0" w:space="0" w:color="auto"/>
            <w:bottom w:val="none" w:sz="0" w:space="0" w:color="auto"/>
            <w:right w:val="none" w:sz="0" w:space="0" w:color="auto"/>
          </w:divBdr>
        </w:div>
        <w:div w:id="197938363">
          <w:marLeft w:val="0"/>
          <w:marRight w:val="0"/>
          <w:marTop w:val="0"/>
          <w:marBottom w:val="0"/>
          <w:divBdr>
            <w:top w:val="none" w:sz="0" w:space="0" w:color="auto"/>
            <w:left w:val="none" w:sz="0" w:space="0" w:color="auto"/>
            <w:bottom w:val="none" w:sz="0" w:space="0" w:color="auto"/>
            <w:right w:val="none" w:sz="0" w:space="0" w:color="auto"/>
          </w:divBdr>
        </w:div>
        <w:div w:id="1042707185">
          <w:marLeft w:val="0"/>
          <w:marRight w:val="0"/>
          <w:marTop w:val="0"/>
          <w:marBottom w:val="0"/>
          <w:divBdr>
            <w:top w:val="none" w:sz="0" w:space="0" w:color="auto"/>
            <w:left w:val="none" w:sz="0" w:space="0" w:color="auto"/>
            <w:bottom w:val="none" w:sz="0" w:space="0" w:color="auto"/>
            <w:right w:val="none" w:sz="0" w:space="0" w:color="auto"/>
          </w:divBdr>
        </w:div>
        <w:div w:id="949045142">
          <w:marLeft w:val="0"/>
          <w:marRight w:val="0"/>
          <w:marTop w:val="0"/>
          <w:marBottom w:val="0"/>
          <w:divBdr>
            <w:top w:val="none" w:sz="0" w:space="0" w:color="auto"/>
            <w:left w:val="none" w:sz="0" w:space="0" w:color="auto"/>
            <w:bottom w:val="none" w:sz="0" w:space="0" w:color="auto"/>
            <w:right w:val="none" w:sz="0" w:space="0" w:color="auto"/>
          </w:divBdr>
        </w:div>
        <w:div w:id="1412505667">
          <w:marLeft w:val="0"/>
          <w:marRight w:val="0"/>
          <w:marTop w:val="0"/>
          <w:marBottom w:val="0"/>
          <w:divBdr>
            <w:top w:val="none" w:sz="0" w:space="0" w:color="auto"/>
            <w:left w:val="none" w:sz="0" w:space="0" w:color="auto"/>
            <w:bottom w:val="none" w:sz="0" w:space="0" w:color="auto"/>
            <w:right w:val="none" w:sz="0" w:space="0" w:color="auto"/>
          </w:divBdr>
        </w:div>
        <w:div w:id="1146124198">
          <w:marLeft w:val="0"/>
          <w:marRight w:val="0"/>
          <w:marTop w:val="0"/>
          <w:marBottom w:val="0"/>
          <w:divBdr>
            <w:top w:val="none" w:sz="0" w:space="0" w:color="auto"/>
            <w:left w:val="none" w:sz="0" w:space="0" w:color="auto"/>
            <w:bottom w:val="none" w:sz="0" w:space="0" w:color="auto"/>
            <w:right w:val="none" w:sz="0" w:space="0" w:color="auto"/>
          </w:divBdr>
        </w:div>
      </w:divsChild>
    </w:div>
    <w:div w:id="1290239503">
      <w:bodyDiv w:val="1"/>
      <w:marLeft w:val="0"/>
      <w:marRight w:val="0"/>
      <w:marTop w:val="0"/>
      <w:marBottom w:val="0"/>
      <w:divBdr>
        <w:top w:val="none" w:sz="0" w:space="0" w:color="auto"/>
        <w:left w:val="none" w:sz="0" w:space="0" w:color="auto"/>
        <w:bottom w:val="none" w:sz="0" w:space="0" w:color="auto"/>
        <w:right w:val="none" w:sz="0" w:space="0" w:color="auto"/>
      </w:divBdr>
      <w:divsChild>
        <w:div w:id="403141954">
          <w:marLeft w:val="0"/>
          <w:marRight w:val="0"/>
          <w:marTop w:val="0"/>
          <w:marBottom w:val="0"/>
          <w:divBdr>
            <w:top w:val="none" w:sz="0" w:space="0" w:color="auto"/>
            <w:left w:val="none" w:sz="0" w:space="0" w:color="auto"/>
            <w:bottom w:val="none" w:sz="0" w:space="0" w:color="auto"/>
            <w:right w:val="none" w:sz="0" w:space="0" w:color="auto"/>
          </w:divBdr>
        </w:div>
        <w:div w:id="222181674">
          <w:marLeft w:val="0"/>
          <w:marRight w:val="0"/>
          <w:marTop w:val="0"/>
          <w:marBottom w:val="0"/>
          <w:divBdr>
            <w:top w:val="none" w:sz="0" w:space="0" w:color="auto"/>
            <w:left w:val="none" w:sz="0" w:space="0" w:color="auto"/>
            <w:bottom w:val="none" w:sz="0" w:space="0" w:color="auto"/>
            <w:right w:val="none" w:sz="0" w:space="0" w:color="auto"/>
          </w:divBdr>
        </w:div>
        <w:div w:id="658996233">
          <w:marLeft w:val="0"/>
          <w:marRight w:val="0"/>
          <w:marTop w:val="0"/>
          <w:marBottom w:val="0"/>
          <w:divBdr>
            <w:top w:val="none" w:sz="0" w:space="0" w:color="auto"/>
            <w:left w:val="none" w:sz="0" w:space="0" w:color="auto"/>
            <w:bottom w:val="none" w:sz="0" w:space="0" w:color="auto"/>
            <w:right w:val="none" w:sz="0" w:space="0" w:color="auto"/>
          </w:divBdr>
        </w:div>
        <w:div w:id="146821962">
          <w:marLeft w:val="0"/>
          <w:marRight w:val="0"/>
          <w:marTop w:val="0"/>
          <w:marBottom w:val="0"/>
          <w:divBdr>
            <w:top w:val="none" w:sz="0" w:space="0" w:color="auto"/>
            <w:left w:val="none" w:sz="0" w:space="0" w:color="auto"/>
            <w:bottom w:val="none" w:sz="0" w:space="0" w:color="auto"/>
            <w:right w:val="none" w:sz="0" w:space="0" w:color="auto"/>
          </w:divBdr>
        </w:div>
        <w:div w:id="1536196470">
          <w:marLeft w:val="0"/>
          <w:marRight w:val="0"/>
          <w:marTop w:val="0"/>
          <w:marBottom w:val="0"/>
          <w:divBdr>
            <w:top w:val="none" w:sz="0" w:space="0" w:color="auto"/>
            <w:left w:val="none" w:sz="0" w:space="0" w:color="auto"/>
            <w:bottom w:val="none" w:sz="0" w:space="0" w:color="auto"/>
            <w:right w:val="none" w:sz="0" w:space="0" w:color="auto"/>
          </w:divBdr>
        </w:div>
        <w:div w:id="1965118047">
          <w:marLeft w:val="0"/>
          <w:marRight w:val="0"/>
          <w:marTop w:val="0"/>
          <w:marBottom w:val="0"/>
          <w:divBdr>
            <w:top w:val="none" w:sz="0" w:space="0" w:color="auto"/>
            <w:left w:val="none" w:sz="0" w:space="0" w:color="auto"/>
            <w:bottom w:val="none" w:sz="0" w:space="0" w:color="auto"/>
            <w:right w:val="none" w:sz="0" w:space="0" w:color="auto"/>
          </w:divBdr>
        </w:div>
        <w:div w:id="802044025">
          <w:marLeft w:val="0"/>
          <w:marRight w:val="0"/>
          <w:marTop w:val="0"/>
          <w:marBottom w:val="0"/>
          <w:divBdr>
            <w:top w:val="none" w:sz="0" w:space="0" w:color="auto"/>
            <w:left w:val="none" w:sz="0" w:space="0" w:color="auto"/>
            <w:bottom w:val="none" w:sz="0" w:space="0" w:color="auto"/>
            <w:right w:val="none" w:sz="0" w:space="0" w:color="auto"/>
          </w:divBdr>
        </w:div>
        <w:div w:id="463739825">
          <w:marLeft w:val="0"/>
          <w:marRight w:val="0"/>
          <w:marTop w:val="0"/>
          <w:marBottom w:val="0"/>
          <w:divBdr>
            <w:top w:val="none" w:sz="0" w:space="0" w:color="auto"/>
            <w:left w:val="none" w:sz="0" w:space="0" w:color="auto"/>
            <w:bottom w:val="none" w:sz="0" w:space="0" w:color="auto"/>
            <w:right w:val="none" w:sz="0" w:space="0" w:color="auto"/>
          </w:divBdr>
        </w:div>
        <w:div w:id="1737051170">
          <w:marLeft w:val="0"/>
          <w:marRight w:val="0"/>
          <w:marTop w:val="0"/>
          <w:marBottom w:val="0"/>
          <w:divBdr>
            <w:top w:val="none" w:sz="0" w:space="0" w:color="auto"/>
            <w:left w:val="none" w:sz="0" w:space="0" w:color="auto"/>
            <w:bottom w:val="none" w:sz="0" w:space="0" w:color="auto"/>
            <w:right w:val="none" w:sz="0" w:space="0" w:color="auto"/>
          </w:divBdr>
        </w:div>
        <w:div w:id="1577132311">
          <w:marLeft w:val="0"/>
          <w:marRight w:val="0"/>
          <w:marTop w:val="0"/>
          <w:marBottom w:val="0"/>
          <w:divBdr>
            <w:top w:val="none" w:sz="0" w:space="0" w:color="auto"/>
            <w:left w:val="none" w:sz="0" w:space="0" w:color="auto"/>
            <w:bottom w:val="none" w:sz="0" w:space="0" w:color="auto"/>
            <w:right w:val="none" w:sz="0" w:space="0" w:color="auto"/>
          </w:divBdr>
        </w:div>
        <w:div w:id="172961153">
          <w:marLeft w:val="0"/>
          <w:marRight w:val="0"/>
          <w:marTop w:val="0"/>
          <w:marBottom w:val="0"/>
          <w:divBdr>
            <w:top w:val="none" w:sz="0" w:space="0" w:color="auto"/>
            <w:left w:val="none" w:sz="0" w:space="0" w:color="auto"/>
            <w:bottom w:val="none" w:sz="0" w:space="0" w:color="auto"/>
            <w:right w:val="none" w:sz="0" w:space="0" w:color="auto"/>
          </w:divBdr>
        </w:div>
      </w:divsChild>
    </w:div>
    <w:div w:id="164970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97187-2D42-45B8-9BD7-C1046BD08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3</Pages>
  <Words>922</Words>
  <Characters>5534</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Załącznik nr 1 do Regulaminu przyznawania pomocy materialnej</vt:lpstr>
    </vt:vector>
  </TitlesOfParts>
  <Company>ppp</Company>
  <LinksUpToDate>false</LinksUpToDate>
  <CharactersWithSpaces>6444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Regulaminu przyznawania pomocy materialnej</dc:title>
  <dc:creator>uzytkownik</dc:creator>
  <cp:lastModifiedBy>Edmunds Dean</cp:lastModifiedBy>
  <cp:revision>6</cp:revision>
  <cp:lastPrinted>2024-09-19T12:09:00Z</cp:lastPrinted>
  <dcterms:created xsi:type="dcterms:W3CDTF">2026-03-05T08:09:00Z</dcterms:created>
  <dcterms:modified xsi:type="dcterms:W3CDTF">2026-03-06T10:08:00Z</dcterms:modified>
</cp:coreProperties>
</file>