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786C" w14:textId="131439A6" w:rsidR="00D77B5F" w:rsidRPr="00E64527" w:rsidRDefault="00D77B5F" w:rsidP="002E128D">
      <w:pPr>
        <w:pStyle w:val="IAMUCTitle"/>
        <w:outlineLvl w:val="0"/>
      </w:pPr>
      <w:r w:rsidRPr="00E64527">
        <w:t>Title</w:t>
      </w:r>
    </w:p>
    <w:p w14:paraId="458C7025" w14:textId="78FB366B" w:rsidR="00D77B5F" w:rsidRPr="00E64527" w:rsidRDefault="0066071E" w:rsidP="00FC22FC">
      <w:pPr>
        <w:pStyle w:val="IAMUCAuthors"/>
      </w:pPr>
      <w:r>
        <w:t>Fore</w:t>
      </w:r>
      <w:r w:rsidR="00D77B5F" w:rsidRPr="00E64527">
        <w:t xml:space="preserve">name </w:t>
      </w:r>
      <w:r>
        <w:t>Sur</w:t>
      </w:r>
      <w:r w:rsidR="00D77B5F" w:rsidRPr="00E64527">
        <w:t xml:space="preserve">name </w:t>
      </w:r>
      <w:proofErr w:type="gramStart"/>
      <w:r w:rsidR="00D77B5F" w:rsidRPr="00E64527">
        <w:rPr>
          <w:vertAlign w:val="superscript"/>
        </w:rPr>
        <w:t>1</w:t>
      </w:r>
      <w:r w:rsidR="00E64527" w:rsidRPr="00E64527">
        <w:rPr>
          <w:vertAlign w:val="superscript"/>
        </w:rPr>
        <w:t>,</w:t>
      </w:r>
      <w:r w:rsidR="00E64527" w:rsidRPr="00FC22FC">
        <w:rPr>
          <w:vertAlign w:val="superscript"/>
        </w:rPr>
        <w:t>*</w:t>
      </w:r>
      <w:proofErr w:type="gramEnd"/>
      <w:r w:rsidR="00D77B5F" w:rsidRPr="00E64527">
        <w:t xml:space="preserve">, </w:t>
      </w:r>
      <w:r>
        <w:t>Fore</w:t>
      </w:r>
      <w:r w:rsidR="00D77B5F" w:rsidRPr="00E64527">
        <w:t xml:space="preserve">name </w:t>
      </w:r>
      <w:r>
        <w:t>Sur</w:t>
      </w:r>
      <w:r w:rsidR="00D77B5F" w:rsidRPr="00E64527">
        <w:t xml:space="preserve">name </w:t>
      </w:r>
      <w:r w:rsidR="00D77B5F" w:rsidRPr="00E64527">
        <w:rPr>
          <w:vertAlign w:val="superscript"/>
        </w:rPr>
        <w:t>2</w:t>
      </w:r>
      <w:r w:rsidR="00D77B5F" w:rsidRPr="00E64527">
        <w:t xml:space="preserve"> and </w:t>
      </w:r>
      <w:r>
        <w:t>Fore</w:t>
      </w:r>
      <w:r w:rsidR="00D77B5F" w:rsidRPr="00E64527">
        <w:t xml:space="preserve">name </w:t>
      </w:r>
      <w:r>
        <w:t>Sur</w:t>
      </w:r>
      <w:r w:rsidR="00D77B5F" w:rsidRPr="00E64527">
        <w:t xml:space="preserve">name </w:t>
      </w:r>
      <w:r w:rsidR="00D77B5F" w:rsidRPr="00E64527">
        <w:rPr>
          <w:vertAlign w:val="superscript"/>
        </w:rPr>
        <w:t>2</w:t>
      </w:r>
    </w:p>
    <w:p w14:paraId="37B71C06" w14:textId="4C3637F3" w:rsidR="00D77B5F" w:rsidRPr="00FC22FC" w:rsidRDefault="00D77B5F" w:rsidP="00DB7D55">
      <w:pPr>
        <w:pStyle w:val="IAMUCAffiliation"/>
      </w:pPr>
      <w:r w:rsidRPr="00B11FF4">
        <w:rPr>
          <w:vertAlign w:val="superscript"/>
        </w:rPr>
        <w:t>1</w:t>
      </w:r>
      <w:r w:rsidR="00A571DC" w:rsidRPr="00FC22FC">
        <w:t xml:space="preserve"> </w:t>
      </w:r>
      <w:r w:rsidR="00B11FF4">
        <w:t>IAMU member u</w:t>
      </w:r>
      <w:r w:rsidR="00A571DC" w:rsidRPr="00FC22FC">
        <w:t>niversity, Country</w:t>
      </w:r>
    </w:p>
    <w:p w14:paraId="06BAF131" w14:textId="0281EBD1" w:rsidR="00D77B5F" w:rsidRPr="00FC22FC" w:rsidRDefault="00D77B5F" w:rsidP="00DB7D55">
      <w:pPr>
        <w:pStyle w:val="IAMUCAffiliation"/>
      </w:pPr>
      <w:r w:rsidRPr="00B11FF4">
        <w:rPr>
          <w:vertAlign w:val="superscript"/>
        </w:rPr>
        <w:t>2</w:t>
      </w:r>
      <w:r w:rsidR="00A571DC" w:rsidRPr="00FC22FC">
        <w:t xml:space="preserve"> Second a</w:t>
      </w:r>
      <w:r w:rsidR="001E0455">
        <w:t>ffiliation</w:t>
      </w:r>
      <w:r w:rsidR="00A571DC" w:rsidRPr="00FC22FC">
        <w:t>, Country</w:t>
      </w:r>
    </w:p>
    <w:p w14:paraId="3DD37A09" w14:textId="2FD63C7E" w:rsidR="00D24B51" w:rsidRDefault="00D77B5F" w:rsidP="003E3212">
      <w:pPr>
        <w:pStyle w:val="IAMUCAffiliation"/>
      </w:pPr>
      <w:r w:rsidRPr="00B11FF4">
        <w:rPr>
          <w:b/>
          <w:vertAlign w:val="superscript"/>
        </w:rPr>
        <w:t>*</w:t>
      </w:r>
      <w:r w:rsidR="00FC22FC" w:rsidRPr="00FC22FC">
        <w:t xml:space="preserve"> </w:t>
      </w:r>
      <w:r w:rsidR="00A571DC" w:rsidRPr="00FC22FC">
        <w:t>Corresponding author</w:t>
      </w:r>
      <w:r w:rsidRPr="00FC22FC">
        <w:t xml:space="preserve">: </w:t>
      </w:r>
      <w:proofErr w:type="spellStart"/>
      <w:r w:rsidR="00A571DC" w:rsidRPr="00FC22FC">
        <w:t>author</w:t>
      </w:r>
      <w:r w:rsidRPr="00FC22FC">
        <w:t>@</w:t>
      </w:r>
      <w:r w:rsidR="00A571DC" w:rsidRPr="00FC22FC">
        <w:t>university</w:t>
      </w:r>
      <w:r w:rsidR="00E64527" w:rsidRPr="00FC22FC">
        <w:t>.xx</w:t>
      </w:r>
      <w:proofErr w:type="spellEnd"/>
      <w:r w:rsidRPr="00FC22FC">
        <w:t xml:space="preserve">; </w:t>
      </w:r>
      <w:r w:rsidR="00E64527" w:rsidRPr="00FC22FC">
        <w:t xml:space="preserve">Tel.: </w:t>
      </w:r>
      <w:r w:rsidR="00E64527" w:rsidRPr="00B11FF4">
        <w:rPr>
          <w:i w:val="0"/>
        </w:rPr>
        <w:t>+00-00-000-0000</w:t>
      </w:r>
      <w:r w:rsidR="00E64527" w:rsidRPr="00FC22FC">
        <w:t>.</w:t>
      </w:r>
    </w:p>
    <w:p w14:paraId="74FD8927" w14:textId="28FD7913" w:rsidR="00D24B51" w:rsidRDefault="00D24B51" w:rsidP="003E3212">
      <w:pPr>
        <w:pStyle w:val="IAMUCLine"/>
      </w:pPr>
    </w:p>
    <w:p w14:paraId="185F0E3E" w14:textId="12DD1287" w:rsidR="00D77B5F" w:rsidRDefault="00D77B5F" w:rsidP="0063449E">
      <w:pPr>
        <w:pStyle w:val="IAMUCKeywords"/>
      </w:pPr>
      <w:r w:rsidRPr="00E64527">
        <w:rPr>
          <w:i/>
        </w:rPr>
        <w:t>Keywords</w:t>
      </w:r>
      <w:r w:rsidRPr="00DB7D55">
        <w:t xml:space="preserve">: </w:t>
      </w:r>
      <w:r w:rsidR="00E64527" w:rsidRPr="00DB7D55">
        <w:t xml:space="preserve">first </w:t>
      </w:r>
      <w:r w:rsidRPr="00DB7D55">
        <w:t xml:space="preserve">keyword; </w:t>
      </w:r>
      <w:r w:rsidR="00E64527" w:rsidRPr="00DB7D55">
        <w:t xml:space="preserve">second </w:t>
      </w:r>
      <w:r w:rsidR="00AC6DB0">
        <w:t>keyword</w:t>
      </w:r>
      <w:r w:rsidRPr="00DB7D55">
        <w:t xml:space="preserve">; </w:t>
      </w:r>
      <w:r w:rsidR="00E64527" w:rsidRPr="00DB7D55">
        <w:t xml:space="preserve">third </w:t>
      </w:r>
      <w:r w:rsidRPr="00DB7D55">
        <w:t xml:space="preserve">keyword (three to </w:t>
      </w:r>
      <w:r w:rsidR="00E64527" w:rsidRPr="00DB7D55">
        <w:t>five</w:t>
      </w:r>
      <w:r w:rsidRPr="00DB7D55">
        <w:t xml:space="preserve"> </w:t>
      </w:r>
      <w:r w:rsidRPr="004E4160">
        <w:t>pertinent</w:t>
      </w:r>
      <w:r w:rsidRPr="00DB7D55">
        <w:t xml:space="preserve"> keywords </w:t>
      </w:r>
      <w:r w:rsidR="002B5187">
        <w:t>should be listed</w:t>
      </w:r>
      <w:r w:rsidRPr="00E64527">
        <w:t>)</w:t>
      </w:r>
    </w:p>
    <w:p w14:paraId="178BF7B9" w14:textId="77777777" w:rsidR="00AC78A8" w:rsidRPr="00E64527" w:rsidRDefault="00AC78A8" w:rsidP="003E3212">
      <w:pPr>
        <w:pStyle w:val="IAMUCLine"/>
      </w:pPr>
    </w:p>
    <w:p w14:paraId="5ADF701F" w14:textId="652C8E07" w:rsidR="00FB396B" w:rsidRDefault="00182C21" w:rsidP="00744FF2">
      <w:pPr>
        <w:pStyle w:val="IAMUCText"/>
        <w:rPr>
          <w:color w:val="FF0000"/>
        </w:rPr>
      </w:pPr>
      <w:bookmarkStart w:id="0" w:name="OLE_LINK1"/>
      <w:bookmarkStart w:id="1" w:name="OLE_LINK2"/>
      <w:r w:rsidRPr="00182C21">
        <w:t xml:space="preserve">These instructions </w:t>
      </w:r>
      <w:r w:rsidR="007750EA">
        <w:t xml:space="preserve">provide authors with </w:t>
      </w:r>
      <w:r w:rsidR="000D7341">
        <w:t>guidelines for typing camera-</w:t>
      </w:r>
      <w:r w:rsidRPr="00182C21">
        <w:t xml:space="preserve">ready </w:t>
      </w:r>
      <w:r w:rsidR="008D7DD4">
        <w:t>abstracts</w:t>
      </w:r>
      <w:r w:rsidRPr="00182C21">
        <w:t xml:space="preserve"> for the </w:t>
      </w:r>
      <w:r w:rsidR="006B652A" w:rsidRPr="001A5FD9">
        <w:rPr>
          <w:rFonts w:eastAsiaTheme="minorEastAsia"/>
          <w:lang w:eastAsia="ja-JP"/>
        </w:rPr>
        <w:t>27</w:t>
      </w:r>
      <w:r w:rsidR="009A65BC" w:rsidRPr="001A5FD9">
        <w:rPr>
          <w:vertAlign w:val="superscript"/>
        </w:rPr>
        <w:t>th</w:t>
      </w:r>
      <w:r w:rsidRPr="00182C21">
        <w:t xml:space="preserve"> International </w:t>
      </w:r>
      <w:r w:rsidR="007750EA" w:rsidRPr="007750EA">
        <w:t>Association of Maritime Universities Conference</w:t>
      </w:r>
      <w:r w:rsidR="008D7DD4">
        <w:t xml:space="preserve"> Book</w:t>
      </w:r>
      <w:r w:rsidRPr="00182C21">
        <w:t>.</w:t>
      </w:r>
      <w:r w:rsidR="007750EA">
        <w:t xml:space="preserve"> </w:t>
      </w:r>
      <w:r w:rsidR="007750EA" w:rsidRPr="007750EA">
        <w:t xml:space="preserve">This electronic document is a “live” template and is used to format </w:t>
      </w:r>
      <w:r w:rsidR="007750EA">
        <w:t xml:space="preserve">the </w:t>
      </w:r>
      <w:r w:rsidR="00AC78A8">
        <w:t>abstract</w:t>
      </w:r>
      <w:r w:rsidR="007750EA" w:rsidRPr="007750EA">
        <w:t xml:space="preserve"> and style the text</w:t>
      </w:r>
      <w:r w:rsidR="00F35A91">
        <w:t xml:space="preserve">. </w:t>
      </w:r>
      <w:r w:rsidR="00F35A91" w:rsidRPr="00AC78A8">
        <w:t xml:space="preserve">Abstracts are limited to </w:t>
      </w:r>
      <w:r w:rsidR="00F35A91" w:rsidRPr="003D64A4">
        <w:rPr>
          <w:b/>
          <w:bCs/>
          <w:sz w:val="22"/>
          <w:szCs w:val="22"/>
        </w:rPr>
        <w:t>one page of text</w:t>
      </w:r>
      <w:r w:rsidR="00F35A91" w:rsidRPr="00AC78A8">
        <w:t xml:space="preserve"> and a second, optional page with up to four figures/tables. The abstract should clearly explain the content and relevance of the </w:t>
      </w:r>
      <w:r w:rsidR="004A2850">
        <w:t>work</w:t>
      </w:r>
      <w:r w:rsidR="00F35A91" w:rsidRPr="00AC78A8">
        <w:t xml:space="preserve">. </w:t>
      </w:r>
      <w:r w:rsidR="00670A37">
        <w:t xml:space="preserve">Authors </w:t>
      </w:r>
      <w:r w:rsidR="000D7341">
        <w:t xml:space="preserve">must keep </w:t>
      </w:r>
      <w:r w:rsidR="00670A37">
        <w:t xml:space="preserve">their camera-ready </w:t>
      </w:r>
      <w:r w:rsidR="00AC78A8">
        <w:t xml:space="preserve">abstracts </w:t>
      </w:r>
      <w:r w:rsidR="000D7341">
        <w:t>in</w:t>
      </w:r>
      <w:r w:rsidR="00670A37">
        <w:t xml:space="preserve"> </w:t>
      </w:r>
      <w:r w:rsidR="00670A37" w:rsidRPr="001A5FD9">
        <w:rPr>
          <w:b/>
          <w:bCs/>
        </w:rPr>
        <w:t>A4 paper size</w:t>
      </w:r>
      <w:r w:rsidR="00744FF2">
        <w:t xml:space="preserve">; </w:t>
      </w:r>
      <w:r w:rsidR="00744FF2" w:rsidRPr="001A5FD9">
        <w:rPr>
          <w:b/>
          <w:bCs/>
        </w:rPr>
        <w:t>Times New Roman</w:t>
      </w:r>
      <w:r w:rsidR="00744FF2">
        <w:t xml:space="preserve"> font is strictly required; all margins, line </w:t>
      </w:r>
      <w:r w:rsidR="00E67252">
        <w:t>spacing</w:t>
      </w:r>
      <w:r w:rsidR="00744FF2">
        <w:t>, and text fonts are prescribed;</w:t>
      </w:r>
      <w:r w:rsidR="00670A37">
        <w:t xml:space="preserve"> and </w:t>
      </w:r>
      <w:r w:rsidR="00670A37" w:rsidRPr="00670A37">
        <w:t>page numbers</w:t>
      </w:r>
      <w:r w:rsidR="00670A37">
        <w:t xml:space="preserve"> should not be added.</w:t>
      </w:r>
      <w:r w:rsidR="00CE1935">
        <w:t xml:space="preserve"> </w:t>
      </w:r>
      <w:r w:rsidR="00F35A91" w:rsidRPr="00FB396B">
        <w:rPr>
          <w:color w:val="FF0000"/>
        </w:rPr>
        <w:t xml:space="preserve"> </w:t>
      </w:r>
    </w:p>
    <w:p w14:paraId="6D6C3EAF" w14:textId="7D3089F5" w:rsidR="00AC78A8" w:rsidRPr="00E67252" w:rsidRDefault="00AC78A8" w:rsidP="00E67252">
      <w:pPr>
        <w:pStyle w:val="IAMUCText"/>
        <w:rPr>
          <w:b/>
          <w:bCs/>
        </w:rPr>
      </w:pPr>
      <w:r w:rsidRPr="00AC78A8">
        <w:t xml:space="preserve">Authors should </w:t>
      </w:r>
      <w:r w:rsidR="00FB396B" w:rsidRPr="001A5FD9">
        <w:t>email</w:t>
      </w:r>
      <w:r w:rsidRPr="00AC78A8">
        <w:t xml:space="preserve"> their abstracts </w:t>
      </w:r>
      <w:r w:rsidR="00A30505" w:rsidRPr="00A30505">
        <w:t xml:space="preserve">to </w:t>
      </w:r>
      <w:r w:rsidR="006F730E" w:rsidRPr="001A5FD9">
        <w:rPr>
          <w:b/>
          <w:bCs/>
        </w:rPr>
        <w:t>programeditor</w:t>
      </w:r>
      <w:r w:rsidR="00883D71">
        <w:rPr>
          <w:b/>
          <w:bCs/>
        </w:rPr>
        <w:t>.aga27</w:t>
      </w:r>
      <w:r w:rsidR="006F730E" w:rsidRPr="001A5FD9">
        <w:rPr>
          <w:b/>
          <w:bCs/>
        </w:rPr>
        <w:t>@jblfmu.edu.p</w:t>
      </w:r>
      <w:r w:rsidR="00744FF2" w:rsidRPr="001A5FD9">
        <w:rPr>
          <w:b/>
          <w:bCs/>
        </w:rPr>
        <w:t>h</w:t>
      </w:r>
      <w:r w:rsidR="00B33AD3" w:rsidRPr="001A5FD9">
        <w:t>.</w:t>
      </w:r>
      <w:r w:rsidR="00B33AD3" w:rsidRPr="00E03064">
        <w:t xml:space="preserve"> </w:t>
      </w:r>
      <w:r w:rsidRPr="00E03064">
        <w:t xml:space="preserve">The abstract submission deadline is </w:t>
      </w:r>
      <w:r w:rsidRPr="001A5FD9">
        <w:rPr>
          <w:b/>
        </w:rPr>
        <w:t>1</w:t>
      </w:r>
      <w:r w:rsidR="00085CCF" w:rsidRPr="001A5FD9">
        <w:rPr>
          <w:b/>
          <w:vertAlign w:val="superscript"/>
        </w:rPr>
        <w:t>st</w:t>
      </w:r>
      <w:r w:rsidRPr="001A5FD9">
        <w:rPr>
          <w:b/>
        </w:rPr>
        <w:t xml:space="preserve"> of </w:t>
      </w:r>
      <w:r w:rsidR="00A30505" w:rsidRPr="001A5FD9">
        <w:rPr>
          <w:b/>
        </w:rPr>
        <w:t xml:space="preserve">February </w:t>
      </w:r>
      <w:r w:rsidR="006B652A" w:rsidRPr="001A5FD9">
        <w:rPr>
          <w:rFonts w:eastAsiaTheme="minorEastAsia"/>
          <w:b/>
          <w:lang w:eastAsia="ja-JP"/>
        </w:rPr>
        <w:t>2027</w:t>
      </w:r>
      <w:r w:rsidRPr="001A5FD9">
        <w:rPr>
          <w:b/>
        </w:rPr>
        <w:t>.</w:t>
      </w:r>
    </w:p>
    <w:p w14:paraId="45EDEBE1" w14:textId="65901DA3" w:rsidR="008D7DD4" w:rsidRPr="00957837" w:rsidRDefault="008D7DD4" w:rsidP="008D7DD4">
      <w:pPr>
        <w:pStyle w:val="IAMUCText"/>
        <w:rPr>
          <w:b/>
          <w:bCs/>
        </w:rPr>
      </w:pPr>
      <w:r w:rsidRPr="008D7DD4">
        <w:rPr>
          <w:bCs/>
        </w:rPr>
        <w:t xml:space="preserve">The theme of the IAMUC is </w:t>
      </w:r>
      <w:r w:rsidR="00E03064" w:rsidRPr="001A5FD9">
        <w:rPr>
          <w:rFonts w:eastAsiaTheme="minorEastAsia"/>
          <w:b/>
          <w:bCs/>
          <w:lang w:eastAsia="ja-JP"/>
        </w:rPr>
        <w:t>Advancing Global Maritime Education: Sustainability, Digital Innovation, and Collaborative Excellence</w:t>
      </w:r>
      <w:r w:rsidRPr="008D7DD4">
        <w:rPr>
          <w:bCs/>
        </w:rPr>
        <w:t xml:space="preserve">. When submitting your abstract, </w:t>
      </w:r>
      <w:r w:rsidR="001A5FD9" w:rsidRPr="001A5FD9">
        <w:rPr>
          <w:b/>
        </w:rPr>
        <w:t xml:space="preserve">in your cover letter, </w:t>
      </w:r>
      <w:r w:rsidRPr="001A5FD9">
        <w:rPr>
          <w:b/>
        </w:rPr>
        <w:t>please indicate one of the following theme categories</w:t>
      </w:r>
      <w:r w:rsidRPr="008D7DD4">
        <w:rPr>
          <w:bCs/>
        </w:rPr>
        <w:t xml:space="preserve"> in which the abstract will be registered and reviewed:</w:t>
      </w:r>
    </w:p>
    <w:p w14:paraId="537EFE23" w14:textId="0B70A54B" w:rsidR="008D7DD4" w:rsidRPr="008D7DD4" w:rsidRDefault="008D7DD4" w:rsidP="008D7DD4">
      <w:pPr>
        <w:pStyle w:val="IAMUCText"/>
        <w:numPr>
          <w:ilvl w:val="0"/>
          <w:numId w:val="12"/>
        </w:numPr>
      </w:pPr>
      <w:r w:rsidRPr="008D7DD4">
        <w:t xml:space="preserve">Environmental </w:t>
      </w:r>
      <w:r w:rsidR="003C5880">
        <w:t>Topics</w:t>
      </w:r>
    </w:p>
    <w:p w14:paraId="49E87807" w14:textId="7B81F4FA" w:rsidR="008D7DD4" w:rsidRPr="008D7DD4" w:rsidRDefault="008D7DD4" w:rsidP="008D7DD4">
      <w:pPr>
        <w:pStyle w:val="IAMUCText"/>
        <w:numPr>
          <w:ilvl w:val="0"/>
          <w:numId w:val="12"/>
        </w:numPr>
      </w:pPr>
      <w:r w:rsidRPr="008D7DD4">
        <w:t>Technolog</w:t>
      </w:r>
      <w:r w:rsidR="003C5880">
        <w:t>y Topics</w:t>
      </w:r>
    </w:p>
    <w:p w14:paraId="76519349" w14:textId="43A006A4" w:rsidR="008D7DD4" w:rsidRPr="008D7DD4" w:rsidRDefault="008D7DD4" w:rsidP="008D7DD4">
      <w:pPr>
        <w:pStyle w:val="IAMUCText"/>
        <w:numPr>
          <w:ilvl w:val="0"/>
          <w:numId w:val="12"/>
        </w:numPr>
      </w:pPr>
      <w:r w:rsidRPr="008D7DD4">
        <w:t xml:space="preserve">Economic </w:t>
      </w:r>
      <w:r w:rsidR="003C5880">
        <w:t>Topics</w:t>
      </w:r>
    </w:p>
    <w:p w14:paraId="328C4331" w14:textId="6D2BAA1A" w:rsidR="008D7DD4" w:rsidRPr="008D7DD4" w:rsidRDefault="008D7DD4" w:rsidP="008D7DD4">
      <w:pPr>
        <w:pStyle w:val="IAMUCText"/>
        <w:numPr>
          <w:ilvl w:val="0"/>
          <w:numId w:val="12"/>
        </w:numPr>
      </w:pPr>
      <w:r w:rsidRPr="008D7DD4">
        <w:t xml:space="preserve">Social </w:t>
      </w:r>
      <w:r w:rsidR="003C5880">
        <w:t>Topics</w:t>
      </w:r>
    </w:p>
    <w:p w14:paraId="49FA8964" w14:textId="152D71BA" w:rsidR="008D7DD4" w:rsidRPr="008D7DD4" w:rsidRDefault="008D7DD4" w:rsidP="008D7DD4">
      <w:pPr>
        <w:pStyle w:val="IAMUCText"/>
        <w:numPr>
          <w:ilvl w:val="0"/>
          <w:numId w:val="12"/>
        </w:numPr>
      </w:pPr>
      <w:r w:rsidRPr="008D7DD4">
        <w:t xml:space="preserve">Policy </w:t>
      </w:r>
      <w:r w:rsidR="003C5880">
        <w:t>Topics</w:t>
      </w:r>
    </w:p>
    <w:p w14:paraId="2B758BF5" w14:textId="28D632F2" w:rsidR="008D7DD4" w:rsidRPr="008D7DD4" w:rsidRDefault="008D7DD4" w:rsidP="008D7DD4">
      <w:pPr>
        <w:pStyle w:val="IAMUCText"/>
      </w:pPr>
      <w:r w:rsidRPr="008D7DD4">
        <w:rPr>
          <w:bCs/>
        </w:rPr>
        <w:t xml:space="preserve">Submission of an abstract will be taken to imply that it represents an original work and that it has not been previously published or considered elsewhere for publication. </w:t>
      </w:r>
      <w:r w:rsidRPr="008D7DD4">
        <w:t>Please be aware that authors are responsible for the English language quality of the text.</w:t>
      </w:r>
      <w:r w:rsidRPr="008D7DD4">
        <w:rPr>
          <w:bCs/>
        </w:rPr>
        <w:t xml:space="preserve"> Notification of acceptance will be given</w:t>
      </w:r>
      <w:r w:rsidRPr="008D7DD4">
        <w:t xml:space="preserve"> by </w:t>
      </w:r>
      <w:r w:rsidRPr="001A5FD9">
        <w:rPr>
          <w:b/>
          <w:bCs/>
        </w:rPr>
        <w:t>1</w:t>
      </w:r>
      <w:r w:rsidR="00085CCF" w:rsidRPr="001A5FD9">
        <w:rPr>
          <w:b/>
          <w:bCs/>
          <w:vertAlign w:val="superscript"/>
        </w:rPr>
        <w:t>st</w:t>
      </w:r>
      <w:r w:rsidRPr="001A5FD9">
        <w:rPr>
          <w:b/>
          <w:bCs/>
        </w:rPr>
        <w:t xml:space="preserve"> of </w:t>
      </w:r>
      <w:r w:rsidR="00A30505" w:rsidRPr="001A5FD9">
        <w:rPr>
          <w:b/>
          <w:bCs/>
        </w:rPr>
        <w:t>March</w:t>
      </w:r>
      <w:r w:rsidRPr="001A5FD9">
        <w:rPr>
          <w:b/>
          <w:bCs/>
        </w:rPr>
        <w:t xml:space="preserve"> </w:t>
      </w:r>
      <w:r w:rsidR="00182A8B" w:rsidRPr="001A5FD9">
        <w:rPr>
          <w:rFonts w:eastAsiaTheme="minorEastAsia"/>
          <w:b/>
          <w:bCs/>
          <w:lang w:eastAsia="ja-JP"/>
        </w:rPr>
        <w:t>2027</w:t>
      </w:r>
      <w:r w:rsidR="00170B2D" w:rsidRPr="00E03064">
        <w:rPr>
          <w:rFonts w:eastAsiaTheme="minorEastAsia" w:hint="eastAsia"/>
          <w:lang w:eastAsia="ja-JP"/>
        </w:rPr>
        <w:t>.</w:t>
      </w:r>
      <w:r w:rsidRPr="008D7DD4">
        <w:t xml:space="preserve"> </w:t>
      </w:r>
    </w:p>
    <w:p w14:paraId="57870C8C" w14:textId="10736FB5" w:rsidR="008D7DD4" w:rsidRPr="008D7DD4" w:rsidRDefault="008D7DD4" w:rsidP="008D7DD4">
      <w:pPr>
        <w:pStyle w:val="IAMUCText"/>
      </w:pPr>
      <w:r w:rsidRPr="008D7DD4">
        <w:rPr>
          <w:lang w:val="en-GB"/>
        </w:rPr>
        <w:t xml:space="preserve">The accepted abstract will be assigned by the </w:t>
      </w:r>
      <w:r w:rsidRPr="008D7DD4">
        <w:t xml:space="preserve">International Program Committee </w:t>
      </w:r>
      <w:r w:rsidRPr="008D7DD4">
        <w:rPr>
          <w:lang w:val="en-GB"/>
        </w:rPr>
        <w:t xml:space="preserve">for oral or poster presentation, not only on the basis of the author's preference indicated in the email submission, but also on the quality of the abstract and </w:t>
      </w:r>
      <w:r w:rsidR="00744FF2">
        <w:rPr>
          <w:lang w:val="en-GB"/>
        </w:rPr>
        <w:t xml:space="preserve">the number of </w:t>
      </w:r>
      <w:r w:rsidRPr="008D7DD4">
        <w:rPr>
          <w:lang w:val="en-GB"/>
        </w:rPr>
        <w:t xml:space="preserve">oral presentations allocated. </w:t>
      </w:r>
    </w:p>
    <w:p w14:paraId="5E54FAC3" w14:textId="4FA42040" w:rsidR="00FB396B" w:rsidRPr="00FB396B" w:rsidRDefault="008D7DD4" w:rsidP="009234C7">
      <w:pPr>
        <w:pStyle w:val="NormalWeb"/>
        <w:spacing w:after="60" w:line="260" w:lineRule="exact"/>
        <w:ind w:firstLine="420"/>
        <w:rPr>
          <w:color w:val="auto"/>
          <w:sz w:val="20"/>
          <w:szCs w:val="20"/>
          <w:lang w:val="en-PH" w:eastAsia="en-PH"/>
        </w:rPr>
      </w:pPr>
      <w:r w:rsidRPr="00FB396B">
        <w:rPr>
          <w:sz w:val="20"/>
          <w:szCs w:val="20"/>
          <w:lang w:val="en-GB"/>
        </w:rPr>
        <w:t xml:space="preserve">All presented abstracts will be published in the Conference Book with </w:t>
      </w:r>
      <w:r w:rsidR="00744FF2" w:rsidRPr="00FB396B">
        <w:rPr>
          <w:sz w:val="20"/>
          <w:szCs w:val="20"/>
          <w:lang w:val="en-GB"/>
        </w:rPr>
        <w:t xml:space="preserve">an </w:t>
      </w:r>
      <w:r w:rsidRPr="00FB396B">
        <w:rPr>
          <w:sz w:val="20"/>
          <w:szCs w:val="20"/>
          <w:lang w:val="en-GB"/>
        </w:rPr>
        <w:t xml:space="preserve">assigned ISSN identifier. The authors will be invited to submit a full paper version for inclusion in the IAMUC Proceedings. </w:t>
      </w:r>
      <w:r w:rsidR="00744FF2" w:rsidRPr="00FB396B">
        <w:rPr>
          <w:sz w:val="20"/>
          <w:szCs w:val="20"/>
        </w:rPr>
        <w:t>Instructions</w:t>
      </w:r>
      <w:r w:rsidRPr="00FB396B">
        <w:rPr>
          <w:sz w:val="20"/>
          <w:szCs w:val="20"/>
        </w:rPr>
        <w:t xml:space="preserve"> to prepare the full paper will be emailed together with the notification of the abstract. The full paper will be requested by </w:t>
      </w:r>
      <w:r w:rsidR="00E03064" w:rsidRPr="001A5FD9">
        <w:rPr>
          <w:b/>
          <w:sz w:val="20"/>
          <w:szCs w:val="20"/>
        </w:rPr>
        <w:t>1</w:t>
      </w:r>
      <w:r w:rsidR="00085CCF" w:rsidRPr="001A5FD9">
        <w:rPr>
          <w:b/>
          <w:sz w:val="20"/>
          <w:szCs w:val="20"/>
          <w:vertAlign w:val="superscript"/>
        </w:rPr>
        <w:t>st</w:t>
      </w:r>
      <w:r w:rsidRPr="001A5FD9">
        <w:rPr>
          <w:b/>
          <w:sz w:val="20"/>
          <w:szCs w:val="20"/>
        </w:rPr>
        <w:t xml:space="preserve"> </w:t>
      </w:r>
      <w:r w:rsidR="00E03064" w:rsidRPr="001A5FD9">
        <w:rPr>
          <w:b/>
          <w:sz w:val="20"/>
          <w:szCs w:val="20"/>
        </w:rPr>
        <w:t xml:space="preserve">May </w:t>
      </w:r>
      <w:r w:rsidR="00182A8B" w:rsidRPr="001A5FD9">
        <w:rPr>
          <w:rFonts w:eastAsiaTheme="minorEastAsia"/>
          <w:b/>
          <w:sz w:val="20"/>
          <w:szCs w:val="20"/>
          <w:lang w:eastAsia="ja-JP"/>
        </w:rPr>
        <w:t>2027</w:t>
      </w:r>
      <w:r w:rsidRPr="00FB396B">
        <w:rPr>
          <w:bCs/>
          <w:sz w:val="20"/>
          <w:szCs w:val="20"/>
        </w:rPr>
        <w:t>.</w:t>
      </w:r>
      <w:r w:rsidRPr="00FB396B">
        <w:rPr>
          <w:sz w:val="20"/>
          <w:szCs w:val="20"/>
        </w:rPr>
        <w:t xml:space="preserve"> </w:t>
      </w:r>
      <w:r w:rsidR="00FB396B" w:rsidRPr="001A5FD9">
        <w:rPr>
          <w:color w:val="auto"/>
          <w:sz w:val="20"/>
          <w:szCs w:val="20"/>
          <w:lang w:val="en-PH" w:eastAsia="en-PH"/>
        </w:rPr>
        <w:t xml:space="preserve">To facilitate a smooth review and publication process, authors are </w:t>
      </w:r>
      <w:r w:rsidR="00FB396B" w:rsidRPr="001A5FD9">
        <w:rPr>
          <w:b/>
          <w:bCs/>
          <w:color w:val="auto"/>
          <w:sz w:val="20"/>
          <w:szCs w:val="20"/>
          <w:lang w:val="en-PH" w:eastAsia="en-PH"/>
        </w:rPr>
        <w:t>strongly required</w:t>
      </w:r>
      <w:r w:rsidR="00FB396B" w:rsidRPr="001A5FD9">
        <w:rPr>
          <w:color w:val="auto"/>
          <w:sz w:val="20"/>
          <w:szCs w:val="20"/>
          <w:lang w:val="en-PH" w:eastAsia="en-PH"/>
        </w:rPr>
        <w:t xml:space="preserve"> to prepare and format their manuscripts in </w:t>
      </w:r>
      <w:r w:rsidR="00FB396B" w:rsidRPr="001A5FD9">
        <w:rPr>
          <w:b/>
          <w:bCs/>
          <w:color w:val="auto"/>
          <w:sz w:val="20"/>
          <w:szCs w:val="20"/>
          <w:lang w:val="en-PH" w:eastAsia="en-PH"/>
        </w:rPr>
        <w:t>strict accordance with the official conference paper template and all prescribed formatting and submission guidelines</w:t>
      </w:r>
      <w:r w:rsidR="00FB396B" w:rsidRPr="001A5FD9">
        <w:rPr>
          <w:color w:val="auto"/>
          <w:sz w:val="20"/>
          <w:szCs w:val="20"/>
          <w:lang w:val="en-PH" w:eastAsia="en-PH"/>
        </w:rPr>
        <w:t xml:space="preserve">. Manuscripts that do not fully comply with these requirements </w:t>
      </w:r>
      <w:r w:rsidR="001A5FD9" w:rsidRPr="001A5FD9">
        <w:rPr>
          <w:color w:val="auto"/>
          <w:sz w:val="20"/>
          <w:szCs w:val="20"/>
          <w:lang w:val="en-PH" w:eastAsia="en-PH"/>
        </w:rPr>
        <w:t>will</w:t>
      </w:r>
      <w:r w:rsidR="00FB396B" w:rsidRPr="001A5FD9">
        <w:rPr>
          <w:color w:val="auto"/>
          <w:sz w:val="20"/>
          <w:szCs w:val="20"/>
          <w:lang w:val="en-PH" w:eastAsia="en-PH"/>
        </w:rPr>
        <w:t xml:space="preserve"> be returned for revision or may experience delays in the review and publication process.</w:t>
      </w:r>
    </w:p>
    <w:p w14:paraId="023721ED" w14:textId="7D250173" w:rsidR="00CE1935" w:rsidRPr="00FB396B" w:rsidRDefault="00CE1935" w:rsidP="008D7DD4">
      <w:pPr>
        <w:pStyle w:val="IAMUCText"/>
        <w:rPr>
          <w:lang w:val="en-PH"/>
        </w:rPr>
      </w:pPr>
    </w:p>
    <w:bookmarkEnd w:id="0"/>
    <w:bookmarkEnd w:id="1"/>
    <w:p w14:paraId="5B212986" w14:textId="77777777" w:rsidR="001A5FD9" w:rsidRDefault="001A5FD9" w:rsidP="00744FF2">
      <w:pPr>
        <w:pStyle w:val="IAMUCHeading1"/>
        <w:tabs>
          <w:tab w:val="left" w:pos="1364"/>
        </w:tabs>
        <w:outlineLvl w:val="0"/>
      </w:pPr>
    </w:p>
    <w:p w14:paraId="5EBF6957" w14:textId="6676156F" w:rsidR="00F35A91" w:rsidRPr="00E64527" w:rsidRDefault="00F35A91" w:rsidP="00744FF2">
      <w:pPr>
        <w:pStyle w:val="IAMUCHeading1"/>
        <w:tabs>
          <w:tab w:val="left" w:pos="1364"/>
        </w:tabs>
        <w:outlineLvl w:val="0"/>
      </w:pPr>
      <w:r w:rsidRPr="00E64527">
        <w:lastRenderedPageBreak/>
        <w:t>References</w:t>
      </w:r>
      <w:r w:rsidR="00744FF2">
        <w:tab/>
      </w:r>
    </w:p>
    <w:p w14:paraId="0B7F986F" w14:textId="77777777" w:rsidR="00FB396B" w:rsidRPr="009239B4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References cited in the paper are listed alphabetically. The authors should verify all references. IAMUC uses </w:t>
      </w:r>
      <w:r w:rsidRPr="009239B4">
        <w:rPr>
          <w:rFonts w:ascii="TimesNewRoman" w:eastAsia="TimesNewRoman" w:hAnsi="TimesNewRoman" w:cs="TimesNewRoman"/>
          <w:b/>
          <w:bCs/>
          <w:sz w:val="18"/>
          <w:szCs w:val="18"/>
          <w:lang w:val="en-GB"/>
        </w:rPr>
        <w:t>Harvard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 citation and reference style. Cite references in the text by name and year in parentheses. Some examples:</w:t>
      </w:r>
    </w:p>
    <w:p w14:paraId="390788B5" w14:textId="77777777" w:rsidR="00FB396B" w:rsidRPr="00EA0F38" w:rsidRDefault="00FB396B" w:rsidP="009234C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firstLine="14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EA0F38">
        <w:rPr>
          <w:rFonts w:ascii="TimesNewRoman" w:eastAsia="TimesNewRoman" w:hAnsi="TimesNewRoman" w:cs="TimesNewRoman"/>
          <w:sz w:val="18"/>
          <w:szCs w:val="18"/>
          <w:lang w:val="en-GB"/>
        </w:rPr>
        <w:t>Negotiation research spans many disciplines (Thompson 1990).</w:t>
      </w:r>
    </w:p>
    <w:p w14:paraId="71144BF0" w14:textId="77777777" w:rsidR="00FB396B" w:rsidRPr="009239B4" w:rsidRDefault="00FB396B" w:rsidP="009234C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firstLine="14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EA0F38">
        <w:rPr>
          <w:rFonts w:ascii="TimesNewRoman" w:eastAsia="TimesNewRoman" w:hAnsi="TimesNewRoman" w:cs="TimesNewRoman"/>
          <w:sz w:val="18"/>
          <w:szCs w:val="18"/>
          <w:lang w:val="en-GB"/>
        </w:rPr>
        <w:t>This result was later contradicted by Becker and Seligman (1996).</w:t>
      </w:r>
    </w:p>
    <w:p w14:paraId="3D5446DD" w14:textId="77777777" w:rsidR="009234C7" w:rsidRDefault="00FB396B" w:rsidP="009234C7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firstLine="14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This effect has been widely studied (Abbott 1991; Barakat et al. 1995a, b; Kelso and Smith 1998; </w:t>
      </w:r>
      <w:proofErr w:type="spellStart"/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Medvec</w:t>
      </w:r>
      <w:proofErr w:type="spellEnd"/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et al. </w:t>
      </w:r>
      <w:r w:rsidR="009234C7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  </w:t>
      </w:r>
    </w:p>
    <w:p w14:paraId="32B21B44" w14:textId="0CE62032" w:rsidR="00FB396B" w:rsidRPr="009239B4" w:rsidRDefault="009234C7" w:rsidP="009234C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60" w:line="260" w:lineRule="exact"/>
        <w:ind w:left="567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   </w:t>
      </w:r>
      <w:r w:rsidR="00FB396B"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1999, 2000).</w:t>
      </w:r>
    </w:p>
    <w:p w14:paraId="75CCDAE3" w14:textId="44E2B0A3" w:rsidR="00FB396B" w:rsidRPr="009239B4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The list of references should </w:t>
      </w:r>
      <w:r w:rsidR="009234C7" w:rsidRPr="001A5FD9">
        <w:rPr>
          <w:rFonts w:ascii="TimesNewRoman" w:eastAsia="TimesNewRoman" w:hAnsi="TimesNewRoman" w:cs="TimesNewRoman"/>
          <w:sz w:val="18"/>
          <w:szCs w:val="18"/>
          <w:lang w:val="en-GB"/>
        </w:rPr>
        <w:t>include only works</w:t>
      </w:r>
      <w:r w:rsidR="009234C7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cited in the text and 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published or accepted for publication. Some examples:</w:t>
      </w:r>
    </w:p>
    <w:p w14:paraId="4EF638D7" w14:textId="1C21EDD2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Journal article:</w:t>
      </w:r>
    </w:p>
    <w:p w14:paraId="5B6FDDAC" w14:textId="77777777" w:rsidR="009234C7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Gamelin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F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X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Baquet G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,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Berthoin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S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,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Thevenet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D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,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Nourry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C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,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Nottin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S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Bosquet L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(2009) Effect of high intensity intermittent training on heart rate variability in prepubescent children. Eur J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Appl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Physiol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105:731-738. 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Available at: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https://doi.org/10.1007/s00421-008-0955-8</w:t>
      </w:r>
    </w:p>
    <w:p w14:paraId="3A10B6F7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Article by DOI:</w:t>
      </w:r>
    </w:p>
    <w:p w14:paraId="2E47FAD2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Slifka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M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K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Whitton J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L</w:t>
      </w:r>
      <w:r w:rsidRPr="009239B4"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(2000) Clinical implications of dysregulated cytokine production. J Mol Med. 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Available at: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https://doi.org/10.1007/s001090000086</w:t>
      </w:r>
    </w:p>
    <w:p w14:paraId="1A6E2302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Book:</w:t>
      </w:r>
    </w:p>
    <w:p w14:paraId="0E41B99A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South J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Blass B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(2001) The future of modern genomics. Blackwell, London</w:t>
      </w:r>
    </w:p>
    <w:p w14:paraId="0A7A136D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Online document:</w:t>
      </w:r>
    </w:p>
    <w:p w14:paraId="08480535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Cartwright J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(2007) Big stars have weather too. IOP Publishing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PhysicsWeb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. 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Available at: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http://physicsweb.org/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articles/news/11/6/16/1. Accessed 26 June 2007</w:t>
      </w:r>
    </w:p>
    <w:p w14:paraId="4DFC761B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Dissertation:</w:t>
      </w:r>
    </w:p>
    <w:p w14:paraId="694BB7F5" w14:textId="77777777" w:rsidR="00FB396B" w:rsidRPr="009239B4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Trent J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W</w:t>
      </w:r>
      <w:r>
        <w:rPr>
          <w:rFonts w:ascii="TimesNewRoman" w:eastAsia="TimesNewRoman" w:hAnsi="TimesNewRoman" w:cs="TimesNewRoman"/>
          <w:sz w:val="18"/>
          <w:szCs w:val="18"/>
          <w:lang w:val="en-GB"/>
        </w:rPr>
        <w:t>.</w:t>
      </w: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(1975) Experimental acute renal failure. Dissertation, University of California</w:t>
      </w:r>
    </w:p>
    <w:p w14:paraId="18DD1D27" w14:textId="77777777" w:rsidR="00FB396B" w:rsidRPr="009234C7" w:rsidRDefault="00FB396B" w:rsidP="009234C7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ind w:left="142" w:hanging="142"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9234C7">
        <w:rPr>
          <w:rFonts w:ascii="TimesNewRoman" w:eastAsia="TimesNewRoman" w:hAnsi="TimesNewRoman" w:cs="TimesNewRoman"/>
          <w:i/>
          <w:iCs/>
          <w:sz w:val="18"/>
          <w:szCs w:val="18"/>
          <w:lang w:val="en-GB"/>
        </w:rPr>
        <w:t>Regulations, standards or legal acts:</w:t>
      </w:r>
    </w:p>
    <w:p w14:paraId="75B43143" w14:textId="77777777" w:rsidR="00FB396B" w:rsidRPr="0082085B" w:rsidRDefault="00FB396B" w:rsidP="009234C7">
      <w:pPr>
        <w:pBdr>
          <w:top w:val="nil"/>
          <w:left w:val="nil"/>
          <w:bottom w:val="nil"/>
          <w:right w:val="nil"/>
          <w:between w:val="nil"/>
        </w:pBdr>
        <w:spacing w:after="60" w:line="260" w:lineRule="exact"/>
        <w:contextualSpacing/>
        <w:rPr>
          <w:rFonts w:ascii="TimesNewRoman" w:eastAsia="TimesNewRoman" w:hAnsi="TimesNewRoman" w:cs="TimesNewRoman"/>
          <w:sz w:val="18"/>
          <w:szCs w:val="18"/>
          <w:lang w:val="en-GB"/>
        </w:rPr>
      </w:pPr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Constitution of the Republic of Croatia (2010)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Narodne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 xml:space="preserve"> </w:t>
      </w:r>
      <w:proofErr w:type="spellStart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novine</w:t>
      </w:r>
      <w:proofErr w:type="spellEnd"/>
      <w:r w:rsidRPr="0082085B">
        <w:rPr>
          <w:rFonts w:ascii="TimesNewRoman" w:eastAsia="TimesNewRoman" w:hAnsi="TimesNewRoman" w:cs="TimesNewRoman"/>
          <w:sz w:val="18"/>
          <w:szCs w:val="18"/>
          <w:lang w:val="en-GB"/>
        </w:rPr>
        <w:t>, 2010(76), pp. (if known).</w:t>
      </w:r>
    </w:p>
    <w:p w14:paraId="2DC93BDE" w14:textId="77777777" w:rsidR="00186C06" w:rsidRPr="004E367F" w:rsidRDefault="00186C06" w:rsidP="00FB396B">
      <w:pPr>
        <w:pStyle w:val="IAMUCText"/>
        <w:ind w:firstLine="0"/>
        <w:rPr>
          <w:color w:val="auto"/>
        </w:rPr>
      </w:pPr>
    </w:p>
    <w:p w14:paraId="7EADC340" w14:textId="4F2405CD" w:rsidR="004C277C" w:rsidRDefault="0094609A" w:rsidP="004C277C">
      <w:pPr>
        <w:pStyle w:val="IAMUCText"/>
      </w:pPr>
      <w:r>
        <w:t xml:space="preserve">Illustrations should contain only English labels and be prepared in the final published size, not oversized or undersized. Each illustration </w:t>
      </w:r>
      <w:r w:rsidR="00D90424">
        <w:t>has to</w:t>
      </w:r>
      <w:r>
        <w:t xml:space="preserve"> have a caption</w:t>
      </w:r>
      <w:r w:rsidR="00A41681">
        <w:t xml:space="preserve"> (Figure 1)</w:t>
      </w:r>
      <w:r>
        <w:t>.</w:t>
      </w:r>
    </w:p>
    <w:p w14:paraId="342FACC6" w14:textId="5A13036C" w:rsidR="004C277C" w:rsidRDefault="004C277C" w:rsidP="004C277C">
      <w:pPr>
        <w:pStyle w:val="IAMUCFigure"/>
      </w:pPr>
      <w:r>
        <w:rPr>
          <w:noProof/>
          <w:lang w:eastAsia="en-US"/>
        </w:rPr>
        <w:drawing>
          <wp:inline distT="0" distB="0" distL="0" distR="0" wp14:anchorId="26772EE9" wp14:editId="24F9D7A5">
            <wp:extent cx="2396101" cy="1638582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20-01-28 at 17.07.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944" cy="165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A58D4" w14:textId="21B4042B" w:rsidR="0006314F" w:rsidRDefault="0006314F" w:rsidP="002E128D">
      <w:pPr>
        <w:pStyle w:val="IAMUFigureCaption"/>
        <w:outlineLvl w:val="0"/>
      </w:pPr>
      <w:r>
        <w:t>Figure</w:t>
      </w:r>
      <w:r w:rsidRPr="00910322">
        <w:t xml:space="preserve"> 1. An example of a </w:t>
      </w:r>
      <w:r w:rsidRPr="004C277C">
        <w:t>figure</w:t>
      </w:r>
      <w:r w:rsidRPr="00910322">
        <w:t>.</w:t>
      </w:r>
    </w:p>
    <w:p w14:paraId="1586D561" w14:textId="77777777" w:rsidR="00DB474F" w:rsidRDefault="00DB474F" w:rsidP="0094609A">
      <w:pPr>
        <w:pStyle w:val="IAMUCText"/>
      </w:pPr>
    </w:p>
    <w:p w14:paraId="7C875E62" w14:textId="0CB1A154" w:rsidR="0094609A" w:rsidRDefault="0094609A" w:rsidP="0094609A">
      <w:pPr>
        <w:pStyle w:val="IAMUCText"/>
      </w:pPr>
      <w:r>
        <w:t xml:space="preserve">Tables </w:t>
      </w:r>
      <w:r w:rsidR="00D90424">
        <w:t>have to</w:t>
      </w:r>
      <w:r>
        <w:t xml:space="preserve"> be submitted as editable text and not as images. Ea</w:t>
      </w:r>
      <w:r w:rsidR="00D95922">
        <w:t xml:space="preserve">ch table </w:t>
      </w:r>
      <w:r w:rsidR="00DB474F">
        <w:t>has to</w:t>
      </w:r>
      <w:r w:rsidR="00D95922">
        <w:t xml:space="preserve"> have a caption</w:t>
      </w:r>
      <w:r w:rsidR="00B53E09">
        <w:t xml:space="preserve"> (Table 1)</w:t>
      </w:r>
      <w:r w:rsidR="00D95922">
        <w:t>.</w:t>
      </w:r>
    </w:p>
    <w:p w14:paraId="6FBB67F3" w14:textId="1E2B8D2F" w:rsidR="00910322" w:rsidRDefault="00910322" w:rsidP="002E128D">
      <w:pPr>
        <w:pStyle w:val="IAMUCTableHeading"/>
        <w:outlineLvl w:val="0"/>
      </w:pPr>
      <w:r w:rsidRPr="00910322">
        <w:t>Table 1. An example of a table.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91"/>
        <w:gridCol w:w="1450"/>
        <w:gridCol w:w="1450"/>
      </w:tblGrid>
      <w:tr w:rsidR="00910322" w14:paraId="6E564390" w14:textId="77777777" w:rsidTr="00922459">
        <w:trPr>
          <w:jc w:val="center"/>
        </w:trPr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14:paraId="099D822D" w14:textId="77777777" w:rsidR="00910322" w:rsidRDefault="00910322" w:rsidP="00910322">
            <w:pPr>
              <w:pStyle w:val="IAMUCTableText"/>
            </w:pPr>
            <w:r>
              <w:t>An example of a column heading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7A979EC8" w14:textId="0EA44A51" w:rsidR="00910322" w:rsidRDefault="00910322" w:rsidP="00013AD0">
            <w:pPr>
              <w:pStyle w:val="IAMUCTableText"/>
            </w:pPr>
            <w:r>
              <w:t xml:space="preserve">Column A 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25B365D4" w14:textId="4FC3B0CF" w:rsidR="00910322" w:rsidRDefault="00910322" w:rsidP="00013AD0">
            <w:pPr>
              <w:pStyle w:val="IAMUCTableText"/>
            </w:pPr>
            <w:r>
              <w:t xml:space="preserve">Column B </w:t>
            </w:r>
          </w:p>
        </w:tc>
      </w:tr>
      <w:tr w:rsidR="00910322" w14:paraId="7D5258A0" w14:textId="77777777" w:rsidTr="00922459">
        <w:trPr>
          <w:jc w:val="center"/>
        </w:trPr>
        <w:tc>
          <w:tcPr>
            <w:tcW w:w="3291" w:type="dxa"/>
            <w:tcBorders>
              <w:top w:val="single" w:sz="4" w:space="0" w:color="auto"/>
            </w:tcBorders>
          </w:tcPr>
          <w:p w14:paraId="7E6AEB70" w14:textId="1F5F9BD1" w:rsidR="00910322" w:rsidRDefault="00013AD0" w:rsidP="00910322">
            <w:pPr>
              <w:pStyle w:val="IAMUCTableText"/>
            </w:pPr>
            <w:r>
              <w:t xml:space="preserve">First </w:t>
            </w:r>
            <w:r w:rsidR="00910322">
              <w:t>entry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66D718E7" w14:textId="77777777" w:rsidR="00910322" w:rsidRDefault="00910322" w:rsidP="00910322">
            <w:pPr>
              <w:pStyle w:val="IAMUCTableText"/>
            </w:pPr>
            <w:r>
              <w:t>1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64E34170" w14:textId="77777777" w:rsidR="00910322" w:rsidRDefault="00910322" w:rsidP="00910322">
            <w:pPr>
              <w:pStyle w:val="IAMUCTableText"/>
            </w:pPr>
            <w:r>
              <w:t>2</w:t>
            </w:r>
          </w:p>
        </w:tc>
      </w:tr>
      <w:tr w:rsidR="00910322" w14:paraId="7F29BB6A" w14:textId="77777777" w:rsidTr="00922459">
        <w:trPr>
          <w:jc w:val="center"/>
        </w:trPr>
        <w:tc>
          <w:tcPr>
            <w:tcW w:w="3291" w:type="dxa"/>
          </w:tcPr>
          <w:p w14:paraId="5B1EE464" w14:textId="5F4C459B" w:rsidR="00910322" w:rsidRDefault="00013AD0" w:rsidP="00910322">
            <w:pPr>
              <w:pStyle w:val="IAMUCTableText"/>
            </w:pPr>
            <w:r>
              <w:t xml:space="preserve">Second </w:t>
            </w:r>
            <w:r w:rsidR="00910322">
              <w:t>entry</w:t>
            </w:r>
          </w:p>
        </w:tc>
        <w:tc>
          <w:tcPr>
            <w:tcW w:w="1450" w:type="dxa"/>
          </w:tcPr>
          <w:p w14:paraId="4B2CAA51" w14:textId="77777777" w:rsidR="00910322" w:rsidRDefault="00910322" w:rsidP="00910322">
            <w:pPr>
              <w:pStyle w:val="IAMUCTableText"/>
            </w:pPr>
            <w:r>
              <w:t>3</w:t>
            </w:r>
          </w:p>
        </w:tc>
        <w:tc>
          <w:tcPr>
            <w:tcW w:w="1450" w:type="dxa"/>
          </w:tcPr>
          <w:p w14:paraId="0B8EC50A" w14:textId="77777777" w:rsidR="00910322" w:rsidRDefault="00910322" w:rsidP="00910322">
            <w:pPr>
              <w:pStyle w:val="IAMUCTableText"/>
            </w:pPr>
            <w:r>
              <w:t>4</w:t>
            </w:r>
          </w:p>
        </w:tc>
      </w:tr>
      <w:tr w:rsidR="00910322" w14:paraId="4C82CA68" w14:textId="77777777" w:rsidTr="00922459">
        <w:trPr>
          <w:jc w:val="center"/>
        </w:trPr>
        <w:tc>
          <w:tcPr>
            <w:tcW w:w="3291" w:type="dxa"/>
            <w:tcBorders>
              <w:bottom w:val="single" w:sz="4" w:space="0" w:color="auto"/>
            </w:tcBorders>
          </w:tcPr>
          <w:p w14:paraId="7F07C6D8" w14:textId="716018CC" w:rsidR="00910322" w:rsidRDefault="00013AD0" w:rsidP="00910322">
            <w:pPr>
              <w:pStyle w:val="IAMUCTableText"/>
            </w:pPr>
            <w:r>
              <w:t xml:space="preserve">Third </w:t>
            </w:r>
            <w:r w:rsidR="00910322">
              <w:t>entry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686437B0" w14:textId="77777777" w:rsidR="00910322" w:rsidRDefault="00910322" w:rsidP="00910322">
            <w:pPr>
              <w:pStyle w:val="IAMUCTableText"/>
            </w:pPr>
            <w:r>
              <w:t>5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67B95871" w14:textId="77777777" w:rsidR="00910322" w:rsidRDefault="00910322" w:rsidP="00910322">
            <w:pPr>
              <w:pStyle w:val="IAMUCTableText"/>
            </w:pPr>
            <w:r>
              <w:t>6</w:t>
            </w:r>
          </w:p>
        </w:tc>
      </w:tr>
    </w:tbl>
    <w:p w14:paraId="3DF7AF14" w14:textId="5EDC54BF" w:rsidR="0094609A" w:rsidRDefault="00D95922" w:rsidP="002E128D">
      <w:pPr>
        <w:pStyle w:val="IAMUCHeading1"/>
        <w:outlineLvl w:val="0"/>
      </w:pPr>
      <w:r w:rsidRPr="00D95922">
        <w:t>Acknowledgements</w:t>
      </w:r>
    </w:p>
    <w:p w14:paraId="620470C0" w14:textId="52A1FC48" w:rsidR="0094609A" w:rsidRDefault="004C277C" w:rsidP="0094609A">
      <w:pPr>
        <w:pStyle w:val="IAMUCText"/>
      </w:pPr>
      <w:r w:rsidRPr="004C277C">
        <w:t>If funding has been provided for the research, please include brief information on the program or type of grants and awards</w:t>
      </w:r>
      <w:r w:rsidR="0094609A">
        <w:t>.</w:t>
      </w:r>
    </w:p>
    <w:sectPr w:rsidR="0094609A" w:rsidSect="00001799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D0A8B" w14:textId="77777777" w:rsidR="00C65B59" w:rsidRDefault="00C65B59">
      <w:pPr>
        <w:spacing w:line="240" w:lineRule="auto"/>
      </w:pPr>
      <w:r>
        <w:separator/>
      </w:r>
    </w:p>
  </w:endnote>
  <w:endnote w:type="continuationSeparator" w:id="0">
    <w:p w14:paraId="5FF0C8F0" w14:textId="77777777" w:rsidR="00C65B59" w:rsidRDefault="00C65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F26A" w14:textId="77777777" w:rsidR="00FA6861" w:rsidRPr="00591A13" w:rsidRDefault="00FA6861" w:rsidP="00FA6861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5933" w14:textId="522A72B1" w:rsidR="00FA6861" w:rsidRPr="00372FCD" w:rsidRDefault="00E52A2C" w:rsidP="0084205E">
    <w:pPr>
      <w:tabs>
        <w:tab w:val="right" w:pos="8844"/>
      </w:tabs>
      <w:adjustRightInd w:val="0"/>
      <w:snapToGrid w:val="0"/>
      <w:spacing w:before="120" w:line="240" w:lineRule="auto"/>
      <w:jc w:val="right"/>
      <w:rPr>
        <w:rFonts w:ascii="Palatino Linotype" w:hAnsi="Palatino Linotype"/>
        <w:sz w:val="16"/>
        <w:szCs w:val="16"/>
        <w:lang w:val="fr-CH"/>
      </w:rPr>
    </w:pPr>
    <w:r>
      <w:rPr>
        <w:rFonts w:ascii="Palatino Linotype" w:hAnsi="Palatino Linotype"/>
        <w:sz w:val="16"/>
        <w:szCs w:val="16"/>
        <w:lang w:val="fr-CH"/>
      </w:rPr>
      <w:tab/>
    </w:r>
    <w:r w:rsidR="00BA3608">
      <w:rPr>
        <w:rFonts w:ascii="Palatino Linotype" w:hAnsi="Palatino Linotype"/>
        <w:sz w:val="16"/>
        <w:szCs w:val="16"/>
        <w:lang w:val="fr-CH"/>
      </w:rPr>
      <w:t>www.</w:t>
    </w:r>
    <w:r w:rsidR="00A91D0C" w:rsidRPr="00A91D0C">
      <w:rPr>
        <w:rFonts w:ascii="Palatino Linotype" w:hAnsi="Palatino Linotype"/>
        <w:sz w:val="16"/>
        <w:szCs w:val="16"/>
        <w:lang w:val="fr-CH"/>
      </w:rPr>
      <w:t>iamu-edu.org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696C5" w14:textId="77777777" w:rsidR="00C65B59" w:rsidRDefault="00C65B59">
      <w:pPr>
        <w:spacing w:line="240" w:lineRule="auto"/>
      </w:pPr>
      <w:r>
        <w:separator/>
      </w:r>
    </w:p>
  </w:footnote>
  <w:footnote w:type="continuationSeparator" w:id="0">
    <w:p w14:paraId="12B5077A" w14:textId="77777777" w:rsidR="00C65B59" w:rsidRDefault="00C65B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390D3" w14:textId="77777777" w:rsidR="00FA6861" w:rsidRDefault="00FA6861" w:rsidP="00FA6861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9"/>
      <w:gridCol w:w="5954"/>
      <w:gridCol w:w="1463"/>
    </w:tblGrid>
    <w:tr w:rsidR="00222B05" w14:paraId="7AF5B92D" w14:textId="77777777" w:rsidTr="00222B05">
      <w:trPr>
        <w:trHeight w:val="284"/>
        <w:jc w:val="center"/>
      </w:trPr>
      <w:tc>
        <w:tcPr>
          <w:tcW w:w="1129" w:type="dxa"/>
        </w:tcPr>
        <w:p w14:paraId="7D11EC1A" w14:textId="77777777" w:rsidR="00F348A6" w:rsidRDefault="00F348A6" w:rsidP="00922459">
          <w:pPr>
            <w:tabs>
              <w:tab w:val="right" w:pos="8844"/>
            </w:tabs>
            <w:adjustRightInd w:val="0"/>
            <w:snapToGrid w:val="0"/>
            <w:spacing w:after="240" w:line="240" w:lineRule="auto"/>
            <w:jc w:val="center"/>
            <w:rPr>
              <w:rFonts w:ascii="TimesNewRoman" w:hAnsi="TimesNewRoman"/>
              <w:sz w:val="16"/>
            </w:rPr>
          </w:pPr>
        </w:p>
      </w:tc>
      <w:tc>
        <w:tcPr>
          <w:tcW w:w="5954" w:type="dxa"/>
        </w:tcPr>
        <w:p w14:paraId="339B9895" w14:textId="40A19285" w:rsidR="00F348A6" w:rsidRPr="00B05AAB" w:rsidRDefault="006C06CD" w:rsidP="00922459">
          <w:pPr>
            <w:tabs>
              <w:tab w:val="right" w:pos="8844"/>
            </w:tabs>
            <w:adjustRightInd w:val="0"/>
            <w:snapToGrid w:val="0"/>
            <w:spacing w:after="240" w:line="240" w:lineRule="auto"/>
            <w:jc w:val="center"/>
            <w:rPr>
              <w:rFonts w:ascii="TimesNewRoman" w:eastAsiaTheme="minorEastAsia" w:hAnsi="TimesNewRoman" w:hint="eastAsia"/>
              <w:sz w:val="16"/>
              <w:lang w:eastAsia="ja-JP"/>
            </w:rPr>
          </w:pPr>
          <w:r>
            <w:rPr>
              <w:rFonts w:ascii="TimesNewRoman" w:hAnsi="TimesNewRoman"/>
              <w:i/>
              <w:sz w:val="16"/>
            </w:rPr>
            <w:t>T</w:t>
          </w:r>
          <w:r w:rsidR="00F348A6" w:rsidRPr="00A571DC">
            <w:rPr>
              <w:rFonts w:ascii="TimesNewRoman" w:hAnsi="TimesNewRoman"/>
              <w:i/>
              <w:sz w:val="16"/>
            </w:rPr>
            <w:t xml:space="preserve">he International Association of Maritime Universities Conference </w:t>
          </w:r>
          <w:r>
            <w:rPr>
              <w:rFonts w:ascii="TimesNewRoman" w:hAnsi="TimesNewRoman"/>
              <w:i/>
              <w:sz w:val="16"/>
            </w:rPr>
            <w:t xml:space="preserve">Book </w:t>
          </w:r>
          <w:r w:rsidR="00B05AAB">
            <w:rPr>
              <w:rFonts w:ascii="TimesNewRoman" w:eastAsiaTheme="minorEastAsia" w:hAnsi="TimesNewRoman" w:hint="eastAsia"/>
              <w:i/>
              <w:sz w:val="16"/>
              <w:lang w:eastAsia="ja-JP"/>
            </w:rPr>
            <w:t>(Year)</w:t>
          </w:r>
        </w:p>
      </w:tc>
      <w:tc>
        <w:tcPr>
          <w:tcW w:w="1463" w:type="dxa"/>
        </w:tcPr>
        <w:p w14:paraId="73395EC6" w14:textId="77777777" w:rsidR="00F348A6" w:rsidRDefault="00F348A6" w:rsidP="00222B05">
          <w:pPr>
            <w:tabs>
              <w:tab w:val="right" w:pos="8844"/>
            </w:tabs>
            <w:adjustRightInd w:val="0"/>
            <w:snapToGrid w:val="0"/>
            <w:spacing w:after="240" w:line="240" w:lineRule="auto"/>
            <w:jc w:val="right"/>
            <w:rPr>
              <w:rFonts w:ascii="TimesNewRoman" w:hAnsi="TimesNewRoman"/>
              <w:sz w:val="16"/>
            </w:rPr>
          </w:pPr>
          <w:r w:rsidRPr="00A571DC">
            <w:rPr>
              <w:rFonts w:ascii="TimesNewRoman" w:hAnsi="TimesNewRoman"/>
              <w:sz w:val="16"/>
            </w:rPr>
            <w:fldChar w:fldCharType="begin"/>
          </w:r>
          <w:r w:rsidRPr="00A571DC">
            <w:rPr>
              <w:rFonts w:ascii="TimesNewRoman" w:hAnsi="TimesNewRoman"/>
              <w:sz w:val="16"/>
            </w:rPr>
            <w:instrText xml:space="preserve"> PAGE   \* MERGEFORMAT </w:instrText>
          </w:r>
          <w:r w:rsidRPr="00A571DC">
            <w:rPr>
              <w:rFonts w:ascii="TimesNewRoman" w:hAnsi="TimesNewRoman"/>
              <w:sz w:val="16"/>
            </w:rPr>
            <w:fldChar w:fldCharType="separate"/>
          </w:r>
          <w:r w:rsidR="008320EE">
            <w:rPr>
              <w:rFonts w:ascii="TimesNewRoman" w:hAnsi="TimesNewRoman"/>
              <w:noProof/>
              <w:sz w:val="16"/>
            </w:rPr>
            <w:t>3</w:t>
          </w:r>
          <w:r w:rsidRPr="00A571DC">
            <w:rPr>
              <w:rFonts w:ascii="TimesNewRoman" w:hAnsi="TimesNewRoman"/>
              <w:sz w:val="16"/>
            </w:rPr>
            <w:fldChar w:fldCharType="end"/>
          </w:r>
        </w:p>
      </w:tc>
    </w:tr>
  </w:tbl>
  <w:p w14:paraId="688BC60F" w14:textId="77777777" w:rsidR="00F348A6" w:rsidRPr="00222B05" w:rsidRDefault="00F348A6" w:rsidP="00222B05">
    <w:pPr>
      <w:tabs>
        <w:tab w:val="right" w:pos="8844"/>
      </w:tabs>
      <w:adjustRightInd w:val="0"/>
      <w:snapToGrid w:val="0"/>
      <w:spacing w:line="240" w:lineRule="auto"/>
      <w:jc w:val="center"/>
      <w:rPr>
        <w:rFonts w:ascii="TimesNewRoman" w:hAnsi="TimesNewRoman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7"/>
      <w:gridCol w:w="5819"/>
      <w:gridCol w:w="1468"/>
    </w:tblGrid>
    <w:tr w:rsidR="00113A9F" w:rsidRPr="0084205E" w14:paraId="44EA3547" w14:textId="77777777" w:rsidTr="00C62B08">
      <w:trPr>
        <w:trHeight w:val="1398"/>
      </w:trPr>
      <w:tc>
        <w:tcPr>
          <w:tcW w:w="880" w:type="pct"/>
          <w:tcMar>
            <w:left w:w="28" w:type="dxa"/>
            <w:right w:w="28" w:type="dxa"/>
          </w:tcMar>
          <w:vAlign w:val="center"/>
        </w:tcPr>
        <w:p w14:paraId="3E7CD5A2" w14:textId="7F075980" w:rsidR="001C678A" w:rsidRPr="001A5FD9" w:rsidRDefault="00570F61" w:rsidP="00B05AAB">
          <w:pPr>
            <w:spacing w:line="240" w:lineRule="auto"/>
            <w:jc w:val="center"/>
            <w:rPr>
              <w:rFonts w:ascii="TimesNewRoman" w:eastAsiaTheme="minorEastAsia" w:hAnsi="TimesNewRoman" w:hint="eastAsia"/>
              <w:b/>
              <w:bCs/>
              <w:color w:val="auto"/>
              <w:sz w:val="16"/>
              <w:szCs w:val="16"/>
              <w:lang w:eastAsia="ja-JP"/>
            </w:rPr>
          </w:pPr>
          <w:r w:rsidRPr="001A5FD9">
            <w:rPr>
              <w:rFonts w:ascii="TimesNewRoman" w:hAnsi="TimesNewRoman"/>
              <w:b/>
              <w:bCs/>
              <w:color w:val="auto"/>
              <w:sz w:val="16"/>
              <w:szCs w:val="16"/>
            </w:rPr>
            <w:t xml:space="preserve">The </w:t>
          </w:r>
          <w:r w:rsidR="006B652A" w:rsidRPr="001A5FD9">
            <w:rPr>
              <w:rFonts w:ascii="TimesNewRoman" w:hAnsi="TimesNewRoman"/>
              <w:b/>
              <w:bCs/>
              <w:color w:val="auto"/>
              <w:sz w:val="16"/>
              <w:szCs w:val="16"/>
            </w:rPr>
            <w:t>27</w:t>
          </w:r>
          <w:r w:rsidR="00D861FC" w:rsidRPr="001A5FD9">
            <w:rPr>
              <w:rFonts w:ascii="TimesNewRoman" w:hAnsi="TimesNewRoman"/>
              <w:b/>
              <w:bCs/>
              <w:color w:val="auto"/>
              <w:sz w:val="16"/>
              <w:szCs w:val="16"/>
              <w:vertAlign w:val="superscript"/>
            </w:rPr>
            <w:t>th</w:t>
          </w:r>
          <w:r w:rsidRPr="001A5FD9">
            <w:rPr>
              <w:rFonts w:ascii="TimesNewRoman" w:hAnsi="TimesNewRoman"/>
              <w:b/>
              <w:bCs/>
              <w:color w:val="auto"/>
              <w:sz w:val="16"/>
              <w:szCs w:val="16"/>
            </w:rPr>
            <w:t xml:space="preserve"> IAMUC</w:t>
          </w:r>
        </w:p>
        <w:p w14:paraId="57F1DCF3" w14:textId="77777777" w:rsidR="006B652A" w:rsidRDefault="006B652A" w:rsidP="00D861FC">
          <w:pPr>
            <w:spacing w:line="240" w:lineRule="auto"/>
            <w:jc w:val="center"/>
            <w:rPr>
              <w:rFonts w:ascii="TimesNewRoman" w:hAnsi="TimesNewRoman"/>
              <w:sz w:val="14"/>
              <w:szCs w:val="14"/>
              <w:highlight w:val="yellow"/>
            </w:rPr>
          </w:pPr>
          <w:r>
            <w:rPr>
              <w:noProof/>
            </w:rPr>
            <w:drawing>
              <wp:inline distT="0" distB="0" distL="0" distR="0" wp14:anchorId="41A9DBA3" wp14:editId="609199CD">
                <wp:extent cx="740471" cy="730250"/>
                <wp:effectExtent l="0" t="0" r="2540" b="0"/>
                <wp:docPr id="144357557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57" cy="739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C24B6F0" w14:textId="5482A216" w:rsidR="00744FF2" w:rsidRPr="001A5FD9" w:rsidRDefault="000C3845" w:rsidP="000C3845">
          <w:pPr>
            <w:spacing w:line="240" w:lineRule="auto"/>
            <w:ind w:right="-31"/>
            <w:jc w:val="center"/>
            <w:rPr>
              <w:rFonts w:ascii="TimesNewRoman" w:hAnsi="TimesNewRoman"/>
              <w:color w:val="auto"/>
              <w:sz w:val="12"/>
              <w:szCs w:val="12"/>
            </w:rPr>
          </w:pPr>
          <w:r w:rsidRPr="001A5FD9">
            <w:rPr>
              <w:rFonts w:ascii="TimesNewRoman" w:hAnsi="TimesNewRoman"/>
              <w:color w:val="auto"/>
              <w:sz w:val="12"/>
              <w:szCs w:val="12"/>
            </w:rPr>
            <w:t xml:space="preserve">John B. </w:t>
          </w:r>
          <w:proofErr w:type="spellStart"/>
          <w:r w:rsidRPr="001A5FD9">
            <w:rPr>
              <w:rFonts w:ascii="TimesNewRoman" w:hAnsi="TimesNewRoman"/>
              <w:color w:val="auto"/>
              <w:sz w:val="12"/>
              <w:szCs w:val="12"/>
            </w:rPr>
            <w:t>Lacson</w:t>
          </w:r>
          <w:proofErr w:type="spellEnd"/>
          <w:r w:rsidRPr="001A5FD9">
            <w:rPr>
              <w:rFonts w:ascii="TimesNewRoman" w:hAnsi="TimesNewRoman"/>
              <w:color w:val="auto"/>
              <w:sz w:val="12"/>
              <w:szCs w:val="12"/>
            </w:rPr>
            <w:t xml:space="preserve"> Foundation Maritime University</w:t>
          </w:r>
          <w:r w:rsidR="001A5FD9" w:rsidRPr="001A5FD9">
            <w:rPr>
              <w:rFonts w:ascii="TimesNewRoman" w:hAnsi="TimesNewRoman"/>
              <w:color w:val="auto"/>
              <w:sz w:val="12"/>
              <w:szCs w:val="12"/>
            </w:rPr>
            <w:t xml:space="preserve">, </w:t>
          </w:r>
          <w:r w:rsidR="00A03ADB" w:rsidRPr="001A5FD9">
            <w:rPr>
              <w:rFonts w:ascii="TimesNewRoman" w:hAnsi="TimesNewRoman"/>
              <w:color w:val="auto"/>
              <w:sz w:val="12"/>
              <w:szCs w:val="12"/>
            </w:rPr>
            <w:t>Iloilo City</w:t>
          </w:r>
          <w:r w:rsidRPr="001A5FD9">
            <w:rPr>
              <w:rFonts w:ascii="TimesNewRoman" w:hAnsi="TimesNewRoman"/>
              <w:color w:val="auto"/>
              <w:sz w:val="12"/>
              <w:szCs w:val="12"/>
            </w:rPr>
            <w:t>, Philippines</w:t>
          </w:r>
        </w:p>
        <w:p w14:paraId="76CC83A3" w14:textId="3372525B" w:rsidR="0084205E" w:rsidRPr="00E03064" w:rsidRDefault="001A5FD9" w:rsidP="000C3845">
          <w:pPr>
            <w:spacing w:line="240" w:lineRule="auto"/>
            <w:ind w:right="-31"/>
            <w:jc w:val="center"/>
            <w:rPr>
              <w:rFonts w:ascii="TimesNewRoman" w:eastAsiaTheme="minorEastAsia" w:hAnsi="TimesNewRoman" w:hint="eastAsia"/>
              <w:b/>
              <w:bCs/>
              <w:sz w:val="20"/>
              <w:lang w:eastAsia="ja-JP"/>
            </w:rPr>
          </w:pPr>
          <w:r w:rsidRPr="001A5FD9">
            <w:rPr>
              <w:rFonts w:ascii="TimesNewRoman" w:hAnsi="TimesNewRoman"/>
              <w:color w:val="auto"/>
              <w:sz w:val="12"/>
              <w:szCs w:val="12"/>
            </w:rPr>
            <w:t xml:space="preserve">20-21 </w:t>
          </w:r>
          <w:r w:rsidR="00A03ADB" w:rsidRPr="001A5FD9">
            <w:rPr>
              <w:rFonts w:ascii="TimesNewRoman" w:hAnsi="TimesNewRoman"/>
              <w:color w:val="auto"/>
              <w:sz w:val="12"/>
              <w:szCs w:val="12"/>
            </w:rPr>
            <w:t>October 2027</w:t>
          </w:r>
        </w:p>
      </w:tc>
      <w:tc>
        <w:tcPr>
          <w:tcW w:w="3290" w:type="pct"/>
          <w:vAlign w:val="center"/>
        </w:tcPr>
        <w:p w14:paraId="0B5CD035" w14:textId="1D7DF66E" w:rsidR="006C06CD" w:rsidRDefault="0084205E" w:rsidP="00C62B08">
          <w:pPr>
            <w:spacing w:line="276" w:lineRule="auto"/>
            <w:jc w:val="center"/>
            <w:rPr>
              <w:rFonts w:ascii="TimesNewRoman" w:hAnsi="TimesNewRoman"/>
              <w:sz w:val="20"/>
            </w:rPr>
          </w:pPr>
          <w:r w:rsidRPr="0084205E">
            <w:rPr>
              <w:rFonts w:ascii="TimesNewRoman" w:hAnsi="TimesNewRoman"/>
              <w:sz w:val="20"/>
            </w:rPr>
            <w:t>International Association</w:t>
          </w:r>
          <w:r>
            <w:rPr>
              <w:rFonts w:ascii="TimesNewRoman" w:hAnsi="TimesNewRoman"/>
              <w:sz w:val="20"/>
            </w:rPr>
            <w:t xml:space="preserve"> of Maritime Universities </w:t>
          </w:r>
        </w:p>
        <w:p w14:paraId="1EE2F030" w14:textId="6C845430" w:rsidR="0084205E" w:rsidRPr="0084205E" w:rsidRDefault="0084205E" w:rsidP="00C62B08">
          <w:pPr>
            <w:spacing w:line="276" w:lineRule="auto"/>
            <w:jc w:val="center"/>
            <w:rPr>
              <w:rFonts w:ascii="TimesNewRoman" w:hAnsi="TimesNewRoman"/>
              <w:i/>
              <w:sz w:val="20"/>
            </w:rPr>
          </w:pPr>
          <w:r>
            <w:rPr>
              <w:rFonts w:ascii="TimesNewRoman" w:hAnsi="TimesNewRoman"/>
              <w:sz w:val="20"/>
            </w:rPr>
            <w:t>Conference</w:t>
          </w:r>
          <w:r w:rsidR="006C06CD">
            <w:rPr>
              <w:rFonts w:ascii="TimesNewRoman" w:hAnsi="TimesNewRoman"/>
              <w:sz w:val="20"/>
            </w:rPr>
            <w:t xml:space="preserve"> Book</w:t>
          </w:r>
        </w:p>
      </w:tc>
      <w:tc>
        <w:tcPr>
          <w:tcW w:w="830" w:type="pct"/>
          <w:noWrap/>
          <w:tcMar>
            <w:left w:w="28" w:type="dxa"/>
            <w:right w:w="28" w:type="dxa"/>
          </w:tcMar>
          <w:vAlign w:val="center"/>
        </w:tcPr>
        <w:p w14:paraId="0325318A" w14:textId="04639C5A" w:rsidR="00BD03E6" w:rsidRPr="00BD03E6" w:rsidRDefault="00096574" w:rsidP="00C62B08">
          <w:pPr>
            <w:spacing w:line="240" w:lineRule="auto"/>
            <w:jc w:val="right"/>
            <w:rPr>
              <w:rFonts w:ascii="TimesNewRoman" w:hAnsi="TimesNewRoman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AF2DB6D" wp14:editId="53D266DC">
                <wp:simplePos x="0" y="0"/>
                <wp:positionH relativeFrom="column">
                  <wp:posOffset>108585</wp:posOffset>
                </wp:positionH>
                <wp:positionV relativeFrom="paragraph">
                  <wp:posOffset>-24130</wp:posOffset>
                </wp:positionV>
                <wp:extent cx="695325" cy="695325"/>
                <wp:effectExtent l="0" t="0" r="9525" b="9525"/>
                <wp:wrapNone/>
                <wp:docPr id="2136357460" name="図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686C8B1" w14:textId="5C435A8E" w:rsidR="0084205E" w:rsidRPr="00222B05" w:rsidRDefault="0084205E" w:rsidP="0084205E">
    <w:pPr>
      <w:jc w:val="center"/>
      <w:rPr>
        <w:rFonts w:ascii="TimesNewRoman" w:hAnsi="TimesNewRoman"/>
        <w:i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E3A"/>
    <w:multiLevelType w:val="multilevel"/>
    <w:tmpl w:val="C0F89C7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619C8"/>
    <w:multiLevelType w:val="hybridMultilevel"/>
    <w:tmpl w:val="81EE0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81936"/>
    <w:multiLevelType w:val="multilevel"/>
    <w:tmpl w:val="E85A812C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A245F"/>
    <w:multiLevelType w:val="hybridMultilevel"/>
    <w:tmpl w:val="CE60B830"/>
    <w:lvl w:ilvl="0" w:tplc="9710D44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B0D59ED"/>
    <w:multiLevelType w:val="multilevel"/>
    <w:tmpl w:val="5CA6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B54FE"/>
    <w:multiLevelType w:val="hybridMultilevel"/>
    <w:tmpl w:val="3E7C897A"/>
    <w:lvl w:ilvl="0" w:tplc="088C4682">
      <w:start w:val="1"/>
      <w:numFmt w:val="decimal"/>
      <w:lvlText w:val="[%1]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41DBB"/>
    <w:multiLevelType w:val="multilevel"/>
    <w:tmpl w:val="CD048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14CDD"/>
    <w:multiLevelType w:val="hybridMultilevel"/>
    <w:tmpl w:val="60D422D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6B0B62"/>
    <w:multiLevelType w:val="hybridMultilevel"/>
    <w:tmpl w:val="CEAC5B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80EE8"/>
    <w:multiLevelType w:val="multilevel"/>
    <w:tmpl w:val="AD36A46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63593"/>
    <w:multiLevelType w:val="multilevel"/>
    <w:tmpl w:val="1FC654E6"/>
    <w:lvl w:ilvl="0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A63529"/>
    <w:multiLevelType w:val="multilevel"/>
    <w:tmpl w:val="7AE4045A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D027F4"/>
    <w:multiLevelType w:val="multilevel"/>
    <w:tmpl w:val="3E7C897A"/>
    <w:lvl w:ilvl="0">
      <w:start w:val="1"/>
      <w:numFmt w:val="decimal"/>
      <w:lvlText w:val="[%1]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13"/>
  </w:num>
  <w:num w:numId="9">
    <w:abstractNumId w:val="0"/>
  </w:num>
  <w:num w:numId="10">
    <w:abstractNumId w:val="11"/>
  </w:num>
  <w:num w:numId="11">
    <w:abstractNumId w:val="14"/>
  </w:num>
  <w:num w:numId="12">
    <w:abstractNumId w:val="1"/>
  </w:num>
  <w:num w:numId="13">
    <w:abstractNumId w:val="5"/>
  </w:num>
  <w:num w:numId="14">
    <w:abstractNumId w:val="12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12C"/>
    <w:rsid w:val="00001799"/>
    <w:rsid w:val="000075B7"/>
    <w:rsid w:val="00010E12"/>
    <w:rsid w:val="00013AD0"/>
    <w:rsid w:val="00022545"/>
    <w:rsid w:val="0002547D"/>
    <w:rsid w:val="000326D2"/>
    <w:rsid w:val="00033C78"/>
    <w:rsid w:val="00050F61"/>
    <w:rsid w:val="0006314F"/>
    <w:rsid w:val="00085CCF"/>
    <w:rsid w:val="00096574"/>
    <w:rsid w:val="000C3845"/>
    <w:rsid w:val="000D7341"/>
    <w:rsid w:val="000E0435"/>
    <w:rsid w:val="0010747B"/>
    <w:rsid w:val="00113A9F"/>
    <w:rsid w:val="001223A1"/>
    <w:rsid w:val="00157E7C"/>
    <w:rsid w:val="00170B2D"/>
    <w:rsid w:val="00180C39"/>
    <w:rsid w:val="00181BFB"/>
    <w:rsid w:val="00182A8B"/>
    <w:rsid w:val="00182C21"/>
    <w:rsid w:val="001838B0"/>
    <w:rsid w:val="00186C06"/>
    <w:rsid w:val="00192101"/>
    <w:rsid w:val="001A5FD9"/>
    <w:rsid w:val="001B28E7"/>
    <w:rsid w:val="001C59F5"/>
    <w:rsid w:val="001C678A"/>
    <w:rsid w:val="001D00F2"/>
    <w:rsid w:val="001E0455"/>
    <w:rsid w:val="001E2AEB"/>
    <w:rsid w:val="001E7B6E"/>
    <w:rsid w:val="001F43EB"/>
    <w:rsid w:val="00205EAD"/>
    <w:rsid w:val="002129AC"/>
    <w:rsid w:val="00222B05"/>
    <w:rsid w:val="00226D97"/>
    <w:rsid w:val="00276866"/>
    <w:rsid w:val="00282A3D"/>
    <w:rsid w:val="002A4156"/>
    <w:rsid w:val="002A7E0A"/>
    <w:rsid w:val="002B5187"/>
    <w:rsid w:val="002E128D"/>
    <w:rsid w:val="002E1D63"/>
    <w:rsid w:val="002F2559"/>
    <w:rsid w:val="00310C53"/>
    <w:rsid w:val="00326141"/>
    <w:rsid w:val="0033137D"/>
    <w:rsid w:val="00373305"/>
    <w:rsid w:val="003A725F"/>
    <w:rsid w:val="003B1A90"/>
    <w:rsid w:val="003C5880"/>
    <w:rsid w:val="003D64A4"/>
    <w:rsid w:val="003E3212"/>
    <w:rsid w:val="003E7E13"/>
    <w:rsid w:val="003F31DA"/>
    <w:rsid w:val="003F4DA0"/>
    <w:rsid w:val="004010B8"/>
    <w:rsid w:val="00401D30"/>
    <w:rsid w:val="00451510"/>
    <w:rsid w:val="004518D3"/>
    <w:rsid w:val="00456DD7"/>
    <w:rsid w:val="0046220B"/>
    <w:rsid w:val="0048330E"/>
    <w:rsid w:val="004A2850"/>
    <w:rsid w:val="004C277C"/>
    <w:rsid w:val="004C281F"/>
    <w:rsid w:val="004E367F"/>
    <w:rsid w:val="004E4160"/>
    <w:rsid w:val="004E4638"/>
    <w:rsid w:val="00500266"/>
    <w:rsid w:val="005323B5"/>
    <w:rsid w:val="00534E89"/>
    <w:rsid w:val="00546169"/>
    <w:rsid w:val="00562DEC"/>
    <w:rsid w:val="00570F61"/>
    <w:rsid w:val="00576FD6"/>
    <w:rsid w:val="00577714"/>
    <w:rsid w:val="00584749"/>
    <w:rsid w:val="005A5FAD"/>
    <w:rsid w:val="005D7ED1"/>
    <w:rsid w:val="005E034F"/>
    <w:rsid w:val="005E7A40"/>
    <w:rsid w:val="005F5A22"/>
    <w:rsid w:val="00617456"/>
    <w:rsid w:val="0063449E"/>
    <w:rsid w:val="006449F0"/>
    <w:rsid w:val="0064508F"/>
    <w:rsid w:val="00647BC3"/>
    <w:rsid w:val="0066071E"/>
    <w:rsid w:val="0066299C"/>
    <w:rsid w:val="006702E5"/>
    <w:rsid w:val="00670A37"/>
    <w:rsid w:val="006714F0"/>
    <w:rsid w:val="006774DC"/>
    <w:rsid w:val="00692393"/>
    <w:rsid w:val="006A6CEC"/>
    <w:rsid w:val="006B652A"/>
    <w:rsid w:val="006C06CD"/>
    <w:rsid w:val="006D0A2C"/>
    <w:rsid w:val="006F1EEC"/>
    <w:rsid w:val="006F730E"/>
    <w:rsid w:val="0070389B"/>
    <w:rsid w:val="00710C5F"/>
    <w:rsid w:val="00715ADB"/>
    <w:rsid w:val="00717805"/>
    <w:rsid w:val="00722806"/>
    <w:rsid w:val="007267AD"/>
    <w:rsid w:val="00726EB1"/>
    <w:rsid w:val="00727027"/>
    <w:rsid w:val="007278EE"/>
    <w:rsid w:val="00735927"/>
    <w:rsid w:val="00740ECC"/>
    <w:rsid w:val="00744DDF"/>
    <w:rsid w:val="00744FF2"/>
    <w:rsid w:val="00773E68"/>
    <w:rsid w:val="007750EA"/>
    <w:rsid w:val="007824CC"/>
    <w:rsid w:val="007907E9"/>
    <w:rsid w:val="007A2AA4"/>
    <w:rsid w:val="007B6A78"/>
    <w:rsid w:val="007E46E6"/>
    <w:rsid w:val="007F12CD"/>
    <w:rsid w:val="007F3D69"/>
    <w:rsid w:val="007F7E0E"/>
    <w:rsid w:val="00807F85"/>
    <w:rsid w:val="00812671"/>
    <w:rsid w:val="00815517"/>
    <w:rsid w:val="008320EE"/>
    <w:rsid w:val="0084205E"/>
    <w:rsid w:val="0086524B"/>
    <w:rsid w:val="00883D71"/>
    <w:rsid w:val="00883ECA"/>
    <w:rsid w:val="00894302"/>
    <w:rsid w:val="008965CE"/>
    <w:rsid w:val="008A58CA"/>
    <w:rsid w:val="008B5DAA"/>
    <w:rsid w:val="008D05AC"/>
    <w:rsid w:val="008D7DD4"/>
    <w:rsid w:val="008E4521"/>
    <w:rsid w:val="008F1380"/>
    <w:rsid w:val="0090368D"/>
    <w:rsid w:val="00904381"/>
    <w:rsid w:val="00910322"/>
    <w:rsid w:val="009234C7"/>
    <w:rsid w:val="00926CDC"/>
    <w:rsid w:val="009349DC"/>
    <w:rsid w:val="0094609A"/>
    <w:rsid w:val="00957837"/>
    <w:rsid w:val="00962632"/>
    <w:rsid w:val="00963AB6"/>
    <w:rsid w:val="00982766"/>
    <w:rsid w:val="009848C1"/>
    <w:rsid w:val="009A24BD"/>
    <w:rsid w:val="009A65BC"/>
    <w:rsid w:val="009B57A5"/>
    <w:rsid w:val="009C687A"/>
    <w:rsid w:val="009D10DE"/>
    <w:rsid w:val="009D3ACF"/>
    <w:rsid w:val="009D491D"/>
    <w:rsid w:val="009E4682"/>
    <w:rsid w:val="009E73EF"/>
    <w:rsid w:val="009F70E6"/>
    <w:rsid w:val="00A03ADB"/>
    <w:rsid w:val="00A05D40"/>
    <w:rsid w:val="00A0686A"/>
    <w:rsid w:val="00A17F6A"/>
    <w:rsid w:val="00A30505"/>
    <w:rsid w:val="00A41681"/>
    <w:rsid w:val="00A571DC"/>
    <w:rsid w:val="00A81D82"/>
    <w:rsid w:val="00A91D0C"/>
    <w:rsid w:val="00A9758F"/>
    <w:rsid w:val="00AC595D"/>
    <w:rsid w:val="00AC6DB0"/>
    <w:rsid w:val="00AC78A8"/>
    <w:rsid w:val="00B05AAB"/>
    <w:rsid w:val="00B11FF4"/>
    <w:rsid w:val="00B23A65"/>
    <w:rsid w:val="00B33AD3"/>
    <w:rsid w:val="00B375DE"/>
    <w:rsid w:val="00B42ABB"/>
    <w:rsid w:val="00B46F0C"/>
    <w:rsid w:val="00B505DB"/>
    <w:rsid w:val="00B53E09"/>
    <w:rsid w:val="00B567C1"/>
    <w:rsid w:val="00B60F5D"/>
    <w:rsid w:val="00B61B68"/>
    <w:rsid w:val="00B63CBB"/>
    <w:rsid w:val="00B84735"/>
    <w:rsid w:val="00B9667F"/>
    <w:rsid w:val="00B97E6A"/>
    <w:rsid w:val="00BA09E3"/>
    <w:rsid w:val="00BA3608"/>
    <w:rsid w:val="00BC729B"/>
    <w:rsid w:val="00BD03E6"/>
    <w:rsid w:val="00BD070C"/>
    <w:rsid w:val="00BE4929"/>
    <w:rsid w:val="00C02529"/>
    <w:rsid w:val="00C12FF3"/>
    <w:rsid w:val="00C27A85"/>
    <w:rsid w:val="00C43722"/>
    <w:rsid w:val="00C62B08"/>
    <w:rsid w:val="00C65B59"/>
    <w:rsid w:val="00C75D8C"/>
    <w:rsid w:val="00C93F3D"/>
    <w:rsid w:val="00C96E59"/>
    <w:rsid w:val="00CC4AA0"/>
    <w:rsid w:val="00CC7616"/>
    <w:rsid w:val="00CD2B43"/>
    <w:rsid w:val="00CD5EBE"/>
    <w:rsid w:val="00CD697A"/>
    <w:rsid w:val="00CE1935"/>
    <w:rsid w:val="00CE6217"/>
    <w:rsid w:val="00CF0BE7"/>
    <w:rsid w:val="00CF0FB0"/>
    <w:rsid w:val="00CF3E5E"/>
    <w:rsid w:val="00D1182D"/>
    <w:rsid w:val="00D154A3"/>
    <w:rsid w:val="00D24B51"/>
    <w:rsid w:val="00D26E2D"/>
    <w:rsid w:val="00D32494"/>
    <w:rsid w:val="00D536CB"/>
    <w:rsid w:val="00D77B5F"/>
    <w:rsid w:val="00D861FC"/>
    <w:rsid w:val="00D870BC"/>
    <w:rsid w:val="00D90424"/>
    <w:rsid w:val="00D95922"/>
    <w:rsid w:val="00D977E4"/>
    <w:rsid w:val="00DB3E7B"/>
    <w:rsid w:val="00DB474F"/>
    <w:rsid w:val="00DB7B4D"/>
    <w:rsid w:val="00DB7D55"/>
    <w:rsid w:val="00DC60D4"/>
    <w:rsid w:val="00DE076D"/>
    <w:rsid w:val="00DE0B95"/>
    <w:rsid w:val="00DE1187"/>
    <w:rsid w:val="00DE22F9"/>
    <w:rsid w:val="00DE2D43"/>
    <w:rsid w:val="00DE5E95"/>
    <w:rsid w:val="00E03064"/>
    <w:rsid w:val="00E16084"/>
    <w:rsid w:val="00E468FC"/>
    <w:rsid w:val="00E52A2C"/>
    <w:rsid w:val="00E64527"/>
    <w:rsid w:val="00E655BA"/>
    <w:rsid w:val="00E67252"/>
    <w:rsid w:val="00EA4224"/>
    <w:rsid w:val="00EB696D"/>
    <w:rsid w:val="00EC1E80"/>
    <w:rsid w:val="00F01063"/>
    <w:rsid w:val="00F1412C"/>
    <w:rsid w:val="00F15E1D"/>
    <w:rsid w:val="00F21F7C"/>
    <w:rsid w:val="00F2618B"/>
    <w:rsid w:val="00F348A6"/>
    <w:rsid w:val="00F35A91"/>
    <w:rsid w:val="00F35BB5"/>
    <w:rsid w:val="00F7266F"/>
    <w:rsid w:val="00F963E8"/>
    <w:rsid w:val="00F9793E"/>
    <w:rsid w:val="00FA6861"/>
    <w:rsid w:val="00FB3299"/>
    <w:rsid w:val="00FB396B"/>
    <w:rsid w:val="00FB4584"/>
    <w:rsid w:val="00FC22FC"/>
    <w:rsid w:val="00FC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7490A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5F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deck5tablebodythreelines">
    <w:name w:val="M_deck_5_table_body_three_lines"/>
    <w:basedOn w:val="TableNormal"/>
    <w:uiPriority w:val="99"/>
    <w:rsid w:val="00D77B5F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D77B5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77B5F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D77B5F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rsid w:val="00D77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D77B5F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B5F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77B5F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D77B5F"/>
  </w:style>
  <w:style w:type="character" w:styleId="Hyperlink">
    <w:name w:val="Hyperlink"/>
    <w:uiPriority w:val="99"/>
    <w:unhideWhenUsed/>
    <w:rsid w:val="00310C5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7907E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8126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7750EA"/>
    <w:pPr>
      <w:spacing w:after="120"/>
    </w:pPr>
  </w:style>
  <w:style w:type="paragraph" w:customStyle="1" w:styleId="IAMUCKeywords">
    <w:name w:val="IAMUC Keywords"/>
    <w:basedOn w:val="Normal"/>
    <w:qFormat/>
    <w:rsid w:val="0063449E"/>
    <w:pPr>
      <w:spacing w:before="120" w:line="240" w:lineRule="exact"/>
      <w:ind w:left="113" w:right="113"/>
    </w:pPr>
    <w:rPr>
      <w:rFonts w:ascii="TimesNewRoman" w:hAnsi="TimesNewRoman"/>
      <w:sz w:val="20"/>
    </w:rPr>
  </w:style>
  <w:style w:type="paragraph" w:customStyle="1" w:styleId="IAMUCAbstract">
    <w:name w:val="IAMUC Abstract"/>
    <w:basedOn w:val="Normal"/>
    <w:qFormat/>
    <w:rsid w:val="005F5A22"/>
    <w:pPr>
      <w:adjustRightInd w:val="0"/>
      <w:spacing w:line="260" w:lineRule="exact"/>
      <w:ind w:left="113" w:right="113"/>
    </w:pPr>
    <w:rPr>
      <w:sz w:val="20"/>
    </w:rPr>
  </w:style>
  <w:style w:type="paragraph" w:customStyle="1" w:styleId="IAMUCTitle">
    <w:name w:val="IAMUC Title"/>
    <w:basedOn w:val="Normal"/>
    <w:qFormat/>
    <w:rsid w:val="00FC22FC"/>
    <w:pPr>
      <w:tabs>
        <w:tab w:val="left" w:pos="2687"/>
      </w:tabs>
      <w:spacing w:after="240" w:line="400" w:lineRule="exact"/>
      <w:jc w:val="center"/>
    </w:pPr>
    <w:rPr>
      <w:rFonts w:ascii="TimesNewRoman" w:hAnsi="TimesNewRoman"/>
      <w:sz w:val="34"/>
    </w:rPr>
  </w:style>
  <w:style w:type="paragraph" w:customStyle="1" w:styleId="IAMUCAuthors">
    <w:name w:val="IAMUC Authors"/>
    <w:basedOn w:val="Normal"/>
    <w:qFormat/>
    <w:rsid w:val="00FC22FC"/>
    <w:pPr>
      <w:spacing w:after="160" w:line="240" w:lineRule="exact"/>
      <w:jc w:val="center"/>
    </w:pPr>
    <w:rPr>
      <w:rFonts w:ascii="TimesNewRoman" w:hAnsi="TimesNewRoman"/>
      <w:sz w:val="26"/>
    </w:rPr>
  </w:style>
  <w:style w:type="paragraph" w:customStyle="1" w:styleId="IAMUCAffiliation">
    <w:name w:val="IAMUC Affiliation"/>
    <w:basedOn w:val="Normal"/>
    <w:qFormat/>
    <w:rsid w:val="00DB7D55"/>
    <w:pPr>
      <w:spacing w:line="220" w:lineRule="exact"/>
      <w:jc w:val="center"/>
    </w:pPr>
    <w:rPr>
      <w:rFonts w:ascii="TimesNewRoman" w:hAnsi="TimesNewRoman"/>
      <w:i/>
      <w:iCs/>
      <w:sz w:val="18"/>
      <w:szCs w:val="18"/>
    </w:rPr>
  </w:style>
  <w:style w:type="paragraph" w:customStyle="1" w:styleId="IAMUCText">
    <w:name w:val="IAMUC Text"/>
    <w:basedOn w:val="Normal"/>
    <w:qFormat/>
    <w:rsid w:val="005F5A22"/>
    <w:pPr>
      <w:spacing w:after="60" w:line="260" w:lineRule="exact"/>
      <w:ind w:firstLine="420"/>
    </w:pPr>
    <w:rPr>
      <w:rFonts w:ascii="TimesNewRoman" w:hAnsi="TimesNewRoman"/>
      <w:sz w:val="20"/>
      <w:lang w:eastAsia="zh-CN"/>
    </w:rPr>
  </w:style>
  <w:style w:type="paragraph" w:customStyle="1" w:styleId="IAMUCLine">
    <w:name w:val="IAMUC Line"/>
    <w:basedOn w:val="Normal"/>
    <w:qFormat/>
    <w:rsid w:val="003E3212"/>
    <w:pPr>
      <w:spacing w:before="120" w:line="160" w:lineRule="exact"/>
    </w:pPr>
    <w:rPr>
      <w:noProof/>
      <w:sz w:val="20"/>
      <w:lang w:eastAsia="en-US"/>
    </w:rPr>
  </w:style>
  <w:style w:type="paragraph" w:customStyle="1" w:styleId="IAMUCHeading1">
    <w:name w:val="IAMUC Heading 1"/>
    <w:basedOn w:val="Normal"/>
    <w:qFormat/>
    <w:rsid w:val="001E0455"/>
    <w:pPr>
      <w:spacing w:before="240" w:after="120" w:line="260" w:lineRule="exact"/>
    </w:pPr>
    <w:rPr>
      <w:rFonts w:ascii="TimesNewRoman" w:hAnsi="TimesNewRoman"/>
      <w:b/>
      <w:bCs/>
      <w:sz w:val="20"/>
    </w:rPr>
  </w:style>
  <w:style w:type="paragraph" w:customStyle="1" w:styleId="IAMUCHeading2">
    <w:name w:val="IAMUC Heading 2"/>
    <w:basedOn w:val="Normal"/>
    <w:qFormat/>
    <w:rsid w:val="00E655BA"/>
    <w:pPr>
      <w:spacing w:before="180" w:after="120" w:line="260" w:lineRule="exact"/>
    </w:pPr>
    <w:rPr>
      <w:rFonts w:ascii="TimesNewRoman" w:hAnsi="TimesNewRoman"/>
      <w:i/>
      <w:iCs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750EA"/>
    <w:rPr>
      <w:rFonts w:ascii="Times New Roman" w:eastAsia="Times New Roman" w:hAnsi="Times New Roman"/>
      <w:color w:val="000000"/>
      <w:sz w:val="24"/>
      <w:lang w:eastAsia="de-DE"/>
    </w:rPr>
  </w:style>
  <w:style w:type="paragraph" w:customStyle="1" w:styleId="Els-table-text">
    <w:name w:val="Els-table-text"/>
    <w:rsid w:val="00910322"/>
    <w:pPr>
      <w:spacing w:after="80" w:line="200" w:lineRule="exact"/>
    </w:pPr>
    <w:rPr>
      <w:rFonts w:ascii="Times New Roman" w:hAnsi="Times New Roman"/>
      <w:sz w:val="16"/>
    </w:rPr>
  </w:style>
  <w:style w:type="paragraph" w:customStyle="1" w:styleId="IAMUCTableHeading">
    <w:name w:val="IAMUC Table Heading"/>
    <w:basedOn w:val="IAMUCText"/>
    <w:qFormat/>
    <w:rsid w:val="00910322"/>
    <w:pPr>
      <w:spacing w:after="0" w:line="240" w:lineRule="exact"/>
      <w:ind w:firstLine="0"/>
      <w:jc w:val="center"/>
    </w:pPr>
    <w:rPr>
      <w:sz w:val="18"/>
      <w:szCs w:val="18"/>
    </w:rPr>
  </w:style>
  <w:style w:type="paragraph" w:customStyle="1" w:styleId="IAMUCTableText">
    <w:name w:val="IAMUC Table Text"/>
    <w:basedOn w:val="IAMUCTableHeading"/>
    <w:qFormat/>
    <w:rsid w:val="00910322"/>
    <w:pPr>
      <w:jc w:val="left"/>
    </w:pPr>
  </w:style>
  <w:style w:type="paragraph" w:customStyle="1" w:styleId="IAMUFigureCaption">
    <w:name w:val="IAMU Figure Caption"/>
    <w:basedOn w:val="IAMUCTableHeading"/>
    <w:qFormat/>
    <w:rsid w:val="004C277C"/>
    <w:pPr>
      <w:spacing w:line="260" w:lineRule="exact"/>
    </w:pPr>
    <w:rPr>
      <w:sz w:val="20"/>
      <w:szCs w:val="20"/>
    </w:rPr>
  </w:style>
  <w:style w:type="paragraph" w:customStyle="1" w:styleId="IAMUCFigure">
    <w:name w:val="IAMUC Figure"/>
    <w:basedOn w:val="IAMUFigureCaption"/>
    <w:qFormat/>
    <w:rsid w:val="004C277C"/>
    <w:pPr>
      <w:spacing w:line="240" w:lineRule="auto"/>
    </w:pPr>
  </w:style>
  <w:style w:type="paragraph" w:customStyle="1" w:styleId="IAMUCFormulae">
    <w:name w:val="IAMUC Formulae"/>
    <w:basedOn w:val="IAMUCText"/>
    <w:qFormat/>
    <w:rsid w:val="009848C1"/>
    <w:pPr>
      <w:spacing w:before="60" w:line="240" w:lineRule="atLeast"/>
      <w:jc w:val="center"/>
    </w:pPr>
    <w:rPr>
      <w:lang w:bidi="en-US"/>
    </w:rPr>
  </w:style>
  <w:style w:type="paragraph" w:customStyle="1" w:styleId="IAMUCReferences">
    <w:name w:val="IAMUC References"/>
    <w:basedOn w:val="Normal"/>
    <w:qFormat/>
    <w:rsid w:val="008320EE"/>
    <w:pPr>
      <w:spacing w:after="40" w:line="240" w:lineRule="exact"/>
    </w:pPr>
    <w:rPr>
      <w:rFonts w:ascii="TimesNewRoman" w:hAnsi="TimesNewRoman"/>
      <w:sz w:val="18"/>
      <w:szCs w:val="18"/>
    </w:rPr>
  </w:style>
  <w:style w:type="paragraph" w:customStyle="1" w:styleId="IAMUCHeader">
    <w:name w:val="IAMUC Header"/>
    <w:basedOn w:val="Normal"/>
    <w:link w:val="IAMUCHeaderChar"/>
    <w:qFormat/>
    <w:rsid w:val="00BD03E6"/>
    <w:pPr>
      <w:spacing w:line="160" w:lineRule="exact"/>
      <w:jc w:val="left"/>
    </w:pPr>
    <w:rPr>
      <w:rFonts w:cs="Arial"/>
      <w:noProof/>
      <w:sz w:val="16"/>
      <w:szCs w:val="16"/>
      <w:lang w:eastAsia="en-US"/>
    </w:rPr>
  </w:style>
  <w:style w:type="character" w:customStyle="1" w:styleId="IAMUCHeaderChar">
    <w:name w:val="IAMUC Header Char"/>
    <w:basedOn w:val="DefaultParagraphFont"/>
    <w:link w:val="IAMUCHeader"/>
    <w:rsid w:val="00BD03E6"/>
    <w:rPr>
      <w:rFonts w:ascii="Times New Roman" w:eastAsia="Times New Roman" w:hAnsi="Times New Roman" w:cs="Arial"/>
      <w:noProof/>
      <w:color w:val="000000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B696D"/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B57A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02254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B396B"/>
    <w:rPr>
      <w:i/>
      <w:iCs/>
    </w:rPr>
  </w:style>
  <w:style w:type="character" w:styleId="Strong">
    <w:name w:val="Strong"/>
    <w:basedOn w:val="DefaultParagraphFont"/>
    <w:uiPriority w:val="22"/>
    <w:qFormat/>
    <w:rsid w:val="00FB396B"/>
    <w:rPr>
      <w:b/>
      <w:bCs/>
    </w:rPr>
  </w:style>
  <w:style w:type="paragraph" w:styleId="ListParagraph">
    <w:name w:val="List Paragraph"/>
    <w:basedOn w:val="Normal"/>
    <w:uiPriority w:val="34"/>
    <w:qFormat/>
    <w:rsid w:val="00FB396B"/>
    <w:pPr>
      <w:ind w:left="720"/>
      <w:contextualSpacing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8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2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3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6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1E99BD-31B1-1348-ACB2-8BE25127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IAMUC 2023 Abstract Template</vt:lpstr>
      <vt:lpstr>IAMUC 2023 Abstract Template</vt:lpstr>
    </vt:vector>
  </TitlesOfParts>
  <Manager/>
  <Company>IAMU</Company>
  <LinksUpToDate>false</LinksUpToDate>
  <CharactersWithSpaces>5001</CharactersWithSpaces>
  <SharedDoc>false</SharedDoc>
  <HyperlinkBase/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IAMUC 2023 Abstract Template</dc:title>
  <dc:subject>IAMUC 2023 Conference Book</dc:subject>
  <dc:creator>Boris</dc:creator>
  <cp:keywords/>
  <dc:description/>
  <cp:lastModifiedBy>Emeliza Estimo</cp:lastModifiedBy>
  <cp:revision>2</cp:revision>
  <cp:lastPrinted>2020-01-29T06:49:00Z</cp:lastPrinted>
  <dcterms:created xsi:type="dcterms:W3CDTF">2026-10-22T03:27:00Z</dcterms:created>
  <dcterms:modified xsi:type="dcterms:W3CDTF">2026-10-22T03:27:00Z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1dafbe75-4e92-48e1-b7d8-28d6e76e9edc</vt:lpwstr>
  </property>
</Properties>
</file>