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C93" w:rsidRPr="001A24F2" w:rsidRDefault="001E2C53" w:rsidP="00590C93">
      <w:pPr>
        <w:pStyle w:val="pkt"/>
        <w:spacing w:after="960"/>
        <w:ind w:left="0" w:firstLine="0"/>
        <w:jc w:val="right"/>
        <w:rPr>
          <w:rFonts w:asciiTheme="minorHAnsi" w:hAnsiTheme="minorHAnsi" w:cstheme="minorHAnsi"/>
          <w:szCs w:val="24"/>
        </w:rPr>
      </w:pPr>
      <w:r w:rsidRPr="001A24F2">
        <w:rPr>
          <w:rFonts w:asciiTheme="minorHAnsi" w:hAnsiTheme="minorHAnsi" w:cstheme="minorHAnsi"/>
          <w:szCs w:val="24"/>
        </w:rPr>
        <w:t>Gdynia</w:t>
      </w:r>
      <w:r w:rsidR="00590C93" w:rsidRPr="001A24F2">
        <w:rPr>
          <w:rFonts w:asciiTheme="minorHAnsi" w:hAnsiTheme="minorHAnsi" w:cstheme="minorHAnsi"/>
          <w:szCs w:val="24"/>
        </w:rPr>
        <w:t xml:space="preserve"> dnia: </w:t>
      </w:r>
      <w:r w:rsidRPr="001A24F2">
        <w:rPr>
          <w:rFonts w:asciiTheme="minorHAnsi" w:hAnsiTheme="minorHAnsi" w:cstheme="minorHAnsi"/>
          <w:szCs w:val="24"/>
        </w:rPr>
        <w:t>202</w:t>
      </w:r>
      <w:r w:rsidR="00EE42F1">
        <w:rPr>
          <w:rFonts w:asciiTheme="minorHAnsi" w:hAnsiTheme="minorHAnsi" w:cstheme="minorHAnsi"/>
          <w:szCs w:val="24"/>
        </w:rPr>
        <w:t>6</w:t>
      </w:r>
      <w:r w:rsidRPr="001A24F2">
        <w:rPr>
          <w:rFonts w:asciiTheme="minorHAnsi" w:hAnsiTheme="minorHAnsi" w:cstheme="minorHAnsi"/>
          <w:szCs w:val="24"/>
        </w:rPr>
        <w:t>-</w:t>
      </w:r>
      <w:r w:rsidR="007B7F35">
        <w:rPr>
          <w:rFonts w:asciiTheme="minorHAnsi" w:hAnsiTheme="minorHAnsi" w:cstheme="minorHAnsi"/>
          <w:szCs w:val="24"/>
        </w:rPr>
        <w:t>07-17</w:t>
      </w:r>
    </w:p>
    <w:p w:rsidR="000C4B62" w:rsidRPr="00EE50E2" w:rsidRDefault="00776DD7" w:rsidP="005D4EB6">
      <w:pPr>
        <w:spacing w:before="60" w:after="60"/>
        <w:jc w:val="both"/>
        <w:rPr>
          <w:rFonts w:ascii="Calibri" w:hAnsi="Calibri" w:cs="Calibri"/>
          <w:b/>
          <w:color w:val="1F497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10795</wp:posOffset>
            </wp:positionV>
            <wp:extent cx="1080135" cy="1321435"/>
            <wp:effectExtent l="0" t="0" r="0" b="0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Mw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3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62" w:rsidRPr="008B2E20">
        <w:rPr>
          <w:rFonts w:ascii="Calibri" w:hAnsi="Calibri" w:cs="Calibri"/>
          <w:b/>
          <w:color w:val="000080"/>
          <w:sz w:val="28"/>
          <w:szCs w:val="28"/>
        </w:rPr>
        <w:t>Uniwersytet Morski w Gdyni</w:t>
      </w:r>
    </w:p>
    <w:p w:rsidR="000C4B62" w:rsidRPr="00EE50E2" w:rsidRDefault="000C4B62" w:rsidP="005D4EB6">
      <w:pPr>
        <w:spacing w:before="60" w:after="60"/>
        <w:rPr>
          <w:rFonts w:ascii="Calibri" w:hAnsi="Calibri" w:cs="Calibri"/>
          <w:i/>
          <w:sz w:val="19"/>
          <w:szCs w:val="19"/>
        </w:rPr>
      </w:pPr>
      <w:r w:rsidRPr="008B2E20">
        <w:rPr>
          <w:rFonts w:ascii="Calibri" w:hAnsi="Calibri" w:cs="Calibri"/>
          <w:i/>
          <w:sz w:val="19"/>
          <w:szCs w:val="19"/>
        </w:rPr>
        <w:t>ul. Morska</w:t>
      </w:r>
      <w:r w:rsidRPr="00EE50E2">
        <w:rPr>
          <w:rFonts w:ascii="Calibri" w:hAnsi="Calibri" w:cs="Calibri"/>
          <w:i/>
          <w:sz w:val="19"/>
          <w:szCs w:val="19"/>
        </w:rPr>
        <w:t xml:space="preserve"> </w:t>
      </w:r>
      <w:r w:rsidRPr="008B2E20">
        <w:rPr>
          <w:rFonts w:ascii="Calibri" w:hAnsi="Calibri" w:cs="Calibri"/>
          <w:i/>
          <w:sz w:val="19"/>
          <w:szCs w:val="19"/>
        </w:rPr>
        <w:t>81-87</w:t>
      </w:r>
      <w:r w:rsidRPr="00EE50E2">
        <w:rPr>
          <w:rFonts w:ascii="Calibri" w:hAnsi="Calibri" w:cs="Calibri"/>
          <w:i/>
          <w:sz w:val="19"/>
          <w:szCs w:val="19"/>
        </w:rPr>
        <w:t xml:space="preserve">  </w:t>
      </w:r>
    </w:p>
    <w:p w:rsidR="000C4B62" w:rsidRPr="00EE50E2" w:rsidRDefault="000C4B62" w:rsidP="005D4EB6">
      <w:pPr>
        <w:spacing w:before="60" w:after="60"/>
        <w:rPr>
          <w:rFonts w:ascii="Calibri" w:hAnsi="Calibri" w:cs="Calibri"/>
          <w:i/>
          <w:sz w:val="19"/>
          <w:szCs w:val="19"/>
        </w:rPr>
      </w:pPr>
      <w:r w:rsidRPr="008B2E20">
        <w:rPr>
          <w:rFonts w:ascii="Calibri" w:hAnsi="Calibri" w:cs="Calibri"/>
          <w:i/>
          <w:sz w:val="19"/>
          <w:szCs w:val="19"/>
        </w:rPr>
        <w:t>81-225</w:t>
      </w:r>
      <w:r w:rsidRPr="00EE50E2">
        <w:rPr>
          <w:rFonts w:ascii="Calibri" w:hAnsi="Calibri" w:cs="Calibri"/>
          <w:i/>
          <w:sz w:val="19"/>
          <w:szCs w:val="19"/>
        </w:rPr>
        <w:t xml:space="preserve"> </w:t>
      </w:r>
      <w:r w:rsidRPr="008B2E20">
        <w:rPr>
          <w:rFonts w:ascii="Calibri" w:hAnsi="Calibri" w:cs="Calibri"/>
          <w:i/>
          <w:sz w:val="19"/>
          <w:szCs w:val="19"/>
        </w:rPr>
        <w:t>Gdynia</w:t>
      </w:r>
      <w:r w:rsidRPr="00EE50E2">
        <w:rPr>
          <w:rFonts w:ascii="Calibri" w:hAnsi="Calibri" w:cs="Calibri"/>
          <w:i/>
          <w:sz w:val="19"/>
          <w:szCs w:val="19"/>
        </w:rPr>
        <w:t xml:space="preserve"> </w:t>
      </w:r>
    </w:p>
    <w:p w:rsidR="000C4B62" w:rsidRPr="00EE50E2" w:rsidRDefault="000C4B62" w:rsidP="005D4EB6">
      <w:pPr>
        <w:spacing w:before="60" w:after="60"/>
        <w:rPr>
          <w:rFonts w:ascii="Calibri" w:hAnsi="Calibri" w:cs="Calibri"/>
          <w:sz w:val="19"/>
          <w:szCs w:val="19"/>
        </w:rPr>
      </w:pPr>
      <w:r w:rsidRPr="00EE50E2">
        <w:rPr>
          <w:rFonts w:ascii="Calibri" w:hAnsi="Calibri" w:cs="Calibri"/>
          <w:sz w:val="19"/>
          <w:szCs w:val="19"/>
        </w:rPr>
        <w:t>REGON:</w:t>
      </w:r>
      <w:r w:rsidRPr="00EE50E2">
        <w:rPr>
          <w:rFonts w:ascii="Calibri" w:hAnsi="Calibri" w:cs="Calibri"/>
          <w:i/>
          <w:sz w:val="19"/>
          <w:szCs w:val="19"/>
        </w:rPr>
        <w:t xml:space="preserve"> </w:t>
      </w:r>
      <w:r w:rsidRPr="008B2E20">
        <w:rPr>
          <w:rFonts w:ascii="Calibri" w:hAnsi="Calibri" w:cs="Calibri"/>
          <w:i/>
          <w:sz w:val="19"/>
          <w:szCs w:val="19"/>
        </w:rPr>
        <w:t>000145112</w:t>
      </w:r>
      <w:r w:rsidRPr="00EE50E2">
        <w:rPr>
          <w:rFonts w:ascii="Calibri" w:hAnsi="Calibri" w:cs="Calibri"/>
          <w:i/>
          <w:sz w:val="19"/>
          <w:szCs w:val="19"/>
        </w:rPr>
        <w:tab/>
        <w:t xml:space="preserve">                  </w:t>
      </w:r>
      <w:r w:rsidRPr="00EE50E2">
        <w:rPr>
          <w:rFonts w:ascii="Calibri" w:hAnsi="Calibri" w:cs="Calibri"/>
          <w:sz w:val="19"/>
          <w:szCs w:val="19"/>
        </w:rPr>
        <w:t xml:space="preserve">                 </w:t>
      </w:r>
    </w:p>
    <w:p w:rsidR="000C4B62" w:rsidRPr="00EE50E2" w:rsidRDefault="000C4B62" w:rsidP="005D4EB6">
      <w:pPr>
        <w:spacing w:before="60" w:after="60"/>
        <w:rPr>
          <w:rFonts w:ascii="Calibri" w:hAnsi="Calibri" w:cs="Calibri"/>
          <w:sz w:val="19"/>
          <w:szCs w:val="19"/>
        </w:rPr>
      </w:pPr>
      <w:r w:rsidRPr="00EE50E2">
        <w:rPr>
          <w:rFonts w:ascii="Calibri" w:hAnsi="Calibri" w:cs="Calibri"/>
          <w:sz w:val="19"/>
          <w:szCs w:val="19"/>
        </w:rPr>
        <w:t>NIP: PL:</w:t>
      </w:r>
      <w:r w:rsidRPr="00EE50E2">
        <w:rPr>
          <w:rFonts w:ascii="Calibri" w:hAnsi="Calibri" w:cs="Calibri"/>
          <w:i/>
          <w:sz w:val="19"/>
          <w:szCs w:val="19"/>
        </w:rPr>
        <w:t xml:space="preserve"> </w:t>
      </w:r>
      <w:r w:rsidRPr="008B2E20">
        <w:rPr>
          <w:rFonts w:ascii="Calibri" w:hAnsi="Calibri" w:cs="Calibri"/>
          <w:i/>
          <w:sz w:val="19"/>
          <w:szCs w:val="19"/>
        </w:rPr>
        <w:t>586-001-28-73</w:t>
      </w:r>
    </w:p>
    <w:p w:rsidR="000C4B62" w:rsidRPr="00EE50E2" w:rsidRDefault="000C4B62" w:rsidP="005D4EB6">
      <w:pPr>
        <w:spacing w:before="60" w:after="60"/>
        <w:rPr>
          <w:rFonts w:ascii="Calibri" w:hAnsi="Calibri" w:cs="Calibri"/>
          <w:sz w:val="19"/>
          <w:szCs w:val="19"/>
        </w:rPr>
      </w:pPr>
      <w:r w:rsidRPr="00EE50E2">
        <w:rPr>
          <w:rFonts w:ascii="Calibri" w:hAnsi="Calibri" w:cs="Calibri"/>
          <w:sz w:val="19"/>
          <w:szCs w:val="19"/>
        </w:rPr>
        <w:t>telefon:</w:t>
      </w:r>
      <w:r w:rsidRPr="00EE50E2">
        <w:rPr>
          <w:rFonts w:ascii="Calibri" w:hAnsi="Calibri" w:cs="Calibri"/>
          <w:i/>
          <w:sz w:val="19"/>
          <w:szCs w:val="19"/>
        </w:rPr>
        <w:tab/>
        <w:t>(</w:t>
      </w:r>
      <w:r w:rsidRPr="008B2E20">
        <w:rPr>
          <w:rFonts w:ascii="Calibri" w:hAnsi="Calibri" w:cs="Calibri"/>
          <w:i/>
          <w:sz w:val="19"/>
          <w:szCs w:val="19"/>
        </w:rPr>
        <w:t>58</w:t>
      </w:r>
      <w:r w:rsidRPr="00EE50E2">
        <w:rPr>
          <w:rFonts w:ascii="Calibri" w:hAnsi="Calibri" w:cs="Calibri"/>
          <w:i/>
          <w:sz w:val="19"/>
          <w:szCs w:val="19"/>
        </w:rPr>
        <w:t xml:space="preserve">) </w:t>
      </w:r>
      <w:r w:rsidRPr="008B2E20">
        <w:rPr>
          <w:rFonts w:ascii="Calibri" w:hAnsi="Calibri" w:cs="Calibri"/>
          <w:i/>
          <w:sz w:val="19"/>
          <w:szCs w:val="19"/>
        </w:rPr>
        <w:t>55-86-421</w:t>
      </w:r>
      <w:r w:rsidRPr="00EE50E2">
        <w:rPr>
          <w:rFonts w:ascii="Calibri" w:hAnsi="Calibri" w:cs="Calibri"/>
          <w:sz w:val="19"/>
          <w:szCs w:val="19"/>
        </w:rPr>
        <w:t xml:space="preserve">     </w:t>
      </w:r>
    </w:p>
    <w:p w:rsidR="000C4B62" w:rsidRPr="00EE50E2" w:rsidRDefault="000C4B62" w:rsidP="005D4EB6">
      <w:pPr>
        <w:spacing w:before="60" w:after="60"/>
        <w:rPr>
          <w:rFonts w:ascii="Calibri" w:hAnsi="Calibri" w:cs="Calibri"/>
          <w:sz w:val="19"/>
          <w:szCs w:val="19"/>
          <w:lang w:val="en-US"/>
        </w:rPr>
      </w:pPr>
      <w:r w:rsidRPr="00EE50E2">
        <w:rPr>
          <w:rFonts w:ascii="Calibri" w:hAnsi="Calibri" w:cs="Calibri"/>
          <w:sz w:val="19"/>
          <w:szCs w:val="19"/>
          <w:lang w:val="en-US"/>
        </w:rPr>
        <w:t>e-</w:t>
      </w:r>
      <w:proofErr w:type="spellStart"/>
      <w:r w:rsidRPr="00EE50E2">
        <w:rPr>
          <w:rFonts w:ascii="Calibri" w:hAnsi="Calibri" w:cs="Calibri"/>
          <w:sz w:val="19"/>
          <w:szCs w:val="19"/>
          <w:lang w:val="en-US"/>
        </w:rPr>
        <w:t>faks</w:t>
      </w:r>
      <w:proofErr w:type="spellEnd"/>
      <w:r w:rsidRPr="00EE50E2">
        <w:rPr>
          <w:rFonts w:ascii="Calibri" w:hAnsi="Calibri" w:cs="Calibri"/>
          <w:sz w:val="19"/>
          <w:szCs w:val="19"/>
          <w:lang w:val="en-US"/>
        </w:rPr>
        <w:t xml:space="preserve">: </w:t>
      </w:r>
      <w:r w:rsidRPr="008B2E20">
        <w:rPr>
          <w:rFonts w:ascii="Calibri" w:hAnsi="Calibri" w:cs="Calibri"/>
          <w:i/>
          <w:sz w:val="19"/>
          <w:szCs w:val="19"/>
          <w:lang w:val="en-US"/>
        </w:rPr>
        <w:t>7412250</w:t>
      </w:r>
    </w:p>
    <w:p w:rsidR="000C4B62" w:rsidRDefault="000C4B62" w:rsidP="000C4B62">
      <w:pPr>
        <w:spacing w:after="200" w:line="276" w:lineRule="auto"/>
        <w:rPr>
          <w:rFonts w:ascii="Calibri" w:hAnsi="Calibri" w:cs="Calibri"/>
          <w:i/>
          <w:color w:val="000080"/>
          <w:sz w:val="19"/>
          <w:szCs w:val="19"/>
          <w:lang w:val="de-DE"/>
        </w:rPr>
      </w:pPr>
      <w:proofErr w:type="spellStart"/>
      <w:r w:rsidRPr="00EE50E2">
        <w:rPr>
          <w:rFonts w:ascii="Calibri" w:hAnsi="Calibri" w:cs="Calibri"/>
          <w:sz w:val="19"/>
          <w:szCs w:val="19"/>
          <w:lang w:val="de-DE"/>
        </w:rPr>
        <w:t>e-mail</w:t>
      </w:r>
      <w:proofErr w:type="spellEnd"/>
      <w:r w:rsidRPr="00EE50E2">
        <w:rPr>
          <w:rFonts w:ascii="Calibri" w:hAnsi="Calibri" w:cs="Calibri"/>
          <w:sz w:val="19"/>
          <w:szCs w:val="19"/>
          <w:lang w:val="de-DE"/>
        </w:rPr>
        <w:t>:</w:t>
      </w:r>
      <w:r w:rsidRPr="00EE50E2">
        <w:rPr>
          <w:rFonts w:ascii="Calibri" w:hAnsi="Calibri" w:cs="Calibri"/>
          <w:i/>
          <w:sz w:val="19"/>
          <w:szCs w:val="19"/>
          <w:lang w:val="de-DE"/>
        </w:rPr>
        <w:t xml:space="preserve"> </w:t>
      </w:r>
      <w:hyperlink r:id="rId8" w:history="1">
        <w:r w:rsidRPr="00A035C9">
          <w:rPr>
            <w:rStyle w:val="Hipercze"/>
            <w:rFonts w:ascii="Calibri" w:hAnsi="Calibri" w:cs="Calibri"/>
            <w:i/>
            <w:sz w:val="19"/>
            <w:szCs w:val="19"/>
            <w:lang w:val="de-DE"/>
          </w:rPr>
          <w:t>zampubl@umg.edu.pl</w:t>
        </w:r>
      </w:hyperlink>
    </w:p>
    <w:p w:rsidR="000C4B62" w:rsidRDefault="000C4B62" w:rsidP="000C4B62">
      <w:pPr>
        <w:spacing w:after="200" w:line="276" w:lineRule="auto"/>
        <w:rPr>
          <w:rFonts w:ascii="Calibri" w:hAnsi="Calibri" w:cs="Calibri"/>
          <w:i/>
          <w:color w:val="000080"/>
          <w:sz w:val="19"/>
          <w:szCs w:val="19"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350D3" w:rsidRPr="005D4EB6" w:rsidTr="001350D3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50D3" w:rsidRPr="005D4EB6" w:rsidRDefault="00590C93" w:rsidP="000C4B62">
            <w:pPr>
              <w:pStyle w:val="Tytu"/>
              <w:rPr>
                <w:rFonts w:ascii="Calibri" w:hAnsi="Calibri" w:cs="Calibri"/>
              </w:rPr>
            </w:pPr>
            <w:bookmarkStart w:id="0" w:name="_Hlk137819324"/>
            <w:r w:rsidRPr="005D4EB6">
              <w:rPr>
                <w:rFonts w:ascii="Calibri" w:hAnsi="Calibri" w:cs="Calibri"/>
              </w:rPr>
              <w:t>INFORMACJA</w:t>
            </w:r>
          </w:p>
          <w:p w:rsidR="009D35BD" w:rsidRPr="005D4EB6" w:rsidRDefault="00590C93" w:rsidP="00FC5A0B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Calibri" w:hAnsi="Calibri" w:cs="Calibri"/>
                <w:b/>
                <w:bCs/>
                <w:sz w:val="28"/>
                <w:szCs w:val="28"/>
                <w:lang w:eastAsia="ar-SA"/>
              </w:rPr>
            </w:pPr>
            <w:r w:rsidRPr="005D4EB6">
              <w:rPr>
                <w:rFonts w:ascii="Calibri" w:hAnsi="Calibri" w:cs="Calibri"/>
                <w:b/>
                <w:bCs/>
                <w:sz w:val="28"/>
                <w:szCs w:val="28"/>
                <w:lang w:eastAsia="ar-SA"/>
              </w:rPr>
              <w:t xml:space="preserve">o zamiarze przeprowadzenia Wstępnych Konsultacji Rynkowych </w:t>
            </w:r>
          </w:p>
          <w:p w:rsidR="001350D3" w:rsidRPr="005D4EB6" w:rsidRDefault="001350D3" w:rsidP="00FC5A0B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Calibri" w:hAnsi="Calibri" w:cs="Calibri"/>
                <w:b/>
                <w:lang w:eastAsia="ar-SA"/>
              </w:rPr>
            </w:pPr>
            <w:r w:rsidRPr="005D4EB6">
              <w:rPr>
                <w:rFonts w:ascii="Calibri" w:hAnsi="Calibri" w:cs="Calibri"/>
                <w:lang w:eastAsia="ar-SA"/>
              </w:rPr>
              <w:t>zwana dalej</w:t>
            </w:r>
            <w:r w:rsidRPr="005D4EB6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="009D35BD" w:rsidRPr="005D4EB6">
              <w:rPr>
                <w:rFonts w:ascii="Calibri" w:hAnsi="Calibri" w:cs="Calibri"/>
                <w:bCs/>
                <w:lang w:eastAsia="ar-SA"/>
              </w:rPr>
              <w:t>(</w:t>
            </w:r>
            <w:r w:rsidR="009D35BD" w:rsidRPr="005D4EB6">
              <w:rPr>
                <w:rFonts w:ascii="Calibri" w:hAnsi="Calibri" w:cs="Calibri"/>
                <w:b/>
                <w:lang w:eastAsia="ar-SA"/>
              </w:rPr>
              <w:t>Informacją</w:t>
            </w:r>
            <w:r w:rsidR="009D35BD" w:rsidRPr="005D4EB6">
              <w:rPr>
                <w:rFonts w:ascii="Calibri" w:hAnsi="Calibri" w:cs="Calibri"/>
                <w:bCs/>
                <w:lang w:eastAsia="ar-SA"/>
              </w:rPr>
              <w:t>)</w:t>
            </w:r>
          </w:p>
        </w:tc>
      </w:tr>
    </w:tbl>
    <w:bookmarkEnd w:id="0"/>
    <w:p w:rsidR="009D35BD" w:rsidRPr="007B7F35" w:rsidRDefault="009D35BD" w:rsidP="00EE42F1">
      <w:pPr>
        <w:pStyle w:val="Nagwek"/>
        <w:tabs>
          <w:tab w:val="left" w:pos="708"/>
        </w:tabs>
        <w:spacing w:before="960" w:after="480"/>
        <w:jc w:val="center"/>
        <w:rPr>
          <w:rFonts w:ascii="Calibri" w:hAnsi="Calibri" w:cs="Calibri"/>
          <w:bCs/>
        </w:rPr>
      </w:pPr>
      <w:r w:rsidRPr="007B7F35">
        <w:rPr>
          <w:rFonts w:ascii="Calibri" w:hAnsi="Calibri" w:cs="Calibri"/>
          <w:bCs/>
        </w:rPr>
        <w:t>w przedmiocie:</w:t>
      </w:r>
    </w:p>
    <w:p w:rsidR="00EE42F1" w:rsidRPr="007B7F35" w:rsidRDefault="00956457" w:rsidP="00EE42F1">
      <w:pPr>
        <w:pStyle w:val="Nagwek"/>
        <w:tabs>
          <w:tab w:val="left" w:pos="708"/>
        </w:tabs>
        <w:jc w:val="center"/>
        <w:rPr>
          <w:rFonts w:ascii="Calibri" w:hAnsi="Calibri" w:cs="Calibri"/>
          <w:b/>
          <w:sz w:val="28"/>
          <w:szCs w:val="28"/>
        </w:rPr>
      </w:pPr>
      <w:r w:rsidRPr="007B7F35">
        <w:rPr>
          <w:rFonts w:ascii="Calibri" w:hAnsi="Calibri" w:cs="Calibri"/>
          <w:b/>
          <w:sz w:val="28"/>
          <w:szCs w:val="28"/>
        </w:rPr>
        <w:t>„</w:t>
      </w:r>
      <w:r w:rsidR="007B7F35" w:rsidRPr="007B7F35">
        <w:rPr>
          <w:rFonts w:ascii="Calibri" w:hAnsi="Calibri" w:cs="Calibri"/>
          <w:b/>
          <w:sz w:val="28"/>
          <w:szCs w:val="28"/>
        </w:rPr>
        <w:t>2</w:t>
      </w:r>
      <w:r w:rsidR="001E2C53" w:rsidRPr="007B7F35">
        <w:rPr>
          <w:rFonts w:ascii="Calibri" w:hAnsi="Calibri" w:cs="Calibri"/>
          <w:b/>
          <w:sz w:val="28"/>
          <w:szCs w:val="28"/>
        </w:rPr>
        <w:t>/202</w:t>
      </w:r>
      <w:r w:rsidR="00EE42F1" w:rsidRPr="007B7F35">
        <w:rPr>
          <w:rFonts w:ascii="Calibri" w:hAnsi="Calibri" w:cs="Calibri"/>
          <w:b/>
          <w:sz w:val="28"/>
          <w:szCs w:val="28"/>
        </w:rPr>
        <w:t>6</w:t>
      </w:r>
      <w:r w:rsidR="001E2C53" w:rsidRPr="007B7F35">
        <w:rPr>
          <w:rFonts w:ascii="Calibri" w:hAnsi="Calibri" w:cs="Calibri"/>
          <w:b/>
          <w:sz w:val="28"/>
          <w:szCs w:val="28"/>
        </w:rPr>
        <w:t xml:space="preserve"> </w:t>
      </w:r>
      <w:bookmarkStart w:id="1" w:name="_Hlk219463997"/>
      <w:r w:rsidR="00EE42F1" w:rsidRPr="007B7F35">
        <w:rPr>
          <w:rFonts w:ascii="Calibri" w:hAnsi="Calibri" w:cs="Calibri"/>
          <w:b/>
          <w:sz w:val="28"/>
          <w:szCs w:val="28"/>
        </w:rPr>
        <w:t>Wykonanie p</w:t>
      </w:r>
      <w:r w:rsidR="001E2C53" w:rsidRPr="007B7F35">
        <w:rPr>
          <w:rFonts w:ascii="Calibri" w:hAnsi="Calibri" w:cs="Calibri"/>
          <w:b/>
          <w:sz w:val="28"/>
          <w:szCs w:val="28"/>
        </w:rPr>
        <w:t>r</w:t>
      </w:r>
      <w:r w:rsidR="0099273A" w:rsidRPr="007B7F35">
        <w:rPr>
          <w:rFonts w:ascii="Calibri" w:hAnsi="Calibri" w:cs="Calibri"/>
          <w:b/>
          <w:sz w:val="28"/>
          <w:szCs w:val="28"/>
        </w:rPr>
        <w:t>ojekt</w:t>
      </w:r>
      <w:r w:rsidR="00EE42F1" w:rsidRPr="007B7F35">
        <w:rPr>
          <w:rFonts w:ascii="Calibri" w:hAnsi="Calibri" w:cs="Calibri"/>
          <w:b/>
          <w:sz w:val="28"/>
          <w:szCs w:val="28"/>
        </w:rPr>
        <w:t>u</w:t>
      </w:r>
      <w:r w:rsidR="0099273A" w:rsidRPr="007B7F35">
        <w:rPr>
          <w:rFonts w:ascii="Calibri" w:hAnsi="Calibri" w:cs="Calibri"/>
          <w:b/>
          <w:sz w:val="28"/>
          <w:szCs w:val="28"/>
        </w:rPr>
        <w:t xml:space="preserve"> </w:t>
      </w:r>
      <w:r w:rsidR="00EE42F1" w:rsidRPr="007B7F35">
        <w:rPr>
          <w:rFonts w:ascii="Calibri" w:hAnsi="Calibri" w:cs="Calibri"/>
          <w:b/>
          <w:sz w:val="28"/>
          <w:szCs w:val="28"/>
        </w:rPr>
        <w:t>oraz</w:t>
      </w:r>
    </w:p>
    <w:p w:rsidR="009D35BD" w:rsidRPr="007B7F35" w:rsidRDefault="00EE42F1" w:rsidP="00EE42F1">
      <w:pPr>
        <w:pStyle w:val="Nagwek"/>
        <w:tabs>
          <w:tab w:val="left" w:pos="708"/>
        </w:tabs>
        <w:jc w:val="center"/>
        <w:rPr>
          <w:rFonts w:ascii="Calibri" w:hAnsi="Calibri" w:cs="Calibri"/>
          <w:b/>
          <w:sz w:val="28"/>
          <w:szCs w:val="28"/>
        </w:rPr>
      </w:pPr>
      <w:r w:rsidRPr="007B7F35">
        <w:rPr>
          <w:rFonts w:ascii="Calibri" w:hAnsi="Calibri" w:cs="Calibri"/>
          <w:b/>
          <w:sz w:val="28"/>
          <w:szCs w:val="28"/>
        </w:rPr>
        <w:t xml:space="preserve"> budowa </w:t>
      </w:r>
      <w:r w:rsidR="0099273A" w:rsidRPr="007B7F35">
        <w:rPr>
          <w:rFonts w:ascii="Calibri" w:hAnsi="Calibri" w:cs="Calibri"/>
          <w:b/>
          <w:sz w:val="28"/>
          <w:szCs w:val="28"/>
        </w:rPr>
        <w:t>żaglowca będącego Następcą Daru Młodzieży</w:t>
      </w:r>
      <w:bookmarkEnd w:id="1"/>
      <w:r w:rsidR="00956457" w:rsidRPr="007B7F35">
        <w:rPr>
          <w:rFonts w:ascii="Calibri" w:hAnsi="Calibri" w:cs="Calibri"/>
          <w:b/>
          <w:sz w:val="28"/>
          <w:szCs w:val="28"/>
        </w:rPr>
        <w:t>”</w:t>
      </w:r>
    </w:p>
    <w:p w:rsidR="00EE42F1" w:rsidRDefault="00EE42F1" w:rsidP="00EE42F1">
      <w:pPr>
        <w:pStyle w:val="Nagwek"/>
        <w:tabs>
          <w:tab w:val="left" w:pos="708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EE42F1" w:rsidRPr="00510A6A" w:rsidRDefault="00EE42F1" w:rsidP="00EE42F1">
      <w:pPr>
        <w:pStyle w:val="Nagwek"/>
        <w:tabs>
          <w:tab w:val="left" w:pos="708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9D35BD" w:rsidRPr="00510A6A" w:rsidRDefault="009D35BD" w:rsidP="009D35BD">
      <w:pPr>
        <w:spacing w:after="40"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 w:rsidRPr="00510A6A">
        <w:rPr>
          <w:rFonts w:ascii="Calibri" w:eastAsia="Calibri" w:hAnsi="Calibri" w:cs="Calibri"/>
          <w:sz w:val="20"/>
          <w:szCs w:val="20"/>
          <w:lang w:eastAsia="en-US"/>
        </w:rPr>
        <w:t>……………………………..</w:t>
      </w:r>
    </w:p>
    <w:p w:rsidR="009D35BD" w:rsidRPr="00510A6A" w:rsidRDefault="009D35BD" w:rsidP="009D35BD">
      <w:pPr>
        <w:spacing w:line="276" w:lineRule="auto"/>
        <w:jc w:val="center"/>
        <w:rPr>
          <w:rFonts w:ascii="Calibri" w:eastAsia="Calibri" w:hAnsi="Calibri" w:cs="Calibri"/>
          <w:iCs/>
          <w:sz w:val="20"/>
          <w:szCs w:val="20"/>
          <w:lang w:eastAsia="en-US"/>
        </w:rPr>
      </w:pPr>
      <w:r w:rsidRPr="00510A6A">
        <w:rPr>
          <w:rFonts w:ascii="Calibri" w:eastAsia="Calibri" w:hAnsi="Calibri" w:cs="Calibri"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</w:t>
      </w:r>
    </w:p>
    <w:p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:rsidR="009D35BD" w:rsidRPr="00510A6A" w:rsidRDefault="009D35BD" w:rsidP="009D35BD">
      <w:pPr>
        <w:spacing w:line="276" w:lineRule="auto"/>
        <w:rPr>
          <w:rFonts w:ascii="Calibri" w:eastAsia="Calibri" w:hAnsi="Calibri" w:cs="Calibri"/>
          <w:iCs/>
          <w:sz w:val="20"/>
          <w:szCs w:val="20"/>
          <w:lang w:eastAsia="en-US"/>
        </w:rPr>
      </w:pPr>
    </w:p>
    <w:p w:rsidR="001350D3" w:rsidRPr="00510A6A" w:rsidRDefault="001350D3" w:rsidP="00FC5A0B">
      <w:pPr>
        <w:pStyle w:val="Nagwek1"/>
        <w:spacing w:line="276" w:lineRule="auto"/>
        <w:rPr>
          <w:rFonts w:ascii="Calibri" w:hAnsi="Calibri" w:cs="Calibri"/>
        </w:rPr>
      </w:pPr>
      <w:r w:rsidRPr="00510A6A">
        <w:rPr>
          <w:rFonts w:ascii="Calibri" w:hAnsi="Calibri" w:cs="Calibri"/>
          <w:b w:val="0"/>
          <w:bCs w:val="0"/>
          <w:caps w:val="0"/>
        </w:rPr>
        <w:br w:type="page"/>
      </w:r>
      <w:bookmarkStart w:id="2" w:name="_Toc258314242"/>
      <w:r w:rsidRPr="00510A6A">
        <w:rPr>
          <w:rFonts w:ascii="Calibri" w:hAnsi="Calibri" w:cs="Calibri"/>
        </w:rPr>
        <w:t>Nazwa</w:t>
      </w:r>
      <w:r w:rsidRPr="00510A6A">
        <w:rPr>
          <w:rFonts w:ascii="Calibri" w:hAnsi="Calibri" w:cs="Calibri"/>
          <w:lang w:val="pl-PL"/>
        </w:rPr>
        <w:t xml:space="preserve"> oraz adres </w:t>
      </w:r>
      <w:r w:rsidRPr="00510A6A">
        <w:rPr>
          <w:rFonts w:ascii="Calibri" w:hAnsi="Calibri" w:cs="Calibri"/>
        </w:rPr>
        <w:t>Zamawiającego</w:t>
      </w:r>
      <w:bookmarkEnd w:id="2"/>
    </w:p>
    <w:p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  <w:lang w:val="x-none"/>
        </w:rPr>
        <w:t xml:space="preserve"> </w:t>
      </w:r>
      <w:r w:rsidR="001E2C53" w:rsidRPr="00510A6A">
        <w:rPr>
          <w:rFonts w:ascii="Calibri" w:hAnsi="Calibri" w:cs="Calibri"/>
          <w:lang w:val="x-none"/>
        </w:rPr>
        <w:t>Uniwersytet Morski w Gdyni</w:t>
      </w:r>
    </w:p>
    <w:p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ul. Morska</w:t>
      </w: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81-87</w:t>
      </w:r>
      <w:r w:rsidRPr="00510A6A">
        <w:rPr>
          <w:rFonts w:ascii="Calibri" w:hAnsi="Calibri" w:cs="Calibri"/>
        </w:rPr>
        <w:t xml:space="preserve"> </w:t>
      </w:r>
    </w:p>
    <w:p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81-225</w:t>
      </w: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Gdynia</w:t>
      </w:r>
    </w:p>
    <w:p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 Tel.: </w:t>
      </w:r>
      <w:r w:rsidR="001E2C53" w:rsidRPr="00510A6A">
        <w:rPr>
          <w:rFonts w:ascii="Calibri" w:hAnsi="Calibri" w:cs="Calibri"/>
        </w:rPr>
        <w:t>58</w:t>
      </w:r>
      <w:r w:rsidRPr="00510A6A">
        <w:rPr>
          <w:rFonts w:ascii="Calibri" w:hAnsi="Calibri" w:cs="Calibri"/>
        </w:rPr>
        <w:t xml:space="preserve"> </w:t>
      </w:r>
      <w:r w:rsidR="001E2C53" w:rsidRPr="00510A6A">
        <w:rPr>
          <w:rFonts w:ascii="Calibri" w:hAnsi="Calibri" w:cs="Calibri"/>
        </w:rPr>
        <w:t>55-86-421</w:t>
      </w:r>
    </w:p>
    <w:p w:rsidR="001350D3" w:rsidRPr="00510A6A" w:rsidRDefault="001350D3" w:rsidP="00E577C2">
      <w:pPr>
        <w:pStyle w:val="Tekstpodstawowy"/>
        <w:spacing w:after="0" w:line="360" w:lineRule="auto"/>
        <w:ind w:left="360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 Adres poczty elektronicznej: </w:t>
      </w:r>
      <w:r w:rsidR="001E2C53" w:rsidRPr="00510A6A">
        <w:rPr>
          <w:rFonts w:ascii="Calibri" w:hAnsi="Calibri" w:cs="Calibri"/>
          <w:color w:val="0000FF"/>
        </w:rPr>
        <w:t>zampubl@umg.edu.pl</w:t>
      </w:r>
    </w:p>
    <w:p w:rsidR="001350D3" w:rsidRPr="00510A6A" w:rsidRDefault="0019225F" w:rsidP="00FC5A0B">
      <w:pPr>
        <w:pStyle w:val="Tekstpodstawowy"/>
        <w:spacing w:after="0" w:line="276" w:lineRule="auto"/>
        <w:ind w:left="426"/>
        <w:jc w:val="both"/>
        <w:rPr>
          <w:rFonts w:ascii="Calibri" w:hAnsi="Calibri" w:cs="Calibri"/>
        </w:rPr>
      </w:pPr>
      <w:r w:rsidRPr="00510A6A">
        <w:rPr>
          <w:rFonts w:ascii="Calibri" w:hAnsi="Calibri" w:cs="Calibri"/>
        </w:rPr>
        <w:t>Adres strony internetowej</w:t>
      </w:r>
      <w:r w:rsidR="001350D3" w:rsidRPr="00510A6A">
        <w:rPr>
          <w:rFonts w:ascii="Calibri" w:hAnsi="Calibri" w:cs="Calibri"/>
        </w:rPr>
        <w:t xml:space="preserve">: </w:t>
      </w:r>
      <w:r w:rsidR="001E2C53" w:rsidRPr="00510A6A">
        <w:rPr>
          <w:rFonts w:ascii="Calibri" w:hAnsi="Calibri" w:cs="Calibri"/>
          <w:color w:val="0000FF"/>
        </w:rPr>
        <w:t>www.umg.edu.pl</w:t>
      </w:r>
    </w:p>
    <w:p w:rsidR="00FE1C24" w:rsidRPr="00510A6A" w:rsidRDefault="00E577C2" w:rsidP="00FC5A0B">
      <w:pPr>
        <w:pStyle w:val="Nagwek1"/>
        <w:spacing w:line="276" w:lineRule="auto"/>
        <w:rPr>
          <w:rFonts w:ascii="Calibri" w:hAnsi="Calibri" w:cs="Calibri"/>
          <w:lang w:val="pl-PL"/>
        </w:rPr>
      </w:pPr>
      <w:bookmarkStart w:id="3" w:name="_Toc258314244"/>
      <w:r w:rsidRPr="00510A6A">
        <w:rPr>
          <w:rFonts w:ascii="Calibri" w:hAnsi="Calibri" w:cs="Calibri"/>
          <w:lang w:val="pl-PL"/>
        </w:rPr>
        <w:t>Podstawa prawna</w:t>
      </w:r>
    </w:p>
    <w:p w:rsidR="00FE1C24" w:rsidRPr="00510A6A" w:rsidRDefault="00E85D4C" w:rsidP="00E85D4C">
      <w:pPr>
        <w:pStyle w:val="Nagwek2"/>
        <w:numPr>
          <w:ilvl w:val="0"/>
          <w:numId w:val="0"/>
        </w:numPr>
        <w:spacing w:line="360" w:lineRule="auto"/>
        <w:ind w:left="426" w:firstLine="5"/>
        <w:rPr>
          <w:rFonts w:ascii="Calibri" w:hAnsi="Calibri" w:cs="Calibri"/>
        </w:rPr>
      </w:pPr>
      <w:r w:rsidRPr="00510A6A">
        <w:rPr>
          <w:rFonts w:ascii="Calibri" w:eastAsia="Calibri" w:hAnsi="Calibri" w:cs="Calibri"/>
          <w:lang w:eastAsia="en-US"/>
        </w:rPr>
        <w:t xml:space="preserve">Wstępne Konsultacje Rynkowe (zwane dalej ”Konsultacjami”), prowadzone będą na podstawie art. 84 ustawy </w:t>
      </w:r>
      <w:r w:rsidRPr="00510A6A">
        <w:rPr>
          <w:rFonts w:ascii="Calibri" w:hAnsi="Calibri" w:cs="Calibri"/>
        </w:rPr>
        <w:t xml:space="preserve">z dnia 11 września 2019 r. Prawo zamówień publicznych </w:t>
      </w:r>
      <w:r w:rsidR="001E2C53" w:rsidRPr="00510A6A">
        <w:rPr>
          <w:rFonts w:ascii="Calibri" w:hAnsi="Calibri" w:cs="Calibri"/>
        </w:rPr>
        <w:t>(</w:t>
      </w:r>
      <w:proofErr w:type="spellStart"/>
      <w:r w:rsidR="001E2C53" w:rsidRPr="00510A6A">
        <w:rPr>
          <w:rFonts w:ascii="Calibri" w:hAnsi="Calibri" w:cs="Calibri"/>
        </w:rPr>
        <w:t>t.j</w:t>
      </w:r>
      <w:proofErr w:type="spellEnd"/>
      <w:r w:rsidR="001E2C53" w:rsidRPr="00510A6A">
        <w:rPr>
          <w:rFonts w:ascii="Calibri" w:hAnsi="Calibri" w:cs="Calibri"/>
        </w:rPr>
        <w:t>. Dz. U. z 2024 poz. 1320)</w:t>
      </w:r>
      <w:r w:rsidRPr="00510A6A">
        <w:rPr>
          <w:rFonts w:ascii="Calibri" w:hAnsi="Calibri" w:cs="Calibri"/>
        </w:rPr>
        <w:t>, zwanej dalej ”ustawą Pzp” oraz zgodnie z postanowieniami Regulaminu Przeprowadzania Wstępnych Konsultacji Rynkowych stanowiącego załącznik nr 2 do niniejszej Informacji, zwanego dalej ”Regulaminem”</w:t>
      </w:r>
      <w:r w:rsidR="00FE1C24" w:rsidRPr="00510A6A">
        <w:rPr>
          <w:rFonts w:ascii="Calibri" w:hAnsi="Calibri" w:cs="Calibri"/>
        </w:rPr>
        <w:t>.</w:t>
      </w:r>
    </w:p>
    <w:p w:rsidR="00FE1C24" w:rsidRPr="00510A6A" w:rsidRDefault="00CA5B9A" w:rsidP="00FC5A0B">
      <w:pPr>
        <w:pStyle w:val="Nagwek1"/>
        <w:spacing w:line="276" w:lineRule="auto"/>
        <w:rPr>
          <w:rFonts w:ascii="Calibri" w:hAnsi="Calibri" w:cs="Calibri"/>
          <w:lang w:val="pl-PL"/>
        </w:rPr>
      </w:pPr>
      <w:r w:rsidRPr="00510A6A">
        <w:rPr>
          <w:rFonts w:ascii="Calibri" w:hAnsi="Calibri" w:cs="Calibri"/>
          <w:lang w:val="pl-PL"/>
        </w:rPr>
        <w:t>Przedmiot konsultacji</w:t>
      </w:r>
    </w:p>
    <w:p w:rsidR="00B46612" w:rsidRPr="00510A6A" w:rsidRDefault="00CA5B9A" w:rsidP="00FC5A0B">
      <w:pPr>
        <w:pStyle w:val="Nagwek2"/>
        <w:spacing w:line="276" w:lineRule="auto"/>
        <w:rPr>
          <w:rFonts w:ascii="Calibri" w:hAnsi="Calibri" w:cs="Calibri"/>
        </w:rPr>
      </w:pPr>
      <w:r w:rsidRPr="00510A6A">
        <w:rPr>
          <w:rFonts w:ascii="Calibri" w:hAnsi="Calibri" w:cs="Calibri"/>
        </w:rPr>
        <w:t xml:space="preserve">Przedmiotem konsultacji </w:t>
      </w:r>
      <w:r w:rsidR="001A24F2" w:rsidRPr="00510A6A">
        <w:rPr>
          <w:rFonts w:ascii="Calibri" w:hAnsi="Calibri" w:cs="Calibri"/>
        </w:rPr>
        <w:t>są</w:t>
      </w:r>
      <w:r w:rsidR="00B46612" w:rsidRPr="00510A6A">
        <w:rPr>
          <w:rFonts w:ascii="Calibri" w:hAnsi="Calibri" w:cs="Calibri"/>
        </w:rPr>
        <w:t>:</w:t>
      </w:r>
    </w:p>
    <w:p w:rsidR="00FE1C24" w:rsidRPr="00EE42F1" w:rsidRDefault="001E2C53" w:rsidP="005B1E70">
      <w:pPr>
        <w:pStyle w:val="Nagwek2"/>
        <w:numPr>
          <w:ilvl w:val="0"/>
          <w:numId w:val="0"/>
        </w:numPr>
        <w:spacing w:line="276" w:lineRule="auto"/>
        <w:ind w:left="680"/>
        <w:rPr>
          <w:rFonts w:ascii="Calibri" w:hAnsi="Calibri" w:cs="Calibri"/>
        </w:rPr>
      </w:pPr>
      <w:r w:rsidRPr="007B7F35">
        <w:rPr>
          <w:rFonts w:ascii="Calibri" w:hAnsi="Calibri" w:cs="Calibri"/>
        </w:rPr>
        <w:t xml:space="preserve">Konsultacje rynkowe </w:t>
      </w:r>
      <w:r w:rsidR="001A24F2" w:rsidRPr="007B7F35">
        <w:rPr>
          <w:rFonts w:ascii="Calibri" w:hAnsi="Calibri" w:cs="Calibri"/>
        </w:rPr>
        <w:t>dotyczące</w:t>
      </w:r>
      <w:r w:rsidRPr="007B7F35">
        <w:rPr>
          <w:rFonts w:ascii="Calibri" w:hAnsi="Calibri" w:cs="Calibri"/>
        </w:rPr>
        <w:t xml:space="preserve"> </w:t>
      </w:r>
      <w:r w:rsidR="00EE42F1" w:rsidRPr="007B7F35">
        <w:rPr>
          <w:rFonts w:ascii="Calibri" w:hAnsi="Calibri" w:cs="Calibri"/>
        </w:rPr>
        <w:t>Wykonania projektu oraz budowy żaglowca będącego Następcą Daru Młodzieży</w:t>
      </w:r>
      <w:r w:rsidRPr="007B7F35">
        <w:rPr>
          <w:rFonts w:ascii="Calibri" w:hAnsi="Calibri" w:cs="Calibri"/>
        </w:rPr>
        <w:t>.</w:t>
      </w:r>
    </w:p>
    <w:p w:rsidR="00FE1C24" w:rsidRPr="00510A6A" w:rsidRDefault="00CA5B9A" w:rsidP="00CA5B9A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Calibri" w:hAnsi="Calibri" w:cs="Calibri"/>
          <w:bCs/>
          <w:iCs/>
          <w:lang w:eastAsia="x-none"/>
        </w:rPr>
      </w:pPr>
      <w:r w:rsidRPr="00510A6A">
        <w:rPr>
          <w:rFonts w:ascii="Calibri" w:hAnsi="Calibri" w:cs="Calibri"/>
        </w:rPr>
        <w:t>Celem konsultacji jest poinformowanie wykonawców o wymaganiach zamawiającego, co do przedmiotu planowanego zamówienia oraz uzyskanie wiedzy w zakresie dotyczącym właściwego przygotowania</w:t>
      </w:r>
      <w:r w:rsidR="00FE1C24" w:rsidRPr="00510A6A">
        <w:rPr>
          <w:rFonts w:ascii="Calibri" w:hAnsi="Calibri" w:cs="Calibri"/>
          <w:bCs/>
          <w:iCs/>
          <w:lang w:eastAsia="x-none"/>
        </w:rPr>
        <w:t>:</w:t>
      </w:r>
    </w:p>
    <w:p w:rsidR="00FE1C24" w:rsidRPr="00510A6A" w:rsidRDefault="00CA5B9A" w:rsidP="005D4EB6">
      <w:pPr>
        <w:numPr>
          <w:ilvl w:val="0"/>
          <w:numId w:val="3"/>
        </w:numPr>
        <w:spacing w:line="276" w:lineRule="auto"/>
        <w:jc w:val="both"/>
        <w:outlineLvl w:val="1"/>
        <w:rPr>
          <w:rFonts w:ascii="Calibri" w:hAnsi="Calibri" w:cs="Calibri"/>
          <w:bCs/>
          <w:iCs/>
          <w:lang w:eastAsia="x-none"/>
        </w:rPr>
      </w:pPr>
      <w:r w:rsidRPr="00510A6A">
        <w:rPr>
          <w:rFonts w:ascii="Calibri" w:hAnsi="Calibri" w:cs="Calibri"/>
          <w:bCs/>
          <w:iCs/>
          <w:lang w:val="x-none" w:eastAsia="x-none"/>
        </w:rPr>
        <w:t>opisu przedmiotu zamówienia</w:t>
      </w:r>
      <w:r w:rsidR="00280314" w:rsidRPr="00510A6A">
        <w:rPr>
          <w:rFonts w:ascii="Calibri" w:hAnsi="Calibri" w:cs="Calibri"/>
          <w:bCs/>
          <w:iCs/>
          <w:lang w:eastAsia="x-none"/>
        </w:rPr>
        <w:t>;</w:t>
      </w:r>
    </w:p>
    <w:p w:rsidR="00CA5B9A" w:rsidRPr="00510A6A" w:rsidRDefault="00CA5B9A" w:rsidP="005D4EB6">
      <w:pPr>
        <w:numPr>
          <w:ilvl w:val="0"/>
          <w:numId w:val="3"/>
        </w:numPr>
        <w:spacing w:before="120" w:line="276" w:lineRule="auto"/>
        <w:jc w:val="both"/>
        <w:outlineLvl w:val="1"/>
        <w:rPr>
          <w:rFonts w:ascii="Calibri" w:hAnsi="Calibri" w:cs="Calibri"/>
          <w:bCs/>
          <w:iCs/>
          <w:lang w:eastAsia="x-none"/>
        </w:rPr>
      </w:pPr>
      <w:r w:rsidRPr="00510A6A">
        <w:rPr>
          <w:rFonts w:ascii="Calibri" w:hAnsi="Calibri" w:cs="Calibri"/>
          <w:bCs/>
          <w:iCs/>
          <w:lang w:eastAsia="x-none"/>
        </w:rPr>
        <w:t>projektowanych postanowień umowy;</w:t>
      </w:r>
    </w:p>
    <w:p w:rsidR="00FE1C24" w:rsidRPr="00510A6A" w:rsidRDefault="00280314" w:rsidP="005D4EB6">
      <w:pPr>
        <w:numPr>
          <w:ilvl w:val="0"/>
          <w:numId w:val="3"/>
        </w:numPr>
        <w:spacing w:before="120" w:line="276" w:lineRule="auto"/>
        <w:jc w:val="both"/>
        <w:outlineLvl w:val="1"/>
        <w:rPr>
          <w:rFonts w:ascii="Calibri" w:hAnsi="Calibri" w:cs="Calibri"/>
          <w:bCs/>
          <w:iCs/>
          <w:lang w:eastAsia="x-none"/>
        </w:rPr>
      </w:pPr>
      <w:r w:rsidRPr="00510A6A">
        <w:rPr>
          <w:rFonts w:ascii="Calibri" w:hAnsi="Calibri" w:cs="Calibri"/>
          <w:bCs/>
          <w:iCs/>
          <w:lang w:eastAsia="x-none"/>
        </w:rPr>
        <w:t>oszacowania kosztów realizacji zamówienia.</w:t>
      </w:r>
    </w:p>
    <w:p w:rsidR="001350D3" w:rsidRPr="00510A6A" w:rsidRDefault="00280314" w:rsidP="006058C3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Calibri" w:hAnsi="Calibri" w:cs="Calibri"/>
          <w:bCs/>
          <w:iCs/>
          <w:color w:val="000000"/>
          <w:lang w:eastAsia="x-none"/>
        </w:rPr>
      </w:pPr>
      <w:r w:rsidRPr="00510A6A">
        <w:rPr>
          <w:rFonts w:ascii="Calibri" w:hAnsi="Calibri" w:cs="Calibri"/>
        </w:rPr>
        <w:t>W toku Konsultacji Zamawiający jest uprawniony do ograniczenia lub rozszerzenia zakresu ich przedmiotu do wybranych przez siebie zagadnień, o ile – w jego ocenie – pozwoli to na uzyskanie wszystkich istotnych informacji dla planowanego postępowania o  udzielenie zamówienia</w:t>
      </w:r>
      <w:r w:rsidR="00FE1C24" w:rsidRPr="00510A6A">
        <w:rPr>
          <w:rFonts w:ascii="Calibri" w:hAnsi="Calibri" w:cs="Calibri"/>
          <w:bCs/>
          <w:iCs/>
          <w:color w:val="000000"/>
          <w:lang w:eastAsia="x-none"/>
        </w:rPr>
        <w:t>.</w:t>
      </w:r>
      <w:bookmarkEnd w:id="3"/>
    </w:p>
    <w:p w:rsidR="001350D3" w:rsidRPr="00510A6A" w:rsidRDefault="005B3A9F" w:rsidP="00FC5A0B">
      <w:pPr>
        <w:pStyle w:val="Nagwek1"/>
        <w:spacing w:line="276" w:lineRule="auto"/>
        <w:rPr>
          <w:rFonts w:ascii="Calibri" w:hAnsi="Calibri" w:cs="Calibri"/>
        </w:rPr>
      </w:pPr>
      <w:r w:rsidRPr="00510A6A">
        <w:rPr>
          <w:rFonts w:ascii="Calibri" w:hAnsi="Calibri" w:cs="Calibri"/>
          <w:lang w:val="pl-PL"/>
        </w:rPr>
        <w:t>zgłoszenie udziału w konsultacjach</w:t>
      </w:r>
    </w:p>
    <w:p w:rsidR="00FA0ACD" w:rsidRPr="00510A6A" w:rsidRDefault="005B3A9F" w:rsidP="00CF138C">
      <w:pPr>
        <w:pStyle w:val="Nagwek2"/>
        <w:spacing w:after="0" w:line="360" w:lineRule="auto"/>
        <w:rPr>
          <w:rFonts w:ascii="Calibri" w:hAnsi="Calibri" w:cs="Calibri"/>
        </w:rPr>
      </w:pPr>
      <w:r w:rsidRPr="00510A6A">
        <w:rPr>
          <w:rFonts w:ascii="Calibri" w:hAnsi="Calibri" w:cs="Calibri"/>
        </w:rPr>
        <w:t>Podmioty zainteresowane udziałem w Konsultacjach, spełniające wymagania określone w niniejszej Informacji, zobowiązane są złożyć</w:t>
      </w:r>
      <w:r w:rsidR="00FA0ACD" w:rsidRPr="00510A6A">
        <w:rPr>
          <w:rFonts w:ascii="Calibri" w:hAnsi="Calibri" w:cs="Calibri"/>
        </w:rPr>
        <w:t>:</w:t>
      </w:r>
    </w:p>
    <w:p w:rsidR="001350D3" w:rsidRPr="005D4EB6" w:rsidRDefault="00D66805" w:rsidP="005D4EB6">
      <w:pPr>
        <w:pStyle w:val="Nagwek2"/>
        <w:numPr>
          <w:ilvl w:val="0"/>
          <w:numId w:val="4"/>
        </w:numPr>
        <w:spacing w:before="0" w:line="360" w:lineRule="auto"/>
        <w:ind w:left="1037" w:hanging="357"/>
        <w:rPr>
          <w:rFonts w:ascii="Calibri" w:hAnsi="Calibri" w:cs="Calibri"/>
        </w:rPr>
      </w:pPr>
      <w:bookmarkStart w:id="4" w:name="_Hlk137818700"/>
      <w:r w:rsidRPr="005D4EB6">
        <w:rPr>
          <w:rFonts w:ascii="Calibri" w:hAnsi="Calibri" w:cs="Calibri"/>
        </w:rPr>
        <w:t>formularz ”Zgłoszenia udziału we Wstępnych Konsultacjach Rynkowych</w:t>
      </w:r>
      <w:bookmarkEnd w:id="4"/>
      <w:r w:rsidRPr="005D4EB6">
        <w:rPr>
          <w:rFonts w:ascii="Calibri" w:hAnsi="Calibri" w:cs="Calibri"/>
        </w:rPr>
        <w:t>”, stanowiący Załącznik nr 1 do niniejszej Informacji (zwany dalej ”Zgłoszeniem”)</w:t>
      </w:r>
      <w:r w:rsidR="00FA0ACD" w:rsidRPr="005D4EB6">
        <w:rPr>
          <w:rFonts w:ascii="Calibri" w:hAnsi="Calibri" w:cs="Calibri"/>
        </w:rPr>
        <w:t>;</w:t>
      </w:r>
    </w:p>
    <w:p w:rsidR="00FA0ACD" w:rsidRPr="005D4EB6" w:rsidRDefault="00D66805" w:rsidP="005D4EB6">
      <w:pPr>
        <w:pStyle w:val="Nagwek2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dokumenty potwierdzające, iż osoba podpisująca Zgłoszenie jest umocowana do reprezentowania podmiotu zainteresowanego uczestnictwem w Konsultacjach</w:t>
      </w:r>
      <w:r w:rsidR="008445F0" w:rsidRPr="005D4EB6">
        <w:rPr>
          <w:rFonts w:ascii="Calibri" w:hAnsi="Calibri" w:cs="Calibri"/>
        </w:rPr>
        <w:t>;</w:t>
      </w:r>
    </w:p>
    <w:p w:rsidR="001350D3" w:rsidRPr="005D4EB6" w:rsidRDefault="008445F0" w:rsidP="005D4EB6">
      <w:pPr>
        <w:pStyle w:val="Nagwek2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jeżeli umocowanie dla osób podpisujących Zgłoszenie nie wynika wprost z</w:t>
      </w:r>
      <w:r w:rsidR="007E2118">
        <w:rPr>
          <w:rFonts w:ascii="Calibri" w:hAnsi="Calibri" w:cs="Calibri"/>
        </w:rPr>
        <w:t> </w:t>
      </w:r>
      <w:r w:rsidRPr="005D4EB6">
        <w:rPr>
          <w:rFonts w:ascii="Calibri" w:hAnsi="Calibri" w:cs="Calibri"/>
        </w:rPr>
        <w:t>dokumentów stwierdzających status prawny podmiotu zainteresowanego uczestnictwem w Konsultacjach (odpis z właściwego rejestru), do Zgłoszenia należy dołączyć dokument pełnomocnictwa wystawionego na reprezentanta podmiotu przez osoby do tego umocowane</w:t>
      </w:r>
      <w:r w:rsidR="0018267D" w:rsidRPr="005D4EB6">
        <w:rPr>
          <w:rFonts w:ascii="Calibri" w:hAnsi="Calibri" w:cs="Calibri"/>
        </w:rPr>
        <w:t>.</w:t>
      </w:r>
    </w:p>
    <w:p w:rsidR="00232610" w:rsidRPr="005D4EB6" w:rsidRDefault="007F791C" w:rsidP="00CF138C">
      <w:pPr>
        <w:pStyle w:val="Nagwek2"/>
        <w:spacing w:before="0" w:after="0" w:line="360" w:lineRule="auto"/>
        <w:rPr>
          <w:rFonts w:ascii="Calibri" w:hAnsi="Calibri" w:cs="Calibri"/>
          <w:lang w:val="x-none"/>
        </w:rPr>
      </w:pPr>
      <w:r w:rsidRPr="005D4EB6">
        <w:rPr>
          <w:rFonts w:ascii="Calibri" w:hAnsi="Calibri" w:cs="Calibri"/>
        </w:rPr>
        <w:t>W przypadku, gdy z dokumentu określającego status prawny podmiotu lub z pełnomocnictwa wynika, iż do reprezentowania umocowanych jest łącznie kilka osób, wówczas Zgłoszenie musi być podpisane przez wszystkie te osoby.</w:t>
      </w:r>
    </w:p>
    <w:p w:rsidR="007F791C" w:rsidRPr="005D4EB6" w:rsidRDefault="007F791C" w:rsidP="00CF138C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 xml:space="preserve">Zgłoszenie udziału w Konsultacjach wraz z niezbędnymi dokumentami należy złożyć w terminie </w:t>
      </w:r>
      <w:r w:rsidRPr="007B7F35">
        <w:rPr>
          <w:rFonts w:ascii="Calibri" w:hAnsi="Calibri" w:cs="Calibri"/>
        </w:rPr>
        <w:t xml:space="preserve">do dnia </w:t>
      </w:r>
      <w:r w:rsidR="001E2C53" w:rsidRPr="007B7F35">
        <w:rPr>
          <w:rFonts w:ascii="Calibri" w:hAnsi="Calibri" w:cs="Calibri"/>
          <w:b/>
        </w:rPr>
        <w:t>202</w:t>
      </w:r>
      <w:r w:rsidR="00EE42F1" w:rsidRPr="007B7F35">
        <w:rPr>
          <w:rFonts w:ascii="Calibri" w:hAnsi="Calibri" w:cs="Calibri"/>
          <w:b/>
        </w:rPr>
        <w:t>6</w:t>
      </w:r>
      <w:r w:rsidR="001E2C53" w:rsidRPr="007B7F35">
        <w:rPr>
          <w:rFonts w:ascii="Calibri" w:hAnsi="Calibri" w:cs="Calibri"/>
          <w:b/>
        </w:rPr>
        <w:t>-0</w:t>
      </w:r>
      <w:r w:rsidR="007B7F35" w:rsidRPr="007B7F35">
        <w:rPr>
          <w:rFonts w:ascii="Calibri" w:hAnsi="Calibri" w:cs="Calibri"/>
          <w:b/>
        </w:rPr>
        <w:t>7</w:t>
      </w:r>
      <w:r w:rsidR="001E2C53" w:rsidRPr="007B7F35">
        <w:rPr>
          <w:rFonts w:ascii="Calibri" w:hAnsi="Calibri" w:cs="Calibri"/>
          <w:b/>
        </w:rPr>
        <w:t>-</w:t>
      </w:r>
      <w:r w:rsidR="007B7F35" w:rsidRPr="007B7F35">
        <w:rPr>
          <w:rFonts w:ascii="Calibri" w:hAnsi="Calibri" w:cs="Calibri"/>
          <w:b/>
        </w:rPr>
        <w:t>24</w:t>
      </w:r>
      <w:r w:rsidRPr="007B7F35">
        <w:rPr>
          <w:rFonts w:ascii="Calibri" w:hAnsi="Calibri" w:cs="Calibri"/>
        </w:rPr>
        <w:t xml:space="preserve">, do godziny </w:t>
      </w:r>
      <w:r w:rsidR="001E2C53" w:rsidRPr="007B7F35">
        <w:rPr>
          <w:rFonts w:ascii="Calibri" w:hAnsi="Calibri" w:cs="Calibri"/>
          <w:b/>
        </w:rPr>
        <w:t>10:00</w:t>
      </w:r>
      <w:r w:rsidRPr="007B7F35">
        <w:rPr>
          <w:rFonts w:ascii="Calibri" w:hAnsi="Calibri" w:cs="Calibri"/>
        </w:rPr>
        <w:t>, w</w:t>
      </w:r>
      <w:r w:rsidRPr="005D4EB6">
        <w:rPr>
          <w:rFonts w:ascii="Calibri" w:hAnsi="Calibri" w:cs="Calibri"/>
        </w:rPr>
        <w:t xml:space="preserve"> następującej formie:</w:t>
      </w:r>
    </w:p>
    <w:p w:rsidR="001350D3" w:rsidRPr="0099273A" w:rsidRDefault="001E2C53" w:rsidP="00CF138C">
      <w:pPr>
        <w:pStyle w:val="Nagwek2"/>
        <w:numPr>
          <w:ilvl w:val="0"/>
          <w:numId w:val="0"/>
        </w:numPr>
        <w:spacing w:line="360" w:lineRule="auto"/>
        <w:ind w:left="680"/>
        <w:rPr>
          <w:rFonts w:ascii="Calibri" w:hAnsi="Calibri" w:cs="Calibri"/>
          <w:lang w:val="en-US"/>
        </w:rPr>
      </w:pPr>
      <w:r w:rsidRPr="0099273A">
        <w:rPr>
          <w:rFonts w:ascii="Calibri" w:hAnsi="Calibri" w:cs="Calibri"/>
          <w:b/>
          <w:lang w:val="en-US"/>
        </w:rPr>
        <w:t>E-mail: zampubl@umg.edu.pl</w:t>
      </w:r>
    </w:p>
    <w:p w:rsidR="001350D3" w:rsidRPr="005D4EB6" w:rsidRDefault="007F791C" w:rsidP="00CF138C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Zaproszenie, potwierdzające dopuszczenie do udziału w Konsultacjach, przesłane zostanie na adres e-mail, wskazany</w:t>
      </w:r>
      <w:r w:rsidR="006058C3" w:rsidRPr="005D4EB6">
        <w:rPr>
          <w:rFonts w:ascii="Calibri" w:hAnsi="Calibri" w:cs="Calibri"/>
        </w:rPr>
        <w:t xml:space="preserve"> przez podmiot</w:t>
      </w:r>
      <w:r w:rsidRPr="005D4EB6">
        <w:rPr>
          <w:rFonts w:ascii="Calibri" w:hAnsi="Calibri" w:cs="Calibri"/>
        </w:rPr>
        <w:t xml:space="preserve"> w zgłoszeniu do udziału w Konsultacjach</w:t>
      </w:r>
      <w:r w:rsidR="001350D3" w:rsidRPr="005D4EB6">
        <w:rPr>
          <w:rFonts w:ascii="Calibri" w:hAnsi="Calibri" w:cs="Calibri"/>
        </w:rPr>
        <w:t>.</w:t>
      </w:r>
    </w:p>
    <w:p w:rsidR="001350D3" w:rsidRPr="005D4EB6" w:rsidRDefault="007F791C" w:rsidP="00CF138C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Zamawiający nie jest zobowiązany do zaproszenia do udziału w Konsultacjach podmiotów, które złożą zgłoszenie do udziału po wyznaczonym terminie</w:t>
      </w:r>
      <w:r w:rsidR="001350D3" w:rsidRPr="005D4EB6">
        <w:rPr>
          <w:rFonts w:ascii="Calibri" w:hAnsi="Calibri" w:cs="Calibri"/>
        </w:rPr>
        <w:t>.</w:t>
      </w:r>
    </w:p>
    <w:p w:rsidR="001350D3" w:rsidRPr="005D4EB6" w:rsidRDefault="007F791C" w:rsidP="00FC5A0B">
      <w:pPr>
        <w:pStyle w:val="Nagwek1"/>
        <w:spacing w:line="276" w:lineRule="auto"/>
        <w:rPr>
          <w:rFonts w:ascii="Calibri" w:hAnsi="Calibri" w:cs="Calibri"/>
          <w:lang w:val="pl-PL"/>
        </w:rPr>
      </w:pPr>
      <w:bookmarkStart w:id="5" w:name="_Toc258314248"/>
      <w:r w:rsidRPr="005D4EB6">
        <w:rPr>
          <w:rFonts w:ascii="Calibri" w:hAnsi="Calibri" w:cs="Calibri"/>
          <w:lang w:val="pl-PL"/>
        </w:rPr>
        <w:t>ZASADY PROWADZENIA KONSULTACJI</w:t>
      </w:r>
      <w:bookmarkEnd w:id="5"/>
    </w:p>
    <w:p w:rsidR="00900A0B" w:rsidRPr="005D4EB6" w:rsidRDefault="00900A0B" w:rsidP="00CF138C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Warunkiem udziału w Konsultacjach jest złożenie zgłoszenia, stanowiącego Załącznik nr 1 do niniejszej Informacji, przez osobę umocowaną do reprezentacji podmiotu zgłaszającego, w terminie określonym w pkt 4.3 Informacji.</w:t>
      </w:r>
    </w:p>
    <w:p w:rsidR="001350D3" w:rsidRPr="005D4EB6" w:rsidRDefault="00900A0B" w:rsidP="00CF138C">
      <w:pPr>
        <w:pStyle w:val="Nagwek2"/>
        <w:spacing w:line="360" w:lineRule="auto"/>
        <w:rPr>
          <w:rFonts w:ascii="Calibri" w:hAnsi="Calibri" w:cs="Calibri"/>
          <w:lang w:val="x-none"/>
        </w:rPr>
      </w:pPr>
      <w:r w:rsidRPr="005D4EB6">
        <w:rPr>
          <w:rFonts w:ascii="Calibri" w:hAnsi="Calibri" w:cs="Calibri"/>
        </w:rPr>
        <w:t>Konsultacje prowadzone będą w języku polski</w:t>
      </w:r>
      <w:r w:rsidR="007B7F35">
        <w:rPr>
          <w:rFonts w:ascii="Calibri" w:hAnsi="Calibri" w:cs="Calibri"/>
        </w:rPr>
        <w:t>m</w:t>
      </w:r>
      <w:r w:rsidRPr="005D4EB6">
        <w:rPr>
          <w:rFonts w:ascii="Calibri" w:hAnsi="Calibri" w:cs="Calibri"/>
        </w:rPr>
        <w:t xml:space="preserve">. Do dokumentów sporządzonych </w:t>
      </w:r>
      <w:r w:rsidR="007B7F35">
        <w:rPr>
          <w:rFonts w:ascii="Calibri" w:hAnsi="Calibri" w:cs="Calibri"/>
        </w:rPr>
        <w:t> w </w:t>
      </w:r>
      <w:r w:rsidRPr="005D4EB6">
        <w:rPr>
          <w:rFonts w:ascii="Calibri" w:hAnsi="Calibri" w:cs="Calibri"/>
        </w:rPr>
        <w:t>językach innych niż polski należy dołączyć tłumaczenia na język polski.</w:t>
      </w:r>
    </w:p>
    <w:p w:rsidR="001350D3" w:rsidRPr="005D4EB6" w:rsidRDefault="00900A0B" w:rsidP="003F051F">
      <w:pPr>
        <w:pStyle w:val="Nagwek2"/>
        <w:spacing w:line="360" w:lineRule="auto"/>
        <w:rPr>
          <w:rFonts w:ascii="Calibri" w:hAnsi="Calibri" w:cs="Calibri"/>
          <w:sz w:val="16"/>
          <w:szCs w:val="16"/>
        </w:rPr>
      </w:pPr>
      <w:r w:rsidRPr="005D4EB6">
        <w:rPr>
          <w:rFonts w:ascii="Calibri" w:hAnsi="Calibri" w:cs="Calibri"/>
        </w:rPr>
        <w:t>Konsultacje będą miały charakter jawny, z zastrzeżeniem sytuacji, o których mowa w § 3 ust. 6 Regulaminu.</w:t>
      </w:r>
    </w:p>
    <w:p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Podmioty uczestniczące w Konsultacjach wyrażają zgodę na wykorzystanie informacji przez nie dostarczonych (z zastrzeżeniem pkt. 5.3</w:t>
      </w:r>
      <w:r w:rsidR="00F53B6F" w:rsidRPr="005D4EB6">
        <w:rPr>
          <w:rFonts w:ascii="Calibri" w:hAnsi="Calibri" w:cs="Calibri"/>
        </w:rPr>
        <w:t xml:space="preserve"> Informacji</w:t>
      </w:r>
      <w:r w:rsidRPr="005D4EB6">
        <w:rPr>
          <w:rFonts w:ascii="Calibri" w:hAnsi="Calibri" w:cs="Calibri"/>
        </w:rPr>
        <w:t>) do przygotowania</w:t>
      </w:r>
      <w:r w:rsidR="006058C3" w:rsidRPr="005D4EB6">
        <w:rPr>
          <w:rFonts w:ascii="Calibri" w:hAnsi="Calibri" w:cs="Calibri"/>
        </w:rPr>
        <w:t xml:space="preserve"> przez Zamawiającego planowanego </w:t>
      </w:r>
      <w:r w:rsidRPr="005D4EB6">
        <w:rPr>
          <w:rFonts w:ascii="Calibri" w:hAnsi="Calibri" w:cs="Calibri"/>
        </w:rPr>
        <w:t>postępowania o udzielenie zamówienia publicznego</w:t>
      </w:r>
      <w:r w:rsidR="001350D3" w:rsidRPr="005D4EB6">
        <w:rPr>
          <w:rFonts w:ascii="Calibri" w:hAnsi="Calibri" w:cs="Calibri"/>
        </w:rPr>
        <w:t>.</w:t>
      </w:r>
    </w:p>
    <w:p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Zamawiający zastrzega sobie prawo do prowadzenia Konsultacji wspólnie lub oddzielnie z każdym z podmiotów zaproszonych do Konsultacji</w:t>
      </w:r>
      <w:r w:rsidR="001350D3" w:rsidRPr="005D4EB6">
        <w:rPr>
          <w:rFonts w:ascii="Calibri" w:hAnsi="Calibri" w:cs="Calibri"/>
        </w:rPr>
        <w:t>.</w:t>
      </w:r>
    </w:p>
    <w:p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Zamawiający poinformuje niezwłocznie podmioty uczestniczące w Konsultacjach o ich zakończeniu</w:t>
      </w:r>
      <w:r w:rsidR="001350D3" w:rsidRPr="005D4EB6">
        <w:rPr>
          <w:rFonts w:ascii="Calibri" w:hAnsi="Calibri" w:cs="Calibri"/>
        </w:rPr>
        <w:t>.</w:t>
      </w:r>
    </w:p>
    <w:p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Udział w Konsultacjach nie jest warunkiem udziału w planowanym przez Zamawiającego postępowaniu o udzielenie zamówienia publicznego</w:t>
      </w:r>
      <w:r w:rsidR="001350D3" w:rsidRPr="005D4EB6">
        <w:rPr>
          <w:rFonts w:ascii="Calibri" w:hAnsi="Calibri" w:cs="Calibri"/>
        </w:rPr>
        <w:t>.</w:t>
      </w:r>
    </w:p>
    <w:p w:rsidR="00900A0B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>Zamawiający informuje, iż w wyniku przeprowadzonych Konsultacji, nie ma obowiązku wszczęcia planowanego postępowania o udzielenie zamówienia publicznego.</w:t>
      </w:r>
    </w:p>
    <w:p w:rsidR="001350D3" w:rsidRPr="005D4EB6" w:rsidRDefault="00900A0B" w:rsidP="00FC5A0B">
      <w:pPr>
        <w:pStyle w:val="Nagwek1"/>
        <w:spacing w:line="276" w:lineRule="auto"/>
        <w:rPr>
          <w:rFonts w:ascii="Calibri" w:hAnsi="Calibri" w:cs="Calibri"/>
          <w:lang w:val="pl-PL"/>
        </w:rPr>
      </w:pPr>
      <w:bookmarkStart w:id="6" w:name="_Toc258314249"/>
      <w:r w:rsidRPr="005D4EB6">
        <w:rPr>
          <w:rFonts w:ascii="Calibri" w:hAnsi="Calibri" w:cs="Calibri"/>
          <w:lang w:val="pl-PL"/>
        </w:rPr>
        <w:t xml:space="preserve">TERMIN </w:t>
      </w:r>
      <w:r w:rsidR="00CE2A45" w:rsidRPr="005D4EB6">
        <w:rPr>
          <w:rFonts w:ascii="Calibri" w:hAnsi="Calibri" w:cs="Calibri"/>
          <w:lang w:val="pl-PL"/>
        </w:rPr>
        <w:t xml:space="preserve">oraz forma </w:t>
      </w:r>
      <w:r w:rsidRPr="005D4EB6">
        <w:rPr>
          <w:rFonts w:ascii="Calibri" w:hAnsi="Calibri" w:cs="Calibri"/>
          <w:lang w:val="pl-PL"/>
        </w:rPr>
        <w:t>PROWADZENIA KONSULTACJI</w:t>
      </w:r>
    </w:p>
    <w:p w:rsidR="001350D3" w:rsidRPr="007B7F35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D4EB6">
        <w:rPr>
          <w:rFonts w:ascii="Calibri" w:hAnsi="Calibri" w:cs="Calibri"/>
        </w:rPr>
        <w:t xml:space="preserve">Zamawiający </w:t>
      </w:r>
      <w:r w:rsidRPr="00510A6A">
        <w:rPr>
          <w:rFonts w:ascii="Calibri" w:hAnsi="Calibri" w:cs="Calibri"/>
        </w:rPr>
        <w:t xml:space="preserve">planuje prowadzenie Konsultacji w </w:t>
      </w:r>
      <w:r w:rsidRPr="007B7F35">
        <w:rPr>
          <w:rFonts w:ascii="Calibri" w:hAnsi="Calibri" w:cs="Calibri"/>
        </w:rPr>
        <w:t xml:space="preserve">terminie </w:t>
      </w:r>
      <w:r w:rsidR="001E2C53" w:rsidRPr="007B7F35">
        <w:rPr>
          <w:rFonts w:ascii="Calibri" w:hAnsi="Calibri" w:cs="Calibri"/>
          <w:b/>
        </w:rPr>
        <w:t>2</w:t>
      </w:r>
      <w:r w:rsidR="007B7F35" w:rsidRPr="007B7F35">
        <w:rPr>
          <w:rFonts w:ascii="Calibri" w:hAnsi="Calibri" w:cs="Calibri"/>
          <w:b/>
        </w:rPr>
        <w:t xml:space="preserve">0/07/2026 </w:t>
      </w:r>
      <w:r w:rsidR="007B7F35" w:rsidRPr="007B7F35">
        <w:rPr>
          <w:rFonts w:ascii="Calibri" w:hAnsi="Calibri" w:cs="Calibri"/>
        </w:rPr>
        <w:t>do</w:t>
      </w:r>
      <w:r w:rsidR="007B7F35" w:rsidRPr="007B7F35">
        <w:rPr>
          <w:rFonts w:ascii="Calibri" w:hAnsi="Calibri" w:cs="Calibri"/>
          <w:b/>
        </w:rPr>
        <w:t xml:space="preserve"> 27/07</w:t>
      </w:r>
      <w:r w:rsidR="001E2C53" w:rsidRPr="007B7F35">
        <w:rPr>
          <w:rFonts w:ascii="Calibri" w:hAnsi="Calibri" w:cs="Calibri"/>
          <w:b/>
        </w:rPr>
        <w:t>/202</w:t>
      </w:r>
      <w:r w:rsidR="00EE42F1" w:rsidRPr="007B7F35">
        <w:rPr>
          <w:rFonts w:ascii="Calibri" w:hAnsi="Calibri" w:cs="Calibri"/>
          <w:b/>
        </w:rPr>
        <w:t xml:space="preserve">6 </w:t>
      </w:r>
      <w:r w:rsidRPr="007B7F35">
        <w:rPr>
          <w:rFonts w:ascii="Calibri" w:hAnsi="Calibri" w:cs="Calibri"/>
        </w:rPr>
        <w:t>w</w:t>
      </w:r>
      <w:r w:rsidR="007B7F35">
        <w:rPr>
          <w:rFonts w:ascii="Calibri" w:hAnsi="Calibri" w:cs="Calibri"/>
        </w:rPr>
        <w:t> </w:t>
      </w:r>
      <w:r w:rsidR="00CE2A45" w:rsidRPr="007B7F35">
        <w:rPr>
          <w:rFonts w:ascii="Calibri" w:hAnsi="Calibri" w:cs="Calibri"/>
        </w:rPr>
        <w:t>formie</w:t>
      </w:r>
      <w:r w:rsidR="001A24F2" w:rsidRPr="007B7F35">
        <w:rPr>
          <w:rFonts w:ascii="Calibri" w:hAnsi="Calibri" w:cs="Calibri"/>
        </w:rPr>
        <w:t xml:space="preserve"> spotkań stacjonarnych</w:t>
      </w:r>
      <w:r w:rsidR="007B7F35" w:rsidRPr="007B7F35">
        <w:rPr>
          <w:rFonts w:ascii="Calibri" w:hAnsi="Calibri" w:cs="Calibri"/>
        </w:rPr>
        <w:t xml:space="preserve"> i online</w:t>
      </w:r>
      <w:r w:rsidR="007E2118" w:rsidRPr="007B7F35">
        <w:rPr>
          <w:rFonts w:ascii="Calibri" w:hAnsi="Calibri" w:cs="Calibri"/>
        </w:rPr>
        <w:t>.</w:t>
      </w:r>
    </w:p>
    <w:p w:rsidR="001350D3" w:rsidRPr="005D4EB6" w:rsidRDefault="00900A0B" w:rsidP="00650929">
      <w:pPr>
        <w:pStyle w:val="Nagwek2"/>
        <w:spacing w:line="360" w:lineRule="auto"/>
        <w:rPr>
          <w:rFonts w:ascii="Calibri" w:hAnsi="Calibri" w:cs="Calibri"/>
        </w:rPr>
      </w:pPr>
      <w:r w:rsidRPr="00510A6A">
        <w:rPr>
          <w:rFonts w:ascii="Calibri" w:hAnsi="Calibri" w:cs="Calibri"/>
        </w:rPr>
        <w:t>Zamawiający zastrzega sobie prawo do przedłużenia terminu prowadzenia Konsultacji lub do ich zakończenia wcześniej, niż w terminie wskazanym w pkt. 6.1 Informacji, przy czym o takim zamiarze poinformuje podmioty dopuszczone do udziału w Konsultacjach drogą mailową na adres wskazany w zgłoszeniu</w:t>
      </w:r>
      <w:r w:rsidRPr="005D4EB6">
        <w:rPr>
          <w:rFonts w:ascii="Calibri" w:hAnsi="Calibri" w:cs="Calibri"/>
        </w:rPr>
        <w:t xml:space="preserve"> do udziału w Konsultacjach</w:t>
      </w:r>
      <w:r w:rsidR="001350D3" w:rsidRPr="005D4EB6">
        <w:rPr>
          <w:rFonts w:ascii="Calibri" w:hAnsi="Calibri" w:cs="Calibri"/>
        </w:rPr>
        <w:t>.</w:t>
      </w:r>
    </w:p>
    <w:bookmarkEnd w:id="6"/>
    <w:p w:rsidR="001350D3" w:rsidRPr="005D4EB6" w:rsidRDefault="001350D3" w:rsidP="00650929">
      <w:pPr>
        <w:spacing w:before="1080" w:after="120" w:line="276" w:lineRule="auto"/>
        <w:jc w:val="both"/>
        <w:rPr>
          <w:rFonts w:ascii="Calibri" w:hAnsi="Calibri" w:cs="Calibri"/>
          <w:bCs/>
        </w:rPr>
      </w:pPr>
      <w:r w:rsidRPr="005D4EB6">
        <w:rPr>
          <w:rFonts w:ascii="Calibri" w:hAnsi="Calibri" w:cs="Calibri"/>
          <w:bCs/>
        </w:rPr>
        <w:t>Załączniki:</w:t>
      </w:r>
    </w:p>
    <w:p w:rsidR="00CE2A45" w:rsidRPr="005D4EB6" w:rsidRDefault="00CE2A45" w:rsidP="005D4EB6">
      <w:pPr>
        <w:numPr>
          <w:ilvl w:val="0"/>
          <w:numId w:val="5"/>
        </w:numPr>
        <w:spacing w:before="60" w:after="120" w:line="360" w:lineRule="auto"/>
        <w:ind w:left="426" w:hanging="426"/>
        <w:jc w:val="both"/>
        <w:rPr>
          <w:rFonts w:ascii="Calibri" w:hAnsi="Calibri" w:cs="Calibri"/>
          <w:bCs/>
        </w:rPr>
      </w:pPr>
      <w:r w:rsidRPr="005D4EB6">
        <w:rPr>
          <w:rFonts w:ascii="Calibri" w:hAnsi="Calibri" w:cs="Calibri"/>
        </w:rPr>
        <w:t>Formularz zgłoszenia udziału we Wstępnych Konsultacjach Rynkowych;</w:t>
      </w:r>
    </w:p>
    <w:p w:rsidR="00C33477" w:rsidRPr="005D4EB6" w:rsidRDefault="00CE2A45" w:rsidP="005D4EB6">
      <w:pPr>
        <w:numPr>
          <w:ilvl w:val="0"/>
          <w:numId w:val="5"/>
        </w:numPr>
        <w:spacing w:before="60" w:after="120" w:line="276" w:lineRule="auto"/>
        <w:ind w:left="426" w:hanging="426"/>
        <w:jc w:val="both"/>
        <w:rPr>
          <w:rFonts w:ascii="Calibri" w:hAnsi="Calibri" w:cs="Calibri"/>
          <w:bCs/>
        </w:rPr>
      </w:pPr>
      <w:r w:rsidRPr="005D4EB6">
        <w:rPr>
          <w:rFonts w:ascii="Calibri" w:hAnsi="Calibri" w:cs="Calibri"/>
        </w:rPr>
        <w:t>Regulamin przeprowadzania Wstępnych Konsultacji Rynkowych.</w:t>
      </w:r>
    </w:p>
    <w:p w:rsidR="00CF138C" w:rsidRPr="005D4EB6" w:rsidRDefault="004B5CE3" w:rsidP="00C33477">
      <w:pPr>
        <w:spacing w:after="360" w:line="276" w:lineRule="auto"/>
        <w:jc w:val="right"/>
        <w:rPr>
          <w:rFonts w:ascii="Calibri" w:hAnsi="Calibri" w:cs="Calibri"/>
        </w:rPr>
      </w:pPr>
      <w:r w:rsidRPr="005D4EB6">
        <w:rPr>
          <w:rFonts w:ascii="Calibri" w:hAnsi="Calibri" w:cs="Calibri"/>
        </w:rPr>
        <w:br w:type="page"/>
      </w:r>
      <w:r w:rsidR="00CF138C" w:rsidRPr="005D4EB6">
        <w:rPr>
          <w:rFonts w:ascii="Calibri" w:hAnsi="Calibri" w:cs="Calibri"/>
        </w:rPr>
        <w:t>Załącznik nr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F138C" w:rsidRPr="005D4EB6" w:rsidTr="00170C43">
        <w:tc>
          <w:tcPr>
            <w:tcW w:w="9330" w:type="dxa"/>
            <w:shd w:val="clear" w:color="auto" w:fill="F2F2F2"/>
            <w:hideMark/>
          </w:tcPr>
          <w:p w:rsidR="008C598E" w:rsidRPr="005D4EB6" w:rsidRDefault="00CF138C" w:rsidP="000C4B62">
            <w:pPr>
              <w:pStyle w:val="Tytu"/>
              <w:rPr>
                <w:rFonts w:ascii="Calibri" w:hAnsi="Calibri" w:cs="Calibri"/>
              </w:rPr>
            </w:pPr>
            <w:bookmarkStart w:id="7" w:name="_Hlk138061245"/>
            <w:r w:rsidRPr="005D4EB6">
              <w:rPr>
                <w:rFonts w:ascii="Calibri" w:hAnsi="Calibri" w:cs="Calibri"/>
              </w:rPr>
              <w:t xml:space="preserve">ZGŁOSZENIE </w:t>
            </w:r>
          </w:p>
          <w:p w:rsidR="00CF138C" w:rsidRPr="005D4EB6" w:rsidRDefault="00CF138C" w:rsidP="000C4B62">
            <w:pPr>
              <w:pStyle w:val="Tytu"/>
              <w:rPr>
                <w:rFonts w:ascii="Calibri" w:hAnsi="Calibri" w:cs="Calibri"/>
                <w:lang w:eastAsia="ar-SA"/>
              </w:rPr>
            </w:pPr>
            <w:r w:rsidRPr="005D4EB6">
              <w:rPr>
                <w:rFonts w:ascii="Calibri" w:hAnsi="Calibri" w:cs="Calibri"/>
              </w:rPr>
              <w:t>UDZIAŁU WE WSTĘPNYCH KONSULTACJACH RYNKOWYCH</w:t>
            </w:r>
          </w:p>
        </w:tc>
      </w:tr>
    </w:tbl>
    <w:bookmarkEnd w:id="7"/>
    <w:p w:rsidR="00FC7EA7" w:rsidRPr="00510A6A" w:rsidRDefault="00EB3C0C" w:rsidP="00C33477">
      <w:pPr>
        <w:spacing w:before="360" w:line="360" w:lineRule="auto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</w:rPr>
        <w:t xml:space="preserve">W odpowiedzi na </w:t>
      </w:r>
      <w:r w:rsidR="00CF138C" w:rsidRPr="005D4EB6">
        <w:rPr>
          <w:rFonts w:ascii="Calibri" w:hAnsi="Calibri" w:cs="Calibri"/>
        </w:rPr>
        <w:t xml:space="preserve">Informację o zamiarze przeprowadzenia </w:t>
      </w:r>
      <w:r w:rsidRPr="005D4EB6">
        <w:rPr>
          <w:rFonts w:ascii="Calibri" w:hAnsi="Calibri" w:cs="Calibri"/>
        </w:rPr>
        <w:t>W</w:t>
      </w:r>
      <w:r w:rsidR="00CF138C" w:rsidRPr="005D4EB6">
        <w:rPr>
          <w:rFonts w:ascii="Calibri" w:hAnsi="Calibri" w:cs="Calibri"/>
        </w:rPr>
        <w:t xml:space="preserve">stępnych </w:t>
      </w:r>
      <w:r w:rsidRPr="005D4EB6">
        <w:rPr>
          <w:rFonts w:ascii="Calibri" w:hAnsi="Calibri" w:cs="Calibri"/>
        </w:rPr>
        <w:t>K</w:t>
      </w:r>
      <w:r w:rsidR="00CF138C" w:rsidRPr="005D4EB6">
        <w:rPr>
          <w:rFonts w:ascii="Calibri" w:hAnsi="Calibri" w:cs="Calibri"/>
        </w:rPr>
        <w:t xml:space="preserve">onsultacji </w:t>
      </w:r>
      <w:r w:rsidRPr="005D4EB6">
        <w:rPr>
          <w:rFonts w:ascii="Calibri" w:hAnsi="Calibri" w:cs="Calibri"/>
        </w:rPr>
        <w:t>R</w:t>
      </w:r>
      <w:r w:rsidR="00CF138C" w:rsidRPr="005D4EB6">
        <w:rPr>
          <w:rFonts w:ascii="Calibri" w:hAnsi="Calibri" w:cs="Calibri"/>
        </w:rPr>
        <w:t>ynkowych</w:t>
      </w:r>
      <w:r w:rsidR="006C3681" w:rsidRPr="005D4EB6">
        <w:rPr>
          <w:rFonts w:ascii="Calibri" w:hAnsi="Calibri" w:cs="Calibri"/>
        </w:rPr>
        <w:t xml:space="preserve">, </w:t>
      </w:r>
      <w:r w:rsidR="00FC7EA7" w:rsidRPr="00510A6A">
        <w:rPr>
          <w:rFonts w:ascii="Calibri" w:hAnsi="Calibri" w:cs="Calibri"/>
        </w:rPr>
        <w:t xml:space="preserve">organizowanych przez </w:t>
      </w:r>
      <w:r w:rsidR="001E2C53" w:rsidRPr="00510A6A">
        <w:rPr>
          <w:rFonts w:ascii="Calibri" w:hAnsi="Calibri" w:cs="Calibri"/>
        </w:rPr>
        <w:t>Uniwersytet Morski w Gdyni</w:t>
      </w:r>
      <w:r w:rsidR="00FC7EA7" w:rsidRPr="00510A6A">
        <w:rPr>
          <w:rFonts w:ascii="Calibri" w:hAnsi="Calibri" w:cs="Calibri"/>
        </w:rPr>
        <w:t>, których przedmiotem jest:</w:t>
      </w:r>
    </w:p>
    <w:p w:rsidR="00FC7EA7" w:rsidRPr="00510A6A" w:rsidRDefault="00FC7EA7" w:rsidP="00EE42F1">
      <w:pPr>
        <w:spacing w:line="276" w:lineRule="auto"/>
        <w:jc w:val="center"/>
        <w:rPr>
          <w:rFonts w:ascii="Calibri" w:hAnsi="Calibri" w:cs="Calibri"/>
        </w:rPr>
      </w:pPr>
      <w:r w:rsidRPr="007B7F35">
        <w:rPr>
          <w:rFonts w:ascii="Calibri" w:hAnsi="Calibri" w:cs="Calibri"/>
        </w:rPr>
        <w:t>”</w:t>
      </w:r>
      <w:r w:rsidR="007B7F35" w:rsidRPr="007B7F35">
        <w:rPr>
          <w:rFonts w:ascii="Calibri" w:hAnsi="Calibri" w:cs="Calibri"/>
          <w:b/>
        </w:rPr>
        <w:t>2</w:t>
      </w:r>
      <w:r w:rsidR="001E2C53" w:rsidRPr="007B7F35">
        <w:rPr>
          <w:rFonts w:ascii="Calibri" w:hAnsi="Calibri" w:cs="Calibri"/>
          <w:b/>
        </w:rPr>
        <w:t>/202</w:t>
      </w:r>
      <w:r w:rsidR="00EE42F1" w:rsidRPr="007B7F35">
        <w:rPr>
          <w:rFonts w:ascii="Calibri" w:hAnsi="Calibri" w:cs="Calibri"/>
          <w:b/>
        </w:rPr>
        <w:t>6</w:t>
      </w:r>
      <w:r w:rsidR="00DA26EA" w:rsidRPr="007B7F35">
        <w:t xml:space="preserve"> </w:t>
      </w:r>
      <w:r w:rsidR="00EE42F1" w:rsidRPr="007B7F35">
        <w:rPr>
          <w:rFonts w:ascii="Calibri" w:hAnsi="Calibri" w:cs="Calibri"/>
          <w:b/>
        </w:rPr>
        <w:t xml:space="preserve">Wykonanie projektu oraz budowa żaglowca będącego Następcą Daru Młodzieży </w:t>
      </w:r>
      <w:r w:rsidR="00DA26EA" w:rsidRPr="007B7F35">
        <w:rPr>
          <w:rFonts w:ascii="Calibri" w:hAnsi="Calibri" w:cs="Calibri"/>
          <w:b/>
        </w:rPr>
        <w:t>„</w:t>
      </w:r>
    </w:p>
    <w:p w:rsidR="00EB3C0C" w:rsidRPr="005D4EB6" w:rsidRDefault="006C3681" w:rsidP="00C33477">
      <w:pPr>
        <w:spacing w:before="360" w:after="120" w:line="360" w:lineRule="auto"/>
        <w:jc w:val="both"/>
        <w:rPr>
          <w:rFonts w:ascii="Calibri" w:hAnsi="Calibri" w:cs="Calibri"/>
        </w:rPr>
      </w:pPr>
      <w:r w:rsidRPr="00510A6A">
        <w:rPr>
          <w:rFonts w:ascii="Calibri" w:hAnsi="Calibri" w:cs="Calibri"/>
        </w:rPr>
        <w:t>działaj</w:t>
      </w:r>
      <w:r w:rsidRPr="005D4EB6">
        <w:rPr>
          <w:rFonts w:ascii="Calibri" w:hAnsi="Calibri" w:cs="Calibri"/>
        </w:rPr>
        <w:t>ąc w mieniu i na rzecz:</w:t>
      </w:r>
    </w:p>
    <w:p w:rsidR="006C3681" w:rsidRPr="005D4EB6" w:rsidRDefault="006C3681" w:rsidP="006C3681">
      <w:pPr>
        <w:spacing w:line="360" w:lineRule="auto"/>
        <w:jc w:val="both"/>
        <w:rPr>
          <w:rFonts w:ascii="Calibri" w:hAnsi="Calibri" w:cs="Calibri"/>
          <w:b/>
        </w:rPr>
      </w:pPr>
      <w:r w:rsidRPr="005D4EB6">
        <w:rPr>
          <w:rFonts w:ascii="Calibri" w:hAnsi="Calibri" w:cs="Calibri"/>
          <w:b/>
        </w:rPr>
        <w:t xml:space="preserve">Podmiot zgłaszający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7217"/>
      </w:tblGrid>
      <w:tr w:rsidR="006C3681" w:rsidRPr="005D4EB6" w:rsidTr="006C3681">
        <w:trPr>
          <w:trHeight w:val="124"/>
        </w:trPr>
        <w:tc>
          <w:tcPr>
            <w:tcW w:w="1985" w:type="dxa"/>
            <w:shd w:val="clear" w:color="auto" w:fill="auto"/>
            <w:vAlign w:val="center"/>
          </w:tcPr>
          <w:p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Nazwa</w:t>
            </w:r>
          </w:p>
        </w:tc>
        <w:tc>
          <w:tcPr>
            <w:tcW w:w="7371" w:type="dxa"/>
            <w:shd w:val="clear" w:color="auto" w:fill="auto"/>
          </w:tcPr>
          <w:p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  <w:tr w:rsidR="006C3681" w:rsidRPr="005D4EB6" w:rsidTr="006C3681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Adres</w:t>
            </w:r>
          </w:p>
        </w:tc>
        <w:tc>
          <w:tcPr>
            <w:tcW w:w="7371" w:type="dxa"/>
            <w:shd w:val="clear" w:color="auto" w:fill="auto"/>
          </w:tcPr>
          <w:p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  <w:tr w:rsidR="006C3681" w:rsidRPr="005D4EB6" w:rsidTr="006C3681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 xml:space="preserve">NIP </w:t>
            </w:r>
            <w:r w:rsidRPr="005D4EB6">
              <w:rPr>
                <w:rFonts w:ascii="Calibri" w:hAnsi="Calibri" w:cs="Calibri"/>
                <w:sz w:val="18"/>
                <w:szCs w:val="18"/>
              </w:rPr>
              <w:t>(jeżeli dotyczy)</w:t>
            </w:r>
          </w:p>
        </w:tc>
        <w:tc>
          <w:tcPr>
            <w:tcW w:w="7371" w:type="dxa"/>
            <w:shd w:val="clear" w:color="auto" w:fill="auto"/>
          </w:tcPr>
          <w:p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  <w:tr w:rsidR="006C3681" w:rsidRPr="005D4EB6" w:rsidTr="006C3681">
        <w:trPr>
          <w:trHeight w:val="7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shd w:val="clear" w:color="auto" w:fill="auto"/>
          </w:tcPr>
          <w:p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  <w:tr w:rsidR="006C3681" w:rsidRPr="005D4EB6" w:rsidTr="006C3681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:rsidR="006C3681" w:rsidRPr="005D4EB6" w:rsidRDefault="006C3681" w:rsidP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e-mail</w:t>
            </w:r>
          </w:p>
        </w:tc>
        <w:tc>
          <w:tcPr>
            <w:tcW w:w="7371" w:type="dxa"/>
            <w:shd w:val="clear" w:color="auto" w:fill="auto"/>
          </w:tcPr>
          <w:p w:rsidR="006C3681" w:rsidRPr="005D4EB6" w:rsidRDefault="006C368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</w:p>
        </w:tc>
      </w:tr>
    </w:tbl>
    <w:p w:rsidR="00170C43" w:rsidRPr="005D4EB6" w:rsidRDefault="00170C43" w:rsidP="005D4EB6">
      <w:pPr>
        <w:numPr>
          <w:ilvl w:val="0"/>
          <w:numId w:val="6"/>
        </w:numPr>
        <w:spacing w:before="360"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Składam</w:t>
      </w:r>
      <w:r w:rsidRPr="005D4EB6">
        <w:rPr>
          <w:rFonts w:ascii="Calibri" w:hAnsi="Calibri" w:cs="Calibri"/>
        </w:rPr>
        <w:t xml:space="preserve"> </w:t>
      </w:r>
      <w:r w:rsidR="00CF138C" w:rsidRPr="005D4EB6">
        <w:rPr>
          <w:rFonts w:ascii="Calibri" w:hAnsi="Calibri" w:cs="Calibri"/>
        </w:rPr>
        <w:t xml:space="preserve">Zgłoszenie udziału we Wstępnych </w:t>
      </w:r>
      <w:r w:rsidRPr="005D4EB6">
        <w:rPr>
          <w:rFonts w:ascii="Calibri" w:hAnsi="Calibri" w:cs="Calibri"/>
        </w:rPr>
        <w:t>K</w:t>
      </w:r>
      <w:r w:rsidR="00CF138C" w:rsidRPr="005D4EB6">
        <w:rPr>
          <w:rFonts w:ascii="Calibri" w:hAnsi="Calibri" w:cs="Calibri"/>
        </w:rPr>
        <w:t xml:space="preserve">onsultacjach </w:t>
      </w:r>
      <w:r w:rsidRPr="005D4EB6">
        <w:rPr>
          <w:rFonts w:ascii="Calibri" w:hAnsi="Calibri" w:cs="Calibri"/>
        </w:rPr>
        <w:t>R</w:t>
      </w:r>
      <w:r w:rsidR="00CF138C" w:rsidRPr="005D4EB6">
        <w:rPr>
          <w:rFonts w:ascii="Calibri" w:hAnsi="Calibri" w:cs="Calibri"/>
        </w:rPr>
        <w:t>ynkowych</w:t>
      </w:r>
      <w:r w:rsidR="009002E2" w:rsidRPr="005D4EB6">
        <w:rPr>
          <w:rFonts w:ascii="Calibri" w:hAnsi="Calibri" w:cs="Calibri"/>
        </w:rPr>
        <w:t>;</w:t>
      </w:r>
    </w:p>
    <w:p w:rsidR="000D4918" w:rsidRPr="005D4EB6" w:rsidRDefault="000D4918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Oświadczam</w:t>
      </w:r>
      <w:r w:rsidRPr="005D4EB6">
        <w:rPr>
          <w:rFonts w:ascii="Calibri" w:hAnsi="Calibri" w:cs="Calibri"/>
        </w:rPr>
        <w:t>, o należytym umocowaniu do reprezentowania podmiotu zgłaszającego udział w Konsultacjach, na dowód czego przedkładam dokument potwierdzający moje umocowanie</w:t>
      </w:r>
      <w:r w:rsidR="009002E2" w:rsidRPr="005D4EB6">
        <w:rPr>
          <w:rFonts w:ascii="Calibri" w:hAnsi="Calibri" w:cs="Calibri"/>
        </w:rPr>
        <w:t>;</w:t>
      </w:r>
    </w:p>
    <w:p w:rsidR="000D4918" w:rsidRPr="005D4EB6" w:rsidRDefault="000D4918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Oświadczam</w:t>
      </w:r>
      <w:r w:rsidRPr="005D4EB6">
        <w:rPr>
          <w:rFonts w:ascii="Calibri" w:hAnsi="Calibri" w:cs="Calibri"/>
        </w:rPr>
        <w:t>, że zapoznałem się z Regulaminem Przeprowadzania Wstępnych Konsultacji Rynkowych i w całości akceptuję jego postanowienia</w:t>
      </w:r>
      <w:r w:rsidR="009002E2" w:rsidRPr="005D4EB6">
        <w:rPr>
          <w:rFonts w:ascii="Calibri" w:hAnsi="Calibri" w:cs="Calibri"/>
        </w:rPr>
        <w:t>;</w:t>
      </w:r>
    </w:p>
    <w:p w:rsidR="00CF138C" w:rsidRPr="005D4EB6" w:rsidRDefault="00170C43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Wyrażam</w:t>
      </w:r>
      <w:r w:rsidR="00CF138C" w:rsidRPr="005D4EB6">
        <w:rPr>
          <w:rFonts w:ascii="Calibri" w:hAnsi="Calibri" w:cs="Calibri"/>
        </w:rPr>
        <w:t xml:space="preserve"> </w:t>
      </w:r>
      <w:bookmarkStart w:id="8" w:name="_Hlk137822422"/>
      <w:r w:rsidRPr="005D4EB6">
        <w:rPr>
          <w:rFonts w:ascii="Calibri" w:hAnsi="Calibri" w:cs="Calibri"/>
        </w:rPr>
        <w:t xml:space="preserve">zgodę na przetwarzanie i przechowywanie przez Zamawiającego informacji zawartych w niniejszym Zgłoszeniu dla celów Konsultacji </w:t>
      </w:r>
      <w:r w:rsidR="00C33477" w:rsidRPr="005D4EB6">
        <w:rPr>
          <w:rFonts w:ascii="Calibri" w:hAnsi="Calibri" w:cs="Calibri"/>
        </w:rPr>
        <w:t>i/</w:t>
      </w:r>
      <w:r w:rsidRPr="005D4EB6">
        <w:rPr>
          <w:rFonts w:ascii="Calibri" w:hAnsi="Calibri" w:cs="Calibri"/>
        </w:rPr>
        <w:t xml:space="preserve">lub </w:t>
      </w:r>
      <w:r w:rsidR="00C33477" w:rsidRPr="005D4EB6">
        <w:rPr>
          <w:rFonts w:ascii="Calibri" w:hAnsi="Calibri" w:cs="Calibri"/>
        </w:rPr>
        <w:t>p</w:t>
      </w:r>
      <w:r w:rsidRPr="005D4EB6">
        <w:rPr>
          <w:rFonts w:ascii="Calibri" w:hAnsi="Calibri" w:cs="Calibri"/>
        </w:rPr>
        <w:t>ostępowania o udzielenie zamówienia publicznego, którego ww. Konsultacje dotyczą</w:t>
      </w:r>
      <w:bookmarkEnd w:id="8"/>
      <w:r w:rsidR="009002E2" w:rsidRPr="005D4EB6">
        <w:rPr>
          <w:rFonts w:ascii="Calibri" w:hAnsi="Calibri" w:cs="Calibri"/>
        </w:rPr>
        <w:t>;</w:t>
      </w:r>
    </w:p>
    <w:p w:rsidR="009002E2" w:rsidRPr="005D4EB6" w:rsidRDefault="009002E2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Udzielam</w:t>
      </w:r>
      <w:r w:rsidRPr="005D4EB6">
        <w:rPr>
          <w:rFonts w:ascii="Calibri" w:hAnsi="Calibri" w:cs="Calibri"/>
        </w:rPr>
        <w:t xml:space="preserve"> zgod</w:t>
      </w:r>
      <w:r w:rsidR="008867D4" w:rsidRPr="005D4EB6">
        <w:rPr>
          <w:rFonts w:ascii="Calibri" w:hAnsi="Calibri" w:cs="Calibri"/>
        </w:rPr>
        <w:t>y</w:t>
      </w:r>
      <w:r w:rsidRPr="005D4EB6">
        <w:rPr>
          <w:rFonts w:ascii="Calibri" w:hAnsi="Calibri" w:cs="Calibri"/>
        </w:rPr>
        <w:t xml:space="preserve"> na wykorzystanie informacji przekazywanych w toku Konsultacji, na potrzeby przeprowadzenia Postępowania o udzielenie zamówienia publicznego, którego ww. Konsultacje dotyczą, z zastrzeżeniem § 3 ust. 6 Regulaminu Przeprowadzania Wstępnych Konsultacji Rynkowych;</w:t>
      </w:r>
    </w:p>
    <w:p w:rsidR="009002E2" w:rsidRPr="005D4EB6" w:rsidRDefault="009002E2" w:rsidP="005D4EB6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  <w:b/>
          <w:bCs/>
        </w:rPr>
        <w:t>Dołączam</w:t>
      </w:r>
      <w:r w:rsidRPr="005D4EB6">
        <w:rPr>
          <w:rFonts w:ascii="Calibri" w:hAnsi="Calibri" w:cs="Calibri"/>
        </w:rPr>
        <w:t xml:space="preserve"> do zgłoszenia </w:t>
      </w:r>
      <w:r w:rsidR="008867D4" w:rsidRPr="005D4EB6">
        <w:rPr>
          <w:rFonts w:ascii="Calibri" w:hAnsi="Calibri" w:cs="Calibri"/>
        </w:rPr>
        <w:t>następujące oświadczenia lub dokumenty, żądane przez Zamawiającego w Informacji:</w:t>
      </w:r>
    </w:p>
    <w:p w:rsidR="008867D4" w:rsidRPr="005D4EB6" w:rsidRDefault="008867D4" w:rsidP="005D4EB6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</w:rPr>
        <w:t>……………………………………………………………………………………………..</w:t>
      </w:r>
    </w:p>
    <w:p w:rsidR="008867D4" w:rsidRPr="005D4EB6" w:rsidRDefault="008867D4" w:rsidP="005D4EB6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5D4EB6">
        <w:rPr>
          <w:rFonts w:ascii="Calibri" w:hAnsi="Calibri" w:cs="Calibri"/>
        </w:rPr>
        <w:t>……………………………………………………………………………………………..</w:t>
      </w:r>
    </w:p>
    <w:p w:rsidR="008867D4" w:rsidRPr="005D4EB6" w:rsidRDefault="008867D4" w:rsidP="008867D4">
      <w:pPr>
        <w:spacing w:line="360" w:lineRule="auto"/>
        <w:jc w:val="both"/>
        <w:rPr>
          <w:rFonts w:ascii="Calibri" w:hAnsi="Calibri" w:cs="Calibri"/>
        </w:rPr>
      </w:pPr>
    </w:p>
    <w:p w:rsidR="00CF138C" w:rsidRPr="005D4EB6" w:rsidRDefault="00CF138C" w:rsidP="00C33477">
      <w:pPr>
        <w:spacing w:before="120" w:line="360" w:lineRule="auto"/>
        <w:jc w:val="both"/>
        <w:rPr>
          <w:rFonts w:ascii="Calibri" w:hAnsi="Calibri" w:cs="Calibri"/>
          <w:b/>
        </w:rPr>
      </w:pPr>
      <w:r w:rsidRPr="005D4EB6">
        <w:rPr>
          <w:rFonts w:ascii="Calibri" w:hAnsi="Calibri" w:cs="Calibri"/>
          <w:b/>
        </w:rPr>
        <w:t xml:space="preserve">Dane osoby upoważnionej do kontaktów: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7214"/>
      </w:tblGrid>
      <w:tr w:rsidR="00CF138C" w:rsidRPr="005D4EB6" w:rsidTr="00C33477">
        <w:trPr>
          <w:trHeight w:val="70"/>
        </w:trPr>
        <w:tc>
          <w:tcPr>
            <w:tcW w:w="1985" w:type="dxa"/>
            <w:shd w:val="clear" w:color="auto" w:fill="auto"/>
          </w:tcPr>
          <w:p w:rsidR="00CF138C" w:rsidRPr="005D4EB6" w:rsidRDefault="00CF138C" w:rsidP="00C33477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Imię i Nazwisko</w:t>
            </w:r>
          </w:p>
        </w:tc>
        <w:tc>
          <w:tcPr>
            <w:tcW w:w="7371" w:type="dxa"/>
            <w:shd w:val="clear" w:color="auto" w:fill="auto"/>
          </w:tcPr>
          <w:p w:rsidR="00CF138C" w:rsidRPr="005D4EB6" w:rsidRDefault="00CF13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F138C" w:rsidRPr="005D4EB6" w:rsidTr="00C33477">
        <w:trPr>
          <w:trHeight w:val="70"/>
        </w:trPr>
        <w:tc>
          <w:tcPr>
            <w:tcW w:w="1985" w:type="dxa"/>
            <w:shd w:val="clear" w:color="auto" w:fill="auto"/>
          </w:tcPr>
          <w:p w:rsidR="00CF138C" w:rsidRPr="005D4EB6" w:rsidRDefault="00CF138C" w:rsidP="00C33477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shd w:val="clear" w:color="auto" w:fill="auto"/>
          </w:tcPr>
          <w:p w:rsidR="00CF138C" w:rsidRPr="005D4EB6" w:rsidRDefault="00CF13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F138C" w:rsidRPr="005D4EB6" w:rsidTr="00C33477">
        <w:trPr>
          <w:trHeight w:val="70"/>
        </w:trPr>
        <w:tc>
          <w:tcPr>
            <w:tcW w:w="1985" w:type="dxa"/>
            <w:shd w:val="clear" w:color="auto" w:fill="auto"/>
          </w:tcPr>
          <w:p w:rsidR="00CF138C" w:rsidRPr="005D4EB6" w:rsidRDefault="00CF138C" w:rsidP="00C33477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e-mail</w:t>
            </w:r>
          </w:p>
        </w:tc>
        <w:tc>
          <w:tcPr>
            <w:tcW w:w="7371" w:type="dxa"/>
            <w:shd w:val="clear" w:color="auto" w:fill="auto"/>
          </w:tcPr>
          <w:p w:rsidR="00CF138C" w:rsidRPr="005D4EB6" w:rsidRDefault="00CF13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C33477" w:rsidRPr="005D4EB6" w:rsidRDefault="00C33477" w:rsidP="00CF138C">
      <w:pPr>
        <w:pStyle w:val="Akapitzlist"/>
        <w:spacing w:after="120" w:line="240" w:lineRule="auto"/>
        <w:jc w:val="right"/>
        <w:rPr>
          <w:rFonts w:cs="Calibri"/>
          <w:sz w:val="20"/>
          <w:szCs w:val="20"/>
        </w:rPr>
      </w:pPr>
    </w:p>
    <w:p w:rsidR="00C33477" w:rsidRPr="005D4EB6" w:rsidRDefault="00C33477" w:rsidP="00CF138C">
      <w:pPr>
        <w:pStyle w:val="Akapitzlist"/>
        <w:spacing w:after="120" w:line="240" w:lineRule="auto"/>
        <w:jc w:val="right"/>
        <w:rPr>
          <w:rFonts w:cs="Calibri"/>
          <w:sz w:val="20"/>
          <w:szCs w:val="20"/>
        </w:rPr>
      </w:pPr>
    </w:p>
    <w:p w:rsidR="00C33477" w:rsidRPr="005D4EB6" w:rsidRDefault="00C33477" w:rsidP="00CF138C">
      <w:pPr>
        <w:pStyle w:val="Akapitzlist"/>
        <w:spacing w:after="120" w:line="240" w:lineRule="auto"/>
        <w:jc w:val="right"/>
        <w:rPr>
          <w:rFonts w:cs="Calibri"/>
          <w:sz w:val="20"/>
          <w:szCs w:val="20"/>
        </w:rPr>
      </w:pPr>
    </w:p>
    <w:p w:rsidR="008867D4" w:rsidRPr="005D4EB6" w:rsidRDefault="008867D4" w:rsidP="008867D4">
      <w:pPr>
        <w:pStyle w:val="Akapitzlist"/>
        <w:spacing w:after="600" w:line="240" w:lineRule="auto"/>
        <w:jc w:val="right"/>
        <w:rPr>
          <w:rFonts w:cs="Calibri"/>
          <w:sz w:val="24"/>
          <w:szCs w:val="24"/>
        </w:rPr>
      </w:pPr>
    </w:p>
    <w:p w:rsidR="008867D4" w:rsidRPr="005D4EB6" w:rsidRDefault="008867D4" w:rsidP="008867D4">
      <w:pPr>
        <w:pStyle w:val="Akapitzlist"/>
        <w:spacing w:after="600" w:line="240" w:lineRule="auto"/>
        <w:jc w:val="right"/>
        <w:rPr>
          <w:rFonts w:cs="Calibri"/>
          <w:sz w:val="24"/>
          <w:szCs w:val="24"/>
        </w:rPr>
      </w:pPr>
      <w:r w:rsidRPr="005D4EB6">
        <w:rPr>
          <w:rFonts w:cs="Calibri"/>
          <w:sz w:val="24"/>
          <w:szCs w:val="24"/>
        </w:rPr>
        <w:t>W imieniu Podmiotu zgłaszającego:</w:t>
      </w:r>
    </w:p>
    <w:p w:rsidR="008867D4" w:rsidRPr="005D4EB6" w:rsidRDefault="008867D4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</w:p>
    <w:p w:rsidR="008867D4" w:rsidRPr="005D4EB6" w:rsidRDefault="008867D4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</w:p>
    <w:p w:rsidR="008867D4" w:rsidRPr="005D4EB6" w:rsidRDefault="008867D4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</w:p>
    <w:p w:rsidR="008867D4" w:rsidRPr="005D4EB6" w:rsidRDefault="008867D4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</w:p>
    <w:p w:rsidR="00CF138C" w:rsidRPr="005D4EB6" w:rsidRDefault="00CF138C" w:rsidP="00CF138C">
      <w:pPr>
        <w:pStyle w:val="Akapitzlist"/>
        <w:spacing w:after="120" w:line="240" w:lineRule="auto"/>
        <w:jc w:val="right"/>
        <w:rPr>
          <w:rFonts w:cs="Calibri"/>
          <w:sz w:val="18"/>
          <w:szCs w:val="18"/>
        </w:rPr>
      </w:pPr>
      <w:r w:rsidRPr="005D4EB6">
        <w:rPr>
          <w:rFonts w:cs="Calibri"/>
          <w:sz w:val="18"/>
          <w:szCs w:val="18"/>
        </w:rPr>
        <w:t>……………………………………….</w:t>
      </w:r>
    </w:p>
    <w:p w:rsidR="00CF138C" w:rsidRPr="005D4EB6" w:rsidRDefault="00CF138C" w:rsidP="00C33477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  <w:r w:rsidRPr="005D4EB6">
        <w:rPr>
          <w:rFonts w:ascii="Calibri" w:hAnsi="Calibri" w:cs="Calibri"/>
          <w:sz w:val="18"/>
          <w:szCs w:val="18"/>
        </w:rPr>
        <w:t>[data, podpis]</w:t>
      </w:r>
    </w:p>
    <w:p w:rsidR="004818A6" w:rsidRPr="005D4EB6" w:rsidRDefault="004B5CE3" w:rsidP="004818A6">
      <w:pPr>
        <w:spacing w:after="360" w:line="276" w:lineRule="auto"/>
        <w:jc w:val="right"/>
        <w:rPr>
          <w:rFonts w:ascii="Calibri" w:hAnsi="Calibri" w:cs="Calibri"/>
        </w:rPr>
      </w:pPr>
      <w:r w:rsidRPr="005D4EB6">
        <w:rPr>
          <w:rFonts w:ascii="Calibri" w:hAnsi="Calibri" w:cs="Calibri"/>
          <w:sz w:val="18"/>
          <w:szCs w:val="18"/>
        </w:rPr>
        <w:br w:type="page"/>
      </w:r>
      <w:r w:rsidR="004818A6" w:rsidRPr="005D4EB6">
        <w:rPr>
          <w:rFonts w:ascii="Calibri" w:hAnsi="Calibri" w:cs="Calibri"/>
        </w:rPr>
        <w:t>Załącznik nr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F051F" w:rsidRPr="005D4EB6">
        <w:tc>
          <w:tcPr>
            <w:tcW w:w="9330" w:type="dxa"/>
            <w:shd w:val="clear" w:color="auto" w:fill="F2F2F2"/>
            <w:hideMark/>
          </w:tcPr>
          <w:p w:rsidR="003F051F" w:rsidRPr="005D4EB6" w:rsidRDefault="003F051F" w:rsidP="000C4B62">
            <w:pPr>
              <w:pStyle w:val="Tytu"/>
              <w:rPr>
                <w:rFonts w:ascii="Calibri" w:hAnsi="Calibri" w:cs="Calibri"/>
              </w:rPr>
            </w:pPr>
            <w:r w:rsidRPr="005D4EB6">
              <w:rPr>
                <w:rFonts w:ascii="Calibri" w:hAnsi="Calibri" w:cs="Calibri"/>
              </w:rPr>
              <w:t>REGULAMIN</w:t>
            </w:r>
          </w:p>
          <w:p w:rsidR="003F051F" w:rsidRPr="005D4EB6" w:rsidRDefault="003F051F" w:rsidP="000C4B62">
            <w:pPr>
              <w:pStyle w:val="Tytu"/>
              <w:rPr>
                <w:rFonts w:ascii="Calibri" w:hAnsi="Calibri" w:cs="Calibri"/>
                <w:lang w:eastAsia="ar-SA"/>
              </w:rPr>
            </w:pPr>
            <w:r w:rsidRPr="005D4EB6">
              <w:rPr>
                <w:rFonts w:ascii="Calibri" w:hAnsi="Calibri" w:cs="Calibri"/>
              </w:rPr>
              <w:t>PRZEPROWADZANIA WSTĘPNYCH KONSULTACJI RYNKOWYCH</w:t>
            </w:r>
          </w:p>
        </w:tc>
      </w:tr>
    </w:tbl>
    <w:p w:rsidR="007B4274" w:rsidRDefault="007B4274" w:rsidP="003F051F">
      <w:pPr>
        <w:pStyle w:val="Nagwek"/>
        <w:tabs>
          <w:tab w:val="left" w:pos="708"/>
        </w:tabs>
        <w:spacing w:before="480" w:after="360"/>
        <w:jc w:val="center"/>
        <w:rPr>
          <w:rFonts w:ascii="Calibri" w:hAnsi="Calibri" w:cs="Calibri"/>
          <w:bCs/>
        </w:rPr>
      </w:pPr>
    </w:p>
    <w:p w:rsidR="004818A6" w:rsidRPr="005D4EB6" w:rsidRDefault="004818A6" w:rsidP="003F051F">
      <w:pPr>
        <w:pStyle w:val="Nagwek"/>
        <w:tabs>
          <w:tab w:val="left" w:pos="708"/>
        </w:tabs>
        <w:spacing w:before="480" w:after="360"/>
        <w:jc w:val="center"/>
        <w:rPr>
          <w:rFonts w:ascii="Calibri" w:hAnsi="Calibri" w:cs="Calibri"/>
          <w:bCs/>
        </w:rPr>
      </w:pPr>
      <w:r w:rsidRPr="005D4EB6">
        <w:rPr>
          <w:rFonts w:ascii="Calibri" w:hAnsi="Calibri" w:cs="Calibri"/>
          <w:bCs/>
        </w:rPr>
        <w:t>w przedmiocie:</w:t>
      </w:r>
    </w:p>
    <w:p w:rsidR="00DA26EA" w:rsidRPr="00510A6A" w:rsidRDefault="00DA26EA" w:rsidP="00EE42F1">
      <w:pPr>
        <w:spacing w:line="360" w:lineRule="auto"/>
        <w:jc w:val="center"/>
        <w:rPr>
          <w:rFonts w:ascii="Calibri" w:hAnsi="Calibri" w:cs="Calibri"/>
          <w:b/>
        </w:rPr>
      </w:pPr>
      <w:r w:rsidRPr="007B7F35">
        <w:rPr>
          <w:rFonts w:ascii="Calibri" w:hAnsi="Calibri" w:cs="Calibri"/>
          <w:b/>
        </w:rPr>
        <w:t>„</w:t>
      </w:r>
      <w:r w:rsidR="007B7F35" w:rsidRPr="007B7F35">
        <w:rPr>
          <w:rFonts w:ascii="Calibri" w:hAnsi="Calibri" w:cs="Calibri"/>
          <w:b/>
        </w:rPr>
        <w:t>2</w:t>
      </w:r>
      <w:r w:rsidRPr="007B7F35">
        <w:rPr>
          <w:rFonts w:ascii="Calibri" w:hAnsi="Calibri" w:cs="Calibri"/>
          <w:b/>
        </w:rPr>
        <w:t>/202</w:t>
      </w:r>
      <w:r w:rsidR="00EE42F1" w:rsidRPr="007B7F35">
        <w:rPr>
          <w:rFonts w:ascii="Calibri" w:hAnsi="Calibri" w:cs="Calibri"/>
          <w:b/>
        </w:rPr>
        <w:t>6</w:t>
      </w:r>
      <w:r w:rsidRPr="007B7F35">
        <w:t xml:space="preserve"> </w:t>
      </w:r>
      <w:r w:rsidR="00EE42F1" w:rsidRPr="007B7F35">
        <w:rPr>
          <w:rFonts w:ascii="Calibri" w:hAnsi="Calibri" w:cs="Calibri"/>
          <w:b/>
        </w:rPr>
        <w:t>Wykonanie projektu oraz budowa żaglowca będącego Następcą Daru Młodzieży</w:t>
      </w:r>
      <w:r w:rsidRPr="007B7F35">
        <w:rPr>
          <w:rFonts w:ascii="Calibri" w:hAnsi="Calibri" w:cs="Calibri"/>
          <w:b/>
        </w:rPr>
        <w:t>”</w:t>
      </w:r>
    </w:p>
    <w:p w:rsidR="00DA26EA" w:rsidRDefault="00DA26EA" w:rsidP="00D83BC2">
      <w:pPr>
        <w:spacing w:line="360" w:lineRule="auto"/>
        <w:jc w:val="center"/>
        <w:rPr>
          <w:rFonts w:ascii="Calibri" w:hAnsi="Calibri" w:cs="Calibri"/>
          <w:b/>
        </w:rPr>
      </w:pP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1</w:t>
      </w:r>
    </w:p>
    <w:p w:rsidR="00D83BC2" w:rsidRPr="005D4EB6" w:rsidRDefault="00D83BC2" w:rsidP="00D83BC2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Zakres stosowania Regulaminu</w:t>
      </w:r>
    </w:p>
    <w:p w:rsidR="00D83BC2" w:rsidRPr="005D4EB6" w:rsidRDefault="00D83BC2" w:rsidP="001A24F2">
      <w:pPr>
        <w:numPr>
          <w:ilvl w:val="0"/>
          <w:numId w:val="7"/>
        </w:numPr>
        <w:spacing w:after="120" w:line="360" w:lineRule="auto"/>
        <w:jc w:val="both"/>
        <w:rPr>
          <w:rFonts w:ascii="Calibri" w:hAnsi="Calibri" w:cs="Calibri"/>
          <w:b/>
        </w:rPr>
      </w:pPr>
      <w:r w:rsidRPr="005D4EB6">
        <w:rPr>
          <w:rFonts w:ascii="Calibri" w:eastAsia="Calibri" w:hAnsi="Calibri" w:cs="Calibri"/>
          <w:lang w:eastAsia="en-US"/>
        </w:rPr>
        <w:t xml:space="preserve">Regulamin określa zasady prowadzenia przez Zamawiającego </w:t>
      </w:r>
      <w:r w:rsidR="001E2C53" w:rsidRPr="001E2C53">
        <w:rPr>
          <w:rFonts w:ascii="Calibri" w:eastAsia="Calibri" w:hAnsi="Calibri" w:cs="Calibri"/>
          <w:b/>
          <w:lang w:eastAsia="en-US"/>
        </w:rPr>
        <w:t>Uniwersytet Morski w Gdyni</w:t>
      </w:r>
      <w:r w:rsidRPr="005D4EB6">
        <w:rPr>
          <w:rFonts w:ascii="Calibri" w:hAnsi="Calibri" w:cs="Calibri"/>
          <w:b/>
        </w:rPr>
        <w:t xml:space="preserve"> </w:t>
      </w:r>
      <w:r w:rsidRPr="005D4EB6">
        <w:rPr>
          <w:rFonts w:ascii="Calibri" w:eastAsia="Calibri" w:hAnsi="Calibri" w:cs="Calibri"/>
          <w:lang w:eastAsia="en-US"/>
        </w:rPr>
        <w:t>Wstępnych Konsultacji Rynkowych.</w:t>
      </w: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2</w:t>
      </w:r>
    </w:p>
    <w:p w:rsidR="00D83BC2" w:rsidRPr="005D4EB6" w:rsidRDefault="00D83BC2" w:rsidP="003F051F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Definicje</w:t>
      </w:r>
    </w:p>
    <w:p w:rsidR="00D83BC2" w:rsidRPr="005D4EB6" w:rsidRDefault="00D83BC2" w:rsidP="001A24F2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Ilekroć w niniejszym regulaminie jest mowa o:</w:t>
      </w:r>
    </w:p>
    <w:p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Ustawie P</w:t>
      </w:r>
      <w:r w:rsidR="00CC3008" w:rsidRPr="005D4EB6">
        <w:rPr>
          <w:rFonts w:ascii="Calibri" w:eastAsia="Calibri" w:hAnsi="Calibri" w:cs="Calibri"/>
          <w:lang w:eastAsia="en-US"/>
        </w:rPr>
        <w:t>zp</w:t>
      </w:r>
      <w:r w:rsidRPr="005D4EB6">
        <w:rPr>
          <w:rFonts w:ascii="Calibri" w:eastAsia="Calibri" w:hAnsi="Calibri" w:cs="Calibri"/>
          <w:lang w:eastAsia="en-US"/>
        </w:rPr>
        <w:t xml:space="preserve"> – rozumie się przez to ustawę z dnia 11 września 2019 r. Prawo zamówień publicznych </w:t>
      </w:r>
      <w:r w:rsidR="001E2C53" w:rsidRPr="001E2C53">
        <w:rPr>
          <w:rFonts w:ascii="Calibri" w:eastAsia="Calibri" w:hAnsi="Calibri" w:cs="Calibri"/>
          <w:lang w:eastAsia="en-US"/>
        </w:rPr>
        <w:t>(</w:t>
      </w:r>
      <w:proofErr w:type="spellStart"/>
      <w:r w:rsidR="001E2C53" w:rsidRPr="001E2C53">
        <w:rPr>
          <w:rFonts w:ascii="Calibri" w:eastAsia="Calibri" w:hAnsi="Calibri" w:cs="Calibri"/>
          <w:lang w:eastAsia="en-US"/>
        </w:rPr>
        <w:t>t.j</w:t>
      </w:r>
      <w:proofErr w:type="spellEnd"/>
      <w:r w:rsidR="001E2C53" w:rsidRPr="001E2C53">
        <w:rPr>
          <w:rFonts w:ascii="Calibri" w:eastAsia="Calibri" w:hAnsi="Calibri" w:cs="Calibri"/>
          <w:lang w:eastAsia="en-US"/>
        </w:rPr>
        <w:t>. Dz. U. z 2024 poz. 1320)</w:t>
      </w:r>
      <w:r w:rsidRPr="005D4EB6">
        <w:rPr>
          <w:rFonts w:ascii="Calibri" w:hAnsi="Calibri" w:cs="Calibri"/>
        </w:rPr>
        <w:t>,</w:t>
      </w:r>
      <w:r w:rsidRPr="005D4EB6">
        <w:rPr>
          <w:rFonts w:ascii="Calibri" w:eastAsia="Calibri" w:hAnsi="Calibri" w:cs="Calibri"/>
          <w:lang w:eastAsia="en-US"/>
        </w:rPr>
        <w:t xml:space="preserve"> zwaną dalej „ustawą Pzp”;</w:t>
      </w:r>
    </w:p>
    <w:p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Wstępn</w:t>
      </w:r>
      <w:r w:rsidR="00011932" w:rsidRPr="005D4EB6">
        <w:rPr>
          <w:rFonts w:ascii="Calibri" w:eastAsia="Calibri" w:hAnsi="Calibri" w:cs="Calibri"/>
          <w:lang w:eastAsia="en-US"/>
        </w:rPr>
        <w:t>ych</w:t>
      </w:r>
      <w:r w:rsidRPr="005D4EB6">
        <w:rPr>
          <w:rFonts w:ascii="Calibri" w:eastAsia="Calibri" w:hAnsi="Calibri" w:cs="Calibri"/>
          <w:lang w:eastAsia="en-US"/>
        </w:rPr>
        <w:t xml:space="preserve"> Konsultac</w:t>
      </w:r>
      <w:r w:rsidR="00011932" w:rsidRPr="005D4EB6">
        <w:rPr>
          <w:rFonts w:ascii="Calibri" w:eastAsia="Calibri" w:hAnsi="Calibri" w:cs="Calibri"/>
          <w:lang w:eastAsia="en-US"/>
        </w:rPr>
        <w:t>jach</w:t>
      </w:r>
      <w:r w:rsidRPr="005D4EB6">
        <w:rPr>
          <w:rFonts w:ascii="Calibri" w:eastAsia="Calibri" w:hAnsi="Calibri" w:cs="Calibri"/>
          <w:lang w:eastAsia="en-US"/>
        </w:rPr>
        <w:t xml:space="preserve"> Rynkow</w:t>
      </w:r>
      <w:r w:rsidR="00011932" w:rsidRPr="005D4EB6">
        <w:rPr>
          <w:rFonts w:ascii="Calibri" w:eastAsia="Calibri" w:hAnsi="Calibri" w:cs="Calibri"/>
          <w:lang w:eastAsia="en-US"/>
        </w:rPr>
        <w:t>ych</w:t>
      </w:r>
      <w:r w:rsidRPr="005D4EB6">
        <w:rPr>
          <w:rFonts w:ascii="Calibri" w:eastAsia="Calibri" w:hAnsi="Calibri" w:cs="Calibri"/>
          <w:lang w:eastAsia="en-US"/>
        </w:rPr>
        <w:t xml:space="preserve"> – rozumie się przez to wstępne konsultacje rynkowe (zwane dalej „Konsultacjami”) unormowane przepisami art. 84 ustawy Pzp;</w:t>
      </w:r>
    </w:p>
    <w:p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Informacji – rozumie się przez to Informację o Wstępnych Konsultacjach Rynkowych;</w:t>
      </w:r>
    </w:p>
    <w:p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Postępowaniu o udzielenie zamówienia – rozumie się przez to planowane postępowanie o udzielenie zamówienia publicznego;</w:t>
      </w:r>
    </w:p>
    <w:p w:rsidR="00D83BC2" w:rsidRPr="005D4EB6" w:rsidRDefault="00D83BC2" w:rsidP="001A24F2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Regulaminie – rozumie się przez to niniejszy regulamin przeprowadzania Wstępnych Konsultacji Rynkowych;</w:t>
      </w:r>
    </w:p>
    <w:p w:rsidR="00D83BC2" w:rsidRPr="005D4EB6" w:rsidRDefault="00D83BC2" w:rsidP="001A24F2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Uczestniku – rozumie się przez to podmiot biorący udział we Wstępnych Konsultacjach Rynkowych prowadzonych przez Zamawiającego.</w:t>
      </w:r>
    </w:p>
    <w:p w:rsidR="001A24F2" w:rsidRDefault="001A24F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3</w:t>
      </w: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Postanowienia ogólne</w:t>
      </w:r>
    </w:p>
    <w:p w:rsidR="00D83BC2" w:rsidRPr="00510A6A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10A6A">
        <w:rPr>
          <w:rFonts w:ascii="Calibri" w:eastAsia="Calibri" w:hAnsi="Calibri" w:cs="Calibri"/>
          <w:lang w:eastAsia="en-US"/>
        </w:rPr>
        <w:t xml:space="preserve">Decyzję o przeprowadzeniu Wstępnych Konsultacji Rynkowych w imieniu Zamawiającego podejmuje </w:t>
      </w:r>
      <w:r w:rsidR="007E2118" w:rsidRPr="00510A6A">
        <w:rPr>
          <w:rFonts w:ascii="Calibri" w:eastAsia="Calibri" w:hAnsi="Calibri" w:cs="Calibri"/>
          <w:lang w:eastAsia="en-US"/>
        </w:rPr>
        <w:t>Uniwersytet Morski w Gdyni.</w:t>
      </w:r>
    </w:p>
    <w:p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10A6A">
        <w:rPr>
          <w:rFonts w:ascii="Calibri" w:eastAsia="Calibri" w:hAnsi="Calibri" w:cs="Calibri"/>
          <w:lang w:eastAsia="en-US"/>
        </w:rPr>
        <w:t>Wszelkie czynności w ramach prowadzonych</w:t>
      </w:r>
      <w:r w:rsidRPr="005D4EB6">
        <w:rPr>
          <w:rFonts w:ascii="Calibri" w:eastAsia="Calibri" w:hAnsi="Calibri" w:cs="Calibri"/>
          <w:lang w:eastAsia="en-US"/>
        </w:rPr>
        <w:t xml:space="preserve"> Wstępnych Konsultacji Rynkowych, o których mowa w niniejszym Regulaminie, w imieniu i na rzecz Zamawiającego wykonuje osoba lub osoby wyznaczone w tym celu przez Zamawiającego.</w:t>
      </w:r>
    </w:p>
    <w:p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Przeprowadzenie Wstępnych Konsultacji Rynkowych nie zobowiązuje Zamawiającego do wszczęcia Postępowania o udzielenie zamówienia publicznego, którego dotyczyły te konsultacje. </w:t>
      </w:r>
    </w:p>
    <w:p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Wstępne Konsultacje Rynkowe prowadzone są na podstawie i zgodnie z art. 84 ustawy P</w:t>
      </w:r>
      <w:r w:rsidR="00CC3008" w:rsidRPr="005D4EB6">
        <w:rPr>
          <w:rFonts w:ascii="Calibri" w:eastAsia="Calibri" w:hAnsi="Calibri" w:cs="Calibri"/>
          <w:lang w:eastAsia="en-US"/>
        </w:rPr>
        <w:t>zp</w:t>
      </w:r>
      <w:r w:rsidRPr="005D4EB6">
        <w:rPr>
          <w:rFonts w:ascii="Calibri" w:eastAsia="Calibri" w:hAnsi="Calibri" w:cs="Calibri"/>
          <w:lang w:eastAsia="en-US"/>
        </w:rPr>
        <w:t>.</w:t>
      </w:r>
    </w:p>
    <w:p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Wstępne Konsultacje Rynkowe prowadzi się w sposób zapewniający zachowanie zasady przejrzystości, uczciwej konkurencji oraz równego traktowania potencjalnych wykonawców.</w:t>
      </w:r>
    </w:p>
    <w:p w:rsidR="00D83BC2" w:rsidRPr="007B4274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7B4274">
        <w:rPr>
          <w:rFonts w:ascii="Calibri" w:eastAsia="Calibri" w:hAnsi="Calibri" w:cs="Calibri"/>
          <w:lang w:eastAsia="en-US"/>
        </w:rPr>
        <w:t>Wstępne Konsultacje Rynkowe prowadzone są w języku polskim</w:t>
      </w:r>
      <w:r w:rsidR="007B7F35" w:rsidRPr="007B4274">
        <w:rPr>
          <w:rFonts w:ascii="Calibri" w:eastAsia="Calibri" w:hAnsi="Calibri" w:cs="Calibri"/>
          <w:lang w:eastAsia="en-US"/>
        </w:rPr>
        <w:t xml:space="preserve"> i angielskim</w:t>
      </w:r>
      <w:r w:rsidRPr="007B4274">
        <w:rPr>
          <w:rFonts w:ascii="Calibri" w:eastAsia="Calibri" w:hAnsi="Calibri" w:cs="Calibri"/>
          <w:lang w:eastAsia="en-US"/>
        </w:rPr>
        <w:t>. W przypadku informacji przekazywanych w innym języku, Uczestnik zapewni ich tłumaczenie na język polski</w:t>
      </w:r>
      <w:r w:rsidR="007B7F35" w:rsidRPr="007B4274">
        <w:rPr>
          <w:rFonts w:ascii="Calibri" w:eastAsia="Calibri" w:hAnsi="Calibri" w:cs="Calibri"/>
          <w:lang w:eastAsia="en-US"/>
        </w:rPr>
        <w:t xml:space="preserve"> lub angielski</w:t>
      </w:r>
      <w:r w:rsidRPr="007B4274">
        <w:rPr>
          <w:rFonts w:ascii="Calibri" w:eastAsia="Calibri" w:hAnsi="Calibri" w:cs="Calibri"/>
          <w:lang w:eastAsia="en-US"/>
        </w:rPr>
        <w:t xml:space="preserve">. </w:t>
      </w:r>
    </w:p>
    <w:p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Wstępne Konsultacje Rynkowe mają charakter jawny. Zamawiający nie ujawni w toku Konsultacji ani po ich zakończeniu informacji stanowiących tajemnicę przedsiębiorstwa w</w:t>
      </w:r>
      <w:r w:rsidR="007E2118">
        <w:rPr>
          <w:rFonts w:ascii="Calibri" w:eastAsia="Calibri" w:hAnsi="Calibri" w:cs="Calibri"/>
          <w:lang w:eastAsia="en-US"/>
        </w:rPr>
        <w:t> </w:t>
      </w:r>
      <w:r w:rsidRPr="005D4EB6">
        <w:rPr>
          <w:rFonts w:ascii="Calibri" w:eastAsia="Calibri" w:hAnsi="Calibri" w:cs="Calibri"/>
          <w:lang w:eastAsia="en-US"/>
        </w:rPr>
        <w:t>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Wybór wykonawcy zamówienia publicznego, którego dotyczą Konsultacje, zostanie dokonany w trakcie odrębnego Postępowania o udzielenie zamówienia publicznego prowadzonego na podstawie przepisów ustawy P</w:t>
      </w:r>
      <w:r w:rsidR="00E857E7" w:rsidRPr="005D4EB6">
        <w:rPr>
          <w:rFonts w:ascii="Calibri" w:eastAsia="Calibri" w:hAnsi="Calibri" w:cs="Calibri"/>
          <w:lang w:eastAsia="en-US"/>
        </w:rPr>
        <w:t>zp</w:t>
      </w:r>
      <w:r w:rsidRPr="005D4EB6">
        <w:rPr>
          <w:rFonts w:ascii="Calibri" w:eastAsia="Calibri" w:hAnsi="Calibri" w:cs="Calibri"/>
          <w:lang w:eastAsia="en-US"/>
        </w:rPr>
        <w:t>.</w:t>
      </w:r>
    </w:p>
    <w:p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Jeśli Konsultacje poprzedzają wszczęcie Postępowania o udzielenie zamówienia publicznego o wartości równej lub wyższej od progów UE, Zamawiający poinformuje Uczestników o tym, że udział w Konsultacjach jest traktowany jako zaangażowanie w przygotowanie Postępowania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Postępowaniu o udzielenie zamówienia publicznego nie zakłóci konkurencji, w szczególności przekazuje pozostałym wykonawcom istotne informacje, które przekazał lub uzyskał w związku z zaangażowaniem Uczestników w przygotowanie Postępowania oraz wyznacza odpowiedni termin na złożenia ofert. </w:t>
      </w:r>
    </w:p>
    <w:p w:rsidR="00D83BC2" w:rsidRPr="005D4EB6" w:rsidRDefault="00D83BC2" w:rsidP="001A24F2">
      <w:pPr>
        <w:numPr>
          <w:ilvl w:val="0"/>
          <w:numId w:val="23"/>
        </w:num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Informacja o zastosowaniu Konsultacji jest publikowana w ogłoszeniu o zamówieniu, którego dotyczyły dane Konsultacje.</w:t>
      </w: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4</w:t>
      </w:r>
    </w:p>
    <w:p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Cel i przedmiot Konsultacji</w:t>
      </w:r>
    </w:p>
    <w:p w:rsidR="00D83BC2" w:rsidRPr="005D4EB6" w:rsidRDefault="00D83BC2" w:rsidP="001A24F2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Celem Wstępnych Konsultacji Rynkowych jest uzyskanie przez Zamawiającego informacji w zakresie niezbędnym do przygotowania Postępowania i poinformowanie wykonawców o swoich planach i wymaganiach dotyczących zamówienia.</w:t>
      </w:r>
    </w:p>
    <w:p w:rsidR="00D83BC2" w:rsidRPr="005D4EB6" w:rsidRDefault="00D83BC2" w:rsidP="001A24F2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Przedmiotem Konsultacji mogą być w szczególności:</w:t>
      </w:r>
    </w:p>
    <w:p w:rsidR="00BC46FA" w:rsidRPr="005D4EB6" w:rsidRDefault="00D83BC2" w:rsidP="005D4EB6">
      <w:pPr>
        <w:numPr>
          <w:ilvl w:val="0"/>
          <w:numId w:val="11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pozyskanie informacji o charakterze technicznym, organizacyjnym, ekonomicznym, prawnym w zakresie dotyczącym: </w:t>
      </w:r>
    </w:p>
    <w:p w:rsidR="00BC46FA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opisu przedmiotu planowanego zamówienia; </w:t>
      </w:r>
    </w:p>
    <w:p w:rsidR="00BC46FA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możliwości podziału zamówienia na części ze względu na specyfikę zamówienia;</w:t>
      </w:r>
    </w:p>
    <w:p w:rsidR="00BC46FA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oszacowania wartości zamówienia;</w:t>
      </w:r>
    </w:p>
    <w:p w:rsidR="00BC46FA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warunków udziału w postępowaniu; </w:t>
      </w:r>
    </w:p>
    <w:p w:rsidR="00D83BC2" w:rsidRPr="005D4EB6" w:rsidRDefault="00D83BC2" w:rsidP="005D4EB6">
      <w:pPr>
        <w:numPr>
          <w:ilvl w:val="0"/>
          <w:numId w:val="21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istotnych postanowień umowy w sprawie zamówienia publicznego; </w:t>
      </w:r>
    </w:p>
    <w:p w:rsidR="00D83BC2" w:rsidRPr="005D4EB6" w:rsidRDefault="00D83BC2" w:rsidP="005D4EB6">
      <w:pPr>
        <w:numPr>
          <w:ilvl w:val="0"/>
          <w:numId w:val="11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poinformowanie wykonawców o wymaganiach Zamawiającego dotyczących planowanego Postępowania;</w:t>
      </w:r>
    </w:p>
    <w:p w:rsidR="00D83BC2" w:rsidRPr="005D4EB6" w:rsidRDefault="00D83BC2" w:rsidP="005D4EB6">
      <w:pPr>
        <w:numPr>
          <w:ilvl w:val="0"/>
          <w:numId w:val="11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informacje związane z realizacją zamówienia i jego kosztami zgodnie z potrzebami Zamawiającego;</w:t>
      </w:r>
    </w:p>
    <w:p w:rsidR="00D83BC2" w:rsidRPr="005D4EB6" w:rsidRDefault="00D83BC2" w:rsidP="005D4EB6">
      <w:pPr>
        <w:numPr>
          <w:ilvl w:val="0"/>
          <w:numId w:val="11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zebranie innych informacji służących do opracowania dokumentacji planowanego Postępowania.</w:t>
      </w:r>
    </w:p>
    <w:p w:rsidR="00D83BC2" w:rsidRPr="005D4EB6" w:rsidRDefault="00D83BC2" w:rsidP="001A24F2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toku Konsultacji Zamawiający jest uprawniony do ograniczenia lub rozszerzenia zakresu przedmiotu Konsultacji do wybranych przez siebie zagadnień, o ile w jego ocenie pozwoli to na uzyskanie wszystkich istotnych informacji dla planowanego Postępowania o udzielenie zamówienia.</w:t>
      </w: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5</w:t>
      </w:r>
    </w:p>
    <w:p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Wszczęcie Konsultacji</w:t>
      </w:r>
    </w:p>
    <w:p w:rsidR="00D83BC2" w:rsidRPr="005D4EB6" w:rsidRDefault="00D83BC2" w:rsidP="005D4EB6">
      <w:pPr>
        <w:numPr>
          <w:ilvl w:val="0"/>
          <w:numId w:val="12"/>
        </w:numPr>
        <w:spacing w:after="160" w:line="360" w:lineRule="auto"/>
        <w:ind w:left="0" w:firstLine="0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Konsultacje zostają wszczęte z dniem zamieszczenia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>.</w:t>
      </w:r>
    </w:p>
    <w:p w:rsidR="00D83BC2" w:rsidRPr="005D4EB6" w:rsidRDefault="00D83BC2" w:rsidP="005D4EB6">
      <w:pPr>
        <w:numPr>
          <w:ilvl w:val="0"/>
          <w:numId w:val="12"/>
        </w:numPr>
        <w:spacing w:after="160" w:line="360" w:lineRule="auto"/>
        <w:ind w:left="0" w:firstLine="0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zamieszcza </w:t>
      </w:r>
      <w:r w:rsidR="00BC46FA" w:rsidRPr="005D4EB6">
        <w:rPr>
          <w:rFonts w:ascii="Calibri" w:eastAsia="Calibri" w:hAnsi="Calibri" w:cs="Calibri"/>
          <w:lang w:eastAsia="en-US"/>
        </w:rPr>
        <w:t>Informację</w:t>
      </w:r>
      <w:r w:rsidRPr="005D4EB6">
        <w:rPr>
          <w:rFonts w:ascii="Calibri" w:eastAsia="Calibri" w:hAnsi="Calibri" w:cs="Calibri"/>
          <w:lang w:eastAsia="en-US"/>
        </w:rPr>
        <w:t xml:space="preserve"> o Konsultacjach na swojej stronie internetowej.</w:t>
      </w:r>
    </w:p>
    <w:p w:rsidR="00D83BC2" w:rsidRPr="005D4EB6" w:rsidRDefault="00D83BC2" w:rsidP="005D4EB6">
      <w:pPr>
        <w:numPr>
          <w:ilvl w:val="0"/>
          <w:numId w:val="12"/>
        </w:numPr>
        <w:spacing w:after="160" w:line="360" w:lineRule="auto"/>
        <w:ind w:left="0" w:firstLine="0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W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Zamawiający wskazuje w szczególności:</w:t>
      </w:r>
    </w:p>
    <w:p w:rsidR="00D83BC2" w:rsidRPr="005D4EB6" w:rsidRDefault="00D83BC2" w:rsidP="005D4EB6">
      <w:pPr>
        <w:numPr>
          <w:ilvl w:val="0"/>
          <w:numId w:val="13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cel prowadzenia Konsultacji;</w:t>
      </w:r>
    </w:p>
    <w:p w:rsidR="00D83BC2" w:rsidRPr="005D4EB6" w:rsidRDefault="00D83BC2" w:rsidP="005D4EB6">
      <w:pPr>
        <w:numPr>
          <w:ilvl w:val="0"/>
          <w:numId w:val="13"/>
        </w:numPr>
        <w:spacing w:after="160" w:line="360" w:lineRule="auto"/>
        <w:ind w:left="1418" w:hanging="709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podstawowe wymagania dopuszczenia do udziału w Konsultacjach (ewentualnie warunki zaproszenia do udziału w Konsultacjach oraz dokumenty lub oświadczenia potwierdzające ich spełnienie);</w:t>
      </w:r>
    </w:p>
    <w:p w:rsidR="00D83BC2" w:rsidRPr="005D4EB6" w:rsidRDefault="00D83BC2" w:rsidP="005D4EB6">
      <w:pPr>
        <w:numPr>
          <w:ilvl w:val="0"/>
          <w:numId w:val="13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termin, miejsce i sposób złożenia zgłoszenia do udziału w Konsultacjach;</w:t>
      </w:r>
    </w:p>
    <w:p w:rsidR="00D83BC2" w:rsidRPr="005D4EB6" w:rsidRDefault="00D83BC2" w:rsidP="005D4EB6">
      <w:pPr>
        <w:numPr>
          <w:ilvl w:val="0"/>
          <w:numId w:val="13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sposób porozumiewania się z Uczestnikami.</w:t>
      </w:r>
    </w:p>
    <w:p w:rsidR="00D83BC2" w:rsidRPr="005D4EB6" w:rsidRDefault="00D83BC2" w:rsidP="001A24F2">
      <w:pPr>
        <w:numPr>
          <w:ilvl w:val="0"/>
          <w:numId w:val="10"/>
        </w:numPr>
        <w:tabs>
          <w:tab w:val="num" w:pos="567"/>
        </w:tabs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może również, niezależnie od zamieszczenia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na swojej stronie internetowej, poinformować wybrane przez siebie podmioty o zamiarze przeprowadzenia Konsultacji. W tym celu Zamawiający może w szczególności przesłać do wybranych podmiotów informację w formie pisemnej lub elektronicznej o zamiarze przeprowadzenia Konsultacji.</w:t>
      </w:r>
    </w:p>
    <w:p w:rsidR="00D83BC2" w:rsidRPr="005D4EB6" w:rsidRDefault="00D83BC2" w:rsidP="001A24F2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Nieprzystąpienie do Konsultacji nie ogranicza praw oraz nie działa na niekorzyść potencjalnych wykonawców w planowanym Postępowaniu o udzielenie zamówienia publicznego.</w:t>
      </w: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6</w:t>
      </w:r>
    </w:p>
    <w:p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Organizacja Konsultacji</w:t>
      </w:r>
    </w:p>
    <w:p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, działając zgodnie z zasadami prowadzenia Konsultacji. Zapraszając do udziału w Konsultacjach Zamawiający będzie miał na uwadze realizację celu prowadzenia Konsultacji oraz zapewnienie jego efektywności. Zamawiający jest uprawniony do określenia w </w:t>
      </w:r>
      <w:r w:rsidR="00BC46FA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o Konsultacjach warunków zaproszenia do udziału w Konsultacjach. </w:t>
      </w:r>
    </w:p>
    <w:p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przypadku, gdy w zgłoszeniu do udziału w Konsultacjach Uczestnik nie dołączył w określonym przez Zamawiającego terminie wymaganych oświadczeń lub dokumentów, Zamawiający ma prawo wezwać takiego Uczestnika do uzupełnienia dokumentacji.</w:t>
      </w:r>
    </w:p>
    <w:p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uzasadnionych przypadkach Zamawiający może zaprosić do udziału w Konsultacjach podmioty, które złożą zgłoszenie do udziału w Konsultacjach po wyznaczonym terminie.</w:t>
      </w:r>
    </w:p>
    <w:p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w </w:t>
      </w:r>
      <w:r w:rsidR="00326132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może określić wzór zgłoszenia do udziału w Konsultacjach. Uczestnicy zaproszeni do udziału w Konsultacjach zostaną poinformowani o tym fakcie przez Zamawiającego, w sposób określony w </w:t>
      </w:r>
      <w:r w:rsidR="00326132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>.</w:t>
      </w:r>
    </w:p>
    <w:p w:rsidR="00D83BC2" w:rsidRPr="005D4EB6" w:rsidRDefault="00D83BC2" w:rsidP="001A24F2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Zamawiający komunikuje się z Uczestnikami za pomocą korespondencji wysłanej na podany przez Uczestnika adres do korespondencji lub adres poczty elektronicznej. Każda ze stron na żądanie drugiej niezwłocznie potwierdza fakt otrzymania korespondencji. </w:t>
      </w:r>
    </w:p>
    <w:p w:rsidR="00D83BC2" w:rsidRPr="005D4EB6" w:rsidRDefault="00D83BC2" w:rsidP="00D83BC2">
      <w:pPr>
        <w:spacing w:line="360" w:lineRule="auto"/>
        <w:ind w:left="720"/>
        <w:contextualSpacing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7</w:t>
      </w:r>
    </w:p>
    <w:p w:rsidR="00D83BC2" w:rsidRPr="005D4EB6" w:rsidRDefault="00D83BC2" w:rsidP="00E857E7">
      <w:pPr>
        <w:spacing w:after="120" w:line="360" w:lineRule="auto"/>
        <w:ind w:left="720"/>
        <w:contextualSpacing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Sposób prowadzenia Konsultacji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O formie Konsultacji decyduje Zamawiający w </w:t>
      </w:r>
      <w:r w:rsidR="00326132" w:rsidRPr="005D4EB6">
        <w:rPr>
          <w:rFonts w:ascii="Calibri" w:eastAsia="Calibri" w:hAnsi="Calibri" w:cs="Calibri"/>
          <w:lang w:eastAsia="en-US"/>
        </w:rPr>
        <w:t>Informacji</w:t>
      </w:r>
      <w:r w:rsidRPr="005D4EB6">
        <w:rPr>
          <w:rFonts w:ascii="Calibri" w:eastAsia="Calibri" w:hAnsi="Calibri" w:cs="Calibri"/>
          <w:lang w:eastAsia="en-US"/>
        </w:rPr>
        <w:t xml:space="preserve"> lub w zaproszeniu do Konsultacji kierowanym do Uczestników.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nie jest zobowiązany do prowadzenia Konsultacji w określonej formie z wszystkimi Uczestnikami oraz może decydować o różnych formach Konsultacji z różnymi Uczestnikami, w zależności od merytorycznej treści stanowisk przedstawionych przez Uczestników w związku z Konsultacjami, z poszanowaniem zasad przejrzystości, uczciwej konkurencji i równego traktowania Uczestników.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Konsultacje mogą przybrać w szczególności formę:</w:t>
      </w:r>
    </w:p>
    <w:p w:rsidR="00D83BC2" w:rsidRPr="005D4EB6" w:rsidRDefault="00D83BC2" w:rsidP="005D4EB6">
      <w:pPr>
        <w:numPr>
          <w:ilvl w:val="0"/>
          <w:numId w:val="16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wymiany korespondencji w postaci pisemnej lub elektronicznej;</w:t>
      </w:r>
    </w:p>
    <w:p w:rsidR="00D83BC2" w:rsidRPr="005D4EB6" w:rsidRDefault="00D83BC2" w:rsidP="005D4EB6">
      <w:pPr>
        <w:numPr>
          <w:ilvl w:val="0"/>
          <w:numId w:val="16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wideokonferencji z Uczestnikami;</w:t>
      </w:r>
    </w:p>
    <w:p w:rsidR="00D83BC2" w:rsidRPr="005D4EB6" w:rsidRDefault="00D83BC2" w:rsidP="005D4EB6">
      <w:pPr>
        <w:numPr>
          <w:ilvl w:val="0"/>
          <w:numId w:val="16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spotkania indywidualnego z Uczestnikami;</w:t>
      </w:r>
    </w:p>
    <w:p w:rsidR="00D83BC2" w:rsidRPr="005D4EB6" w:rsidRDefault="00D83BC2" w:rsidP="005D4EB6">
      <w:pPr>
        <w:numPr>
          <w:ilvl w:val="0"/>
          <w:numId w:val="16"/>
        </w:numPr>
        <w:spacing w:after="160" w:line="360" w:lineRule="auto"/>
        <w:ind w:left="1276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spotkania grupowego z Uczestnikami, na określony przez Zamawiającego temat oraz w określonych przez Zamawiającego terminach.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może zadecydować o prowadzeniu Konsultacji z wykorzystaniem wybranych lub wszystkich ww. form komunikacji.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zastrzega sobie prawo do nagrywania dźwięku lub obrazu podczas prowadzonych Konsultacji.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ramach prowadzonych Konsultacji dopuszcza się przekazywanie materiałów, informacji, treści związanych z przedmiotem Konsultacji przy użyciu środków komunikacji elektronicznej</w:t>
      </w:r>
      <w:r w:rsidR="002A59ED" w:rsidRPr="005D4EB6">
        <w:rPr>
          <w:rFonts w:ascii="Calibri" w:eastAsia="Calibri" w:hAnsi="Calibri" w:cs="Calibri"/>
          <w:lang w:eastAsia="en-US"/>
        </w:rPr>
        <w:t>.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może w każdej chwili zrezygnować z prowadzenia Konsultacji z wybranym Uczestnikiem, jeżeli uzna, że przekazywane przez niego informacje nie są przydatne do osiągnięcia celu Konsultacji.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W trakcie Konsultacji Zamawiający może korzystać z doradztwa ekspertów, władzy publicznej lub wykonawców. Doradztwo to może być wykorzystane przy planowaniu, przygotowaniu lub przeprowadzeniu Postępowania o udzielenie zamówienia pod warunkiem, że nie powoduje to zakłócenia konkurencji ani naruszenia zasad równego traktowania wykonawców i przejrzystości. </w:t>
      </w:r>
    </w:p>
    <w:p w:rsidR="00D83BC2" w:rsidRPr="005D4EB6" w:rsidRDefault="00D83BC2" w:rsidP="00866599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Podmioty doradzające Zamawiającemu zobowiązane są do zachowania poufności na zasadach określonych w niniejszym Regulaminie.</w:t>
      </w:r>
    </w:p>
    <w:p w:rsidR="00011932" w:rsidRPr="005D4EB6" w:rsidRDefault="00011932" w:rsidP="00011932">
      <w:pPr>
        <w:spacing w:line="360" w:lineRule="auto"/>
        <w:contextualSpacing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8</w:t>
      </w:r>
    </w:p>
    <w:p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Zakończenie Konsultacji</w:t>
      </w:r>
    </w:p>
    <w:p w:rsidR="00D83BC2" w:rsidRPr="005D4EB6" w:rsidRDefault="00D83BC2" w:rsidP="00866599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Konsultacje będą trwały do czasu, aż Zamawiający uzna, że osiągnięty został ich cel albo uzna, że dalsze prowadzenie Konsultacji</w:t>
      </w:r>
      <w:r w:rsidRPr="00866599">
        <w:rPr>
          <w:rFonts w:ascii="Calibri" w:eastAsia="Calibri" w:hAnsi="Calibri" w:cs="Calibri"/>
          <w:lang w:eastAsia="en-US"/>
        </w:rPr>
        <w:t xml:space="preserve"> </w:t>
      </w:r>
      <w:r w:rsidRPr="005D4EB6">
        <w:rPr>
          <w:rFonts w:ascii="Calibri" w:eastAsia="Calibri" w:hAnsi="Calibri" w:cs="Calibri"/>
          <w:lang w:eastAsia="en-US"/>
        </w:rPr>
        <w:t>jest niecelowe. Zamawiający nie jest zobowiązany do podawania uzasadnienia swojej decyzji.</w:t>
      </w:r>
    </w:p>
    <w:p w:rsidR="00D83BC2" w:rsidRPr="005D4EB6" w:rsidRDefault="00D83BC2" w:rsidP="00866599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Jeżeli Zamawiający podejmie decyzję o wszczęciu Postępowania o udzielenie zamówienia publicznego, które zostało poprzedzone Konsultacjami, w dokumentacji postępowania zawrze informację o ich przeprowadzeniu. Jednocześnie Zamawiający podejmie niezbędne środki w celu zapewnienia, że udział Uczestników  w planowanym Postępowaniu o udzielenie zamówienia publicznego nie zakłóci konkurencji.</w:t>
      </w:r>
    </w:p>
    <w:p w:rsidR="00D83BC2" w:rsidRPr="005D4EB6" w:rsidRDefault="00D83BC2" w:rsidP="00866599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Zamawiający niezwłocznie poinformuje o zakończeniu Konsultacji umieszczając informację na swojej stronie internetowej, a w przypadku zakończenia Konsultacji po zaproszeniu wybranych Uczestników do udziału w Konsultacjach, również poprzez przekazanie informacji Uczestnikom.</w:t>
      </w: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9</w:t>
      </w:r>
    </w:p>
    <w:p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Protokół z Konsultacji</w:t>
      </w:r>
    </w:p>
    <w:p w:rsidR="00D83BC2" w:rsidRPr="005D4EB6" w:rsidRDefault="00D83BC2" w:rsidP="00866599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Z przeprowadzenia Konsultacji Zamawiający sporządza protokół, zawierający co najmniej:</w:t>
      </w:r>
    </w:p>
    <w:p w:rsidR="00D83BC2" w:rsidRPr="005D4EB6" w:rsidRDefault="00D83BC2" w:rsidP="005D4EB6">
      <w:pPr>
        <w:numPr>
          <w:ilvl w:val="0"/>
          <w:numId w:val="19"/>
        </w:numPr>
        <w:spacing w:after="160" w:line="360" w:lineRule="auto"/>
        <w:ind w:left="709" w:firstLine="0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informację o przeprowadzeniu Konsultacji;</w:t>
      </w:r>
    </w:p>
    <w:p w:rsidR="00D83BC2" w:rsidRPr="005D4EB6" w:rsidRDefault="00D83BC2" w:rsidP="005D4EB6">
      <w:pPr>
        <w:numPr>
          <w:ilvl w:val="0"/>
          <w:numId w:val="19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informację o podmiotach, które uczestniczyły w Konsultacjach;</w:t>
      </w:r>
    </w:p>
    <w:p w:rsidR="00D83BC2" w:rsidRPr="005D4EB6" w:rsidRDefault="00D83BC2" w:rsidP="005D4EB6">
      <w:pPr>
        <w:numPr>
          <w:ilvl w:val="0"/>
          <w:numId w:val="19"/>
        </w:numPr>
        <w:spacing w:after="160" w:line="360" w:lineRule="auto"/>
        <w:ind w:hanging="731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informację o potencjalnym wpływie Konsultacji na planowanie, przygotowanie lub przeprowadzenie Postępowania.</w:t>
      </w:r>
    </w:p>
    <w:p w:rsidR="00D83BC2" w:rsidRPr="005D4EB6" w:rsidRDefault="00D83BC2" w:rsidP="00866599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Protokół wraz z załącznikami jest jawny, z zastrzeżeniem informacji, o których mowa w § 3 ust. 6 Regulaminu.</w:t>
      </w:r>
    </w:p>
    <w:p w:rsidR="00D83BC2" w:rsidRPr="005D4EB6" w:rsidRDefault="00D83BC2" w:rsidP="00866599">
      <w:pPr>
        <w:numPr>
          <w:ilvl w:val="0"/>
          <w:numId w:val="28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Korespondencja, protokoły, pisma, opracowania, opinie i inne dokumenty związane z Konsultacjami pozostają w dyspozycji Zamawiającego i nie podlegają zwrotowi po zakończeniu Konsultacji. Zamawiający może zwrócić Uczestnikowi, na jego żądanie, próbki, sprzęt lub inne materiały przekazane w związku z Konsultacjami.</w:t>
      </w:r>
    </w:p>
    <w:p w:rsidR="00011932" w:rsidRPr="005D4EB6" w:rsidRDefault="00011932" w:rsidP="00011932">
      <w:pPr>
        <w:spacing w:line="360" w:lineRule="auto"/>
        <w:contextualSpacing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10</w:t>
      </w:r>
    </w:p>
    <w:p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Koszty i środki odwoławcze</w:t>
      </w:r>
    </w:p>
    <w:p w:rsidR="00D83BC2" w:rsidRPr="005D4EB6" w:rsidRDefault="00D83BC2" w:rsidP="00866599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Każdy uczestnik Konsultacji samodzielnie ponosi wszelkie koszty powstałe w związku z</w:t>
      </w:r>
      <w:r w:rsidR="007B7F35">
        <w:rPr>
          <w:rFonts w:ascii="Calibri" w:eastAsia="Calibri" w:hAnsi="Calibri" w:cs="Calibri"/>
          <w:lang w:eastAsia="en-US"/>
        </w:rPr>
        <w:t> </w:t>
      </w:r>
      <w:r w:rsidRPr="005D4EB6">
        <w:rPr>
          <w:rFonts w:ascii="Calibri" w:eastAsia="Calibri" w:hAnsi="Calibri" w:cs="Calibri"/>
          <w:lang w:eastAsia="en-US"/>
        </w:rPr>
        <w:t xml:space="preserve">przygotowaniem do udziału i swoim udziałem w Konsultacjach. </w:t>
      </w:r>
    </w:p>
    <w:p w:rsidR="00D83BC2" w:rsidRPr="005D4EB6" w:rsidRDefault="00D83BC2" w:rsidP="00866599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 xml:space="preserve">Uczestnikom Konsultacji nie przysługują żadne roszczenia w zakresie wstępnych konsultacji rynkowych w stosunku do Zamawiającego, w tym w szczególności z tytułu zwrotu kosztów przygotowania do udziału i udziału w Konsultacjach. </w:t>
      </w:r>
    </w:p>
    <w:p w:rsidR="00E857E7" w:rsidRPr="005D4EB6" w:rsidRDefault="00D83BC2" w:rsidP="00866599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Uczestnikom Konsultacji i innym podmiotom w zakresie prowadzonych Konsultacji nie przysługują środki ochrony prawnej określone w ustawie P</w:t>
      </w:r>
      <w:r w:rsidR="003F051F" w:rsidRPr="005D4EB6">
        <w:rPr>
          <w:rFonts w:ascii="Calibri" w:eastAsia="Calibri" w:hAnsi="Calibri" w:cs="Calibri"/>
          <w:lang w:eastAsia="en-US"/>
        </w:rPr>
        <w:t>zp</w:t>
      </w:r>
      <w:r w:rsidRPr="005D4EB6">
        <w:rPr>
          <w:rFonts w:ascii="Calibri" w:eastAsia="Calibri" w:hAnsi="Calibri" w:cs="Calibri"/>
          <w:lang w:eastAsia="en-US"/>
        </w:rPr>
        <w:t>.</w:t>
      </w:r>
    </w:p>
    <w:p w:rsidR="00011932" w:rsidRPr="005D4EB6" w:rsidRDefault="00011932" w:rsidP="00011932">
      <w:pPr>
        <w:spacing w:line="360" w:lineRule="auto"/>
        <w:contextualSpacing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11</w:t>
      </w:r>
    </w:p>
    <w:p w:rsidR="00D83BC2" w:rsidRPr="005D4EB6" w:rsidRDefault="00D83BC2" w:rsidP="00E857E7">
      <w:pPr>
        <w:spacing w:after="120"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 xml:space="preserve">Dane osobowe </w:t>
      </w:r>
    </w:p>
    <w:p w:rsidR="00D83BC2" w:rsidRPr="005D4EB6" w:rsidRDefault="00D83BC2" w:rsidP="00E857E7">
      <w:pPr>
        <w:spacing w:after="12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W przypadku, gdy Zamawiający pozyska dane osobowe w związku z prowadzeniem Konsultacji, zobowiązany jest do przestrzegania przepisów dotyczących ochrony danych osobowych, w</w:t>
      </w:r>
      <w:r w:rsidR="007B7F35">
        <w:rPr>
          <w:rFonts w:ascii="Calibri" w:eastAsia="Calibri" w:hAnsi="Calibri" w:cs="Calibri"/>
          <w:lang w:eastAsia="en-US"/>
        </w:rPr>
        <w:t> </w:t>
      </w:r>
      <w:r w:rsidRPr="005D4EB6">
        <w:rPr>
          <w:rFonts w:ascii="Calibri" w:eastAsia="Calibri" w:hAnsi="Calibri" w:cs="Calibri"/>
          <w:lang w:eastAsia="en-US"/>
        </w:rPr>
        <w:t>szczególności wynikających z przepisów rozporządzenia Parlamentu Europejskiego i Rady (UE) 2016/679 z dnia 27 kwietnia 2016 r. w sprawie ochrony osób fizycznych w związku z</w:t>
      </w:r>
      <w:r w:rsidR="007B7F35">
        <w:rPr>
          <w:rFonts w:ascii="Calibri" w:eastAsia="Calibri" w:hAnsi="Calibri" w:cs="Calibri"/>
          <w:lang w:eastAsia="en-US"/>
        </w:rPr>
        <w:t> </w:t>
      </w:r>
      <w:r w:rsidRPr="005D4EB6">
        <w:rPr>
          <w:rFonts w:ascii="Calibri" w:eastAsia="Calibri" w:hAnsi="Calibri" w:cs="Calibri"/>
          <w:lang w:eastAsia="en-US"/>
        </w:rPr>
        <w:t>przetwarzaniem danych osobowych i w sprawie swobodnego przepływu takich danych oraz uchylenia dyrektywy 95/46/WE (ogólne rozporządzenie o ochronie danych) oraz przepisów ustawy dnia 10 maja 2018 r. o ochronie danych osobowych.</w:t>
      </w:r>
    </w:p>
    <w:p w:rsidR="00011932" w:rsidRPr="005D4EB6" w:rsidRDefault="00011932" w:rsidP="00011932">
      <w:pPr>
        <w:spacing w:line="360" w:lineRule="auto"/>
        <w:contextualSpacing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§ 12</w:t>
      </w: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5D4EB6">
        <w:rPr>
          <w:rFonts w:ascii="Calibri" w:eastAsia="Calibri" w:hAnsi="Calibri" w:cs="Calibri"/>
          <w:b/>
          <w:lang w:eastAsia="en-US"/>
        </w:rPr>
        <w:t>Wejście w życie Regulaminu</w:t>
      </w:r>
    </w:p>
    <w:p w:rsidR="00D83BC2" w:rsidRPr="005D4EB6" w:rsidRDefault="00D83BC2" w:rsidP="00D83BC2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</w:p>
    <w:p w:rsidR="00D83BC2" w:rsidRPr="005D4EB6" w:rsidRDefault="00D83BC2" w:rsidP="00D83BC2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  <w:r w:rsidRPr="005D4EB6">
        <w:rPr>
          <w:rFonts w:ascii="Calibri" w:eastAsia="Calibri" w:hAnsi="Calibri" w:cs="Calibri"/>
          <w:lang w:eastAsia="en-US"/>
        </w:rPr>
        <w:t>Regulamin wchodzi w życie po jego podpisaniu, z chwilą publikacji na stronie internetowej Zamawiającego.</w:t>
      </w:r>
    </w:p>
    <w:p w:rsidR="00D83BC2" w:rsidRPr="005D4EB6" w:rsidRDefault="00D83BC2" w:rsidP="004818A6">
      <w:pPr>
        <w:spacing w:line="276" w:lineRule="auto"/>
        <w:jc w:val="center"/>
        <w:rPr>
          <w:rFonts w:ascii="Calibri" w:hAnsi="Calibri" w:cs="Calibri"/>
          <w:b/>
        </w:rPr>
      </w:pPr>
    </w:p>
    <w:sectPr w:rsidR="00D83BC2" w:rsidRPr="005D4E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A3D" w:rsidRDefault="00B61A3D">
      <w:r>
        <w:separator/>
      </w:r>
    </w:p>
  </w:endnote>
  <w:endnote w:type="continuationSeparator" w:id="0">
    <w:p w:rsidR="00B61A3D" w:rsidRDefault="00B6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53" w:rsidRDefault="001E2C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830" w:rsidRDefault="00D35830" w:rsidP="00E577C2">
    <w:pPr>
      <w:pStyle w:val="Stopka"/>
      <w:tabs>
        <w:tab w:val="clear" w:pos="4536"/>
        <w:tab w:val="clear" w:pos="9072"/>
        <w:tab w:val="right" w:pos="9214"/>
      </w:tabs>
      <w:rPr>
        <w:sz w:val="18"/>
        <w:szCs w:val="18"/>
      </w:rPr>
    </w:pPr>
    <w:r>
      <w:rPr>
        <w:sz w:val="18"/>
        <w:szCs w:val="18"/>
      </w:rPr>
      <w:tab/>
    </w:r>
    <w:r w:rsidRPr="005D4EB6">
      <w:rPr>
        <w:rFonts w:ascii="Calibri" w:hAnsi="Calibri" w:cs="Calibri"/>
        <w:sz w:val="18"/>
        <w:szCs w:val="18"/>
      </w:rPr>
      <w:t xml:space="preserve">Strona: </w:t>
    </w:r>
    <w:r w:rsidRPr="005D4EB6">
      <w:rPr>
        <w:rStyle w:val="Numerstrony"/>
        <w:rFonts w:ascii="Calibri" w:hAnsi="Calibri" w:cs="Calibri"/>
        <w:sz w:val="18"/>
        <w:szCs w:val="18"/>
      </w:rPr>
      <w:fldChar w:fldCharType="begin"/>
    </w:r>
    <w:r w:rsidRPr="005D4EB6">
      <w:rPr>
        <w:rStyle w:val="Numerstrony"/>
        <w:rFonts w:ascii="Calibri" w:hAnsi="Calibri" w:cs="Calibri"/>
        <w:sz w:val="18"/>
        <w:szCs w:val="18"/>
      </w:rPr>
      <w:instrText xml:space="preserve"> PAGE </w:instrText>
    </w:r>
    <w:r w:rsidRPr="005D4EB6">
      <w:rPr>
        <w:rStyle w:val="Numerstrony"/>
        <w:rFonts w:ascii="Calibri" w:hAnsi="Calibri" w:cs="Calibri"/>
        <w:sz w:val="18"/>
        <w:szCs w:val="18"/>
      </w:rPr>
      <w:fldChar w:fldCharType="separate"/>
    </w:r>
    <w:r w:rsidR="00A2757D" w:rsidRPr="005D4EB6">
      <w:rPr>
        <w:rStyle w:val="Numerstrony"/>
        <w:rFonts w:ascii="Calibri" w:hAnsi="Calibri" w:cs="Calibri"/>
        <w:noProof/>
        <w:sz w:val="18"/>
        <w:szCs w:val="18"/>
      </w:rPr>
      <w:t>2</w:t>
    </w:r>
    <w:r w:rsidRPr="005D4EB6">
      <w:rPr>
        <w:rStyle w:val="Numerstrony"/>
        <w:rFonts w:ascii="Calibri" w:hAnsi="Calibri" w:cs="Calibri"/>
        <w:sz w:val="18"/>
        <w:szCs w:val="18"/>
      </w:rPr>
      <w:fldChar w:fldCharType="end"/>
    </w:r>
    <w:r w:rsidRPr="005D4EB6">
      <w:rPr>
        <w:rStyle w:val="Numerstrony"/>
        <w:rFonts w:ascii="Calibri" w:hAnsi="Calibri" w:cs="Calibri"/>
        <w:sz w:val="18"/>
        <w:szCs w:val="18"/>
      </w:rPr>
      <w:t>/</w:t>
    </w:r>
    <w:r w:rsidRPr="005D4EB6">
      <w:rPr>
        <w:rStyle w:val="Numerstrony"/>
        <w:rFonts w:ascii="Calibri" w:hAnsi="Calibri" w:cs="Calibri"/>
        <w:sz w:val="18"/>
        <w:szCs w:val="18"/>
      </w:rPr>
      <w:fldChar w:fldCharType="begin"/>
    </w:r>
    <w:r w:rsidRPr="005D4EB6">
      <w:rPr>
        <w:rStyle w:val="Numerstrony"/>
        <w:rFonts w:ascii="Calibri" w:hAnsi="Calibri" w:cs="Calibri"/>
        <w:sz w:val="18"/>
        <w:szCs w:val="18"/>
      </w:rPr>
      <w:instrText xml:space="preserve"> NUMPAGES </w:instrText>
    </w:r>
    <w:r w:rsidRPr="005D4EB6">
      <w:rPr>
        <w:rStyle w:val="Numerstrony"/>
        <w:rFonts w:ascii="Calibri" w:hAnsi="Calibri" w:cs="Calibri"/>
        <w:sz w:val="18"/>
        <w:szCs w:val="18"/>
      </w:rPr>
      <w:fldChar w:fldCharType="separate"/>
    </w:r>
    <w:r w:rsidR="00A2757D" w:rsidRPr="005D4EB6">
      <w:rPr>
        <w:rStyle w:val="Numerstrony"/>
        <w:rFonts w:ascii="Calibri" w:hAnsi="Calibri" w:cs="Calibri"/>
        <w:noProof/>
        <w:sz w:val="18"/>
        <w:szCs w:val="18"/>
      </w:rPr>
      <w:t>21</w:t>
    </w:r>
    <w:r w:rsidRPr="005D4EB6">
      <w:rPr>
        <w:rStyle w:val="Numerstrony"/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53" w:rsidRDefault="001E2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A3D" w:rsidRDefault="00B61A3D">
      <w:r>
        <w:separator/>
      </w:r>
    </w:p>
  </w:footnote>
  <w:footnote w:type="continuationSeparator" w:id="0">
    <w:p w:rsidR="00B61A3D" w:rsidRDefault="00B6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53" w:rsidRDefault="001E2C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830" w:rsidRPr="005D4EB6" w:rsidRDefault="00E577C2" w:rsidP="000C4B62">
    <w:pPr>
      <w:pStyle w:val="Nagwek"/>
      <w:jc w:val="center"/>
      <w:rPr>
        <w:rFonts w:ascii="Calibri" w:hAnsi="Calibri" w:cs="Calibri"/>
        <w:sz w:val="18"/>
        <w:szCs w:val="18"/>
      </w:rPr>
    </w:pPr>
    <w:r w:rsidRPr="005D4EB6">
      <w:rPr>
        <w:rFonts w:ascii="Calibri" w:hAnsi="Calibri" w:cs="Calibri"/>
        <w:sz w:val="18"/>
        <w:szCs w:val="18"/>
      </w:rPr>
      <w:t>Wstępne Konsultacje rynkowe</w:t>
    </w:r>
  </w:p>
  <w:p w:rsidR="00D35830" w:rsidRDefault="00776DD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8890" t="7620" r="10160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C091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53" w:rsidRDefault="001E2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D30"/>
    <w:multiLevelType w:val="hybridMultilevel"/>
    <w:tmpl w:val="A2FE8C26"/>
    <w:lvl w:ilvl="0" w:tplc="19FAEDBE">
      <w:start w:val="1"/>
      <w:numFmt w:val="decimal"/>
      <w:lvlText w:val="%1)"/>
      <w:lvlJc w:val="left"/>
      <w:pPr>
        <w:ind w:left="10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0E16308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74590"/>
    <w:multiLevelType w:val="hybridMultilevel"/>
    <w:tmpl w:val="878EE6EC"/>
    <w:lvl w:ilvl="0" w:tplc="97E6B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F35A6"/>
    <w:multiLevelType w:val="hybridMultilevel"/>
    <w:tmpl w:val="5296C2AC"/>
    <w:lvl w:ilvl="0" w:tplc="9B627B3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173171F1"/>
    <w:multiLevelType w:val="hybridMultilevel"/>
    <w:tmpl w:val="885A5C2C"/>
    <w:lvl w:ilvl="0" w:tplc="499C5B0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E3197E"/>
    <w:multiLevelType w:val="multilevel"/>
    <w:tmpl w:val="79C6064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6A00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83AAA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020B8"/>
    <w:multiLevelType w:val="hybridMultilevel"/>
    <w:tmpl w:val="DA742FEA"/>
    <w:lvl w:ilvl="0" w:tplc="2B7A3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3B265F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55011F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A97758"/>
    <w:multiLevelType w:val="hybridMultilevel"/>
    <w:tmpl w:val="40CE89DC"/>
    <w:lvl w:ilvl="0" w:tplc="D6983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90B35"/>
    <w:multiLevelType w:val="hybridMultilevel"/>
    <w:tmpl w:val="DA742FEA"/>
    <w:lvl w:ilvl="0" w:tplc="2B7A3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B76B4"/>
    <w:multiLevelType w:val="hybridMultilevel"/>
    <w:tmpl w:val="7304CAE2"/>
    <w:lvl w:ilvl="0" w:tplc="F7C6163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7B05372B"/>
    <w:multiLevelType w:val="hybridMultilevel"/>
    <w:tmpl w:val="A34C2748"/>
    <w:lvl w:ilvl="0" w:tplc="A324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DC3FDA"/>
    <w:multiLevelType w:val="hybridMultilevel"/>
    <w:tmpl w:val="98464C24"/>
    <w:lvl w:ilvl="0" w:tplc="3960ABD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6"/>
  </w:num>
  <w:num w:numId="5">
    <w:abstractNumId w:val="2"/>
  </w:num>
  <w:num w:numId="6">
    <w:abstractNumId w:val="21"/>
  </w:num>
  <w:num w:numId="7">
    <w:abstractNumId w:val="4"/>
  </w:num>
  <w:num w:numId="8">
    <w:abstractNumId w:val="14"/>
  </w:num>
  <w:num w:numId="9">
    <w:abstractNumId w:val="16"/>
  </w:num>
  <w:num w:numId="10">
    <w:abstractNumId w:val="11"/>
  </w:num>
  <w:num w:numId="11">
    <w:abstractNumId w:val="23"/>
  </w:num>
  <w:num w:numId="12">
    <w:abstractNumId w:val="10"/>
  </w:num>
  <w:num w:numId="13">
    <w:abstractNumId w:val="15"/>
  </w:num>
  <w:num w:numId="14">
    <w:abstractNumId w:val="17"/>
  </w:num>
  <w:num w:numId="15">
    <w:abstractNumId w:val="3"/>
  </w:num>
  <w:num w:numId="16">
    <w:abstractNumId w:val="27"/>
  </w:num>
  <w:num w:numId="17">
    <w:abstractNumId w:val="7"/>
  </w:num>
  <w:num w:numId="18">
    <w:abstractNumId w:val="9"/>
  </w:num>
  <w:num w:numId="19">
    <w:abstractNumId w:val="18"/>
  </w:num>
  <w:num w:numId="20">
    <w:abstractNumId w:val="13"/>
  </w:num>
  <w:num w:numId="21">
    <w:abstractNumId w:val="24"/>
  </w:num>
  <w:num w:numId="22">
    <w:abstractNumId w:val="5"/>
  </w:num>
  <w:num w:numId="23">
    <w:abstractNumId w:val="22"/>
  </w:num>
  <w:num w:numId="24">
    <w:abstractNumId w:val="10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5"/>
  </w:num>
  <w:num w:numId="26">
    <w:abstractNumId w:val="12"/>
  </w:num>
  <w:num w:numId="27">
    <w:abstractNumId w:val="20"/>
  </w:num>
  <w:num w:numId="28">
    <w:abstractNumId w:val="19"/>
  </w:num>
  <w:num w:numId="29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80"/>
    <w:rsid w:val="00004D89"/>
    <w:rsid w:val="00005390"/>
    <w:rsid w:val="000067E5"/>
    <w:rsid w:val="00011932"/>
    <w:rsid w:val="00012833"/>
    <w:rsid w:val="00016AB3"/>
    <w:rsid w:val="0002045A"/>
    <w:rsid w:val="00020FF3"/>
    <w:rsid w:val="00026453"/>
    <w:rsid w:val="00031855"/>
    <w:rsid w:val="00034D1A"/>
    <w:rsid w:val="0004094C"/>
    <w:rsid w:val="0004201E"/>
    <w:rsid w:val="000471B4"/>
    <w:rsid w:val="00050901"/>
    <w:rsid w:val="00056F24"/>
    <w:rsid w:val="0005779B"/>
    <w:rsid w:val="000666AF"/>
    <w:rsid w:val="000708D5"/>
    <w:rsid w:val="00076B80"/>
    <w:rsid w:val="00080783"/>
    <w:rsid w:val="00082134"/>
    <w:rsid w:val="000A2E0B"/>
    <w:rsid w:val="000A59AF"/>
    <w:rsid w:val="000B08A9"/>
    <w:rsid w:val="000B0941"/>
    <w:rsid w:val="000B182D"/>
    <w:rsid w:val="000C4B62"/>
    <w:rsid w:val="000C63A2"/>
    <w:rsid w:val="000C732C"/>
    <w:rsid w:val="000D3BC4"/>
    <w:rsid w:val="000D4918"/>
    <w:rsid w:val="000E0329"/>
    <w:rsid w:val="000E520D"/>
    <w:rsid w:val="000E7443"/>
    <w:rsid w:val="000F01D8"/>
    <w:rsid w:val="000F53AD"/>
    <w:rsid w:val="0010239A"/>
    <w:rsid w:val="0010472E"/>
    <w:rsid w:val="00105E7F"/>
    <w:rsid w:val="001201F9"/>
    <w:rsid w:val="00125A9A"/>
    <w:rsid w:val="00126357"/>
    <w:rsid w:val="00127036"/>
    <w:rsid w:val="0013434C"/>
    <w:rsid w:val="001350D3"/>
    <w:rsid w:val="00141A13"/>
    <w:rsid w:val="00150032"/>
    <w:rsid w:val="001542F3"/>
    <w:rsid w:val="001644FA"/>
    <w:rsid w:val="00164E1E"/>
    <w:rsid w:val="00170C43"/>
    <w:rsid w:val="0017405A"/>
    <w:rsid w:val="00174193"/>
    <w:rsid w:val="0018267D"/>
    <w:rsid w:val="0018407C"/>
    <w:rsid w:val="00191475"/>
    <w:rsid w:val="0019225F"/>
    <w:rsid w:val="00194EF2"/>
    <w:rsid w:val="001A24F2"/>
    <w:rsid w:val="001A621C"/>
    <w:rsid w:val="001B3F5E"/>
    <w:rsid w:val="001B6A19"/>
    <w:rsid w:val="001C30E8"/>
    <w:rsid w:val="001C5986"/>
    <w:rsid w:val="001D1D7D"/>
    <w:rsid w:val="001E2C53"/>
    <w:rsid w:val="001E4CE2"/>
    <w:rsid w:val="001E66C0"/>
    <w:rsid w:val="001F1894"/>
    <w:rsid w:val="001F6F60"/>
    <w:rsid w:val="002007BD"/>
    <w:rsid w:val="00201D7C"/>
    <w:rsid w:val="002145E6"/>
    <w:rsid w:val="002239C2"/>
    <w:rsid w:val="00223EF2"/>
    <w:rsid w:val="00226999"/>
    <w:rsid w:val="00232610"/>
    <w:rsid w:val="00232EF6"/>
    <w:rsid w:val="002345F8"/>
    <w:rsid w:val="0023697B"/>
    <w:rsid w:val="00243FB4"/>
    <w:rsid w:val="002457DC"/>
    <w:rsid w:val="0024673F"/>
    <w:rsid w:val="00250E3F"/>
    <w:rsid w:val="00263EFE"/>
    <w:rsid w:val="002746F7"/>
    <w:rsid w:val="00280314"/>
    <w:rsid w:val="002962E0"/>
    <w:rsid w:val="002963F2"/>
    <w:rsid w:val="002970DD"/>
    <w:rsid w:val="002A2D4A"/>
    <w:rsid w:val="002A5762"/>
    <w:rsid w:val="002A59ED"/>
    <w:rsid w:val="002B22BF"/>
    <w:rsid w:val="002E237F"/>
    <w:rsid w:val="002E5E36"/>
    <w:rsid w:val="002E666C"/>
    <w:rsid w:val="002E7C8B"/>
    <w:rsid w:val="002F07D4"/>
    <w:rsid w:val="00300620"/>
    <w:rsid w:val="00304AD6"/>
    <w:rsid w:val="0031141E"/>
    <w:rsid w:val="003200AE"/>
    <w:rsid w:val="003209A8"/>
    <w:rsid w:val="00321A87"/>
    <w:rsid w:val="00322993"/>
    <w:rsid w:val="00325E66"/>
    <w:rsid w:val="00326132"/>
    <w:rsid w:val="00330F50"/>
    <w:rsid w:val="00333636"/>
    <w:rsid w:val="00333EB5"/>
    <w:rsid w:val="00334E8F"/>
    <w:rsid w:val="00335C23"/>
    <w:rsid w:val="003440B4"/>
    <w:rsid w:val="0034463B"/>
    <w:rsid w:val="00346F7B"/>
    <w:rsid w:val="00370A37"/>
    <w:rsid w:val="00374986"/>
    <w:rsid w:val="00376F9F"/>
    <w:rsid w:val="0038188C"/>
    <w:rsid w:val="003825D5"/>
    <w:rsid w:val="00383BC8"/>
    <w:rsid w:val="00384056"/>
    <w:rsid w:val="0038785A"/>
    <w:rsid w:val="003C205D"/>
    <w:rsid w:val="003C4316"/>
    <w:rsid w:val="003C478A"/>
    <w:rsid w:val="003C4BDA"/>
    <w:rsid w:val="003C7856"/>
    <w:rsid w:val="003D0168"/>
    <w:rsid w:val="003D0409"/>
    <w:rsid w:val="003D58D6"/>
    <w:rsid w:val="003D6C55"/>
    <w:rsid w:val="003D736C"/>
    <w:rsid w:val="003E0A15"/>
    <w:rsid w:val="003E1DF0"/>
    <w:rsid w:val="003F051F"/>
    <w:rsid w:val="003F62EC"/>
    <w:rsid w:val="00403B18"/>
    <w:rsid w:val="0040419B"/>
    <w:rsid w:val="00405795"/>
    <w:rsid w:val="00407784"/>
    <w:rsid w:val="0041437D"/>
    <w:rsid w:val="004201F8"/>
    <w:rsid w:val="00423EDC"/>
    <w:rsid w:val="004248CE"/>
    <w:rsid w:val="00424D45"/>
    <w:rsid w:val="004327AD"/>
    <w:rsid w:val="004350D7"/>
    <w:rsid w:val="0043547F"/>
    <w:rsid w:val="00441468"/>
    <w:rsid w:val="00442E7D"/>
    <w:rsid w:val="004460EE"/>
    <w:rsid w:val="00466174"/>
    <w:rsid w:val="00466719"/>
    <w:rsid w:val="00466D96"/>
    <w:rsid w:val="00472F68"/>
    <w:rsid w:val="00474B65"/>
    <w:rsid w:val="00475952"/>
    <w:rsid w:val="00475D05"/>
    <w:rsid w:val="004818A6"/>
    <w:rsid w:val="004820E5"/>
    <w:rsid w:val="00483F80"/>
    <w:rsid w:val="00486CFE"/>
    <w:rsid w:val="004910DE"/>
    <w:rsid w:val="00492D08"/>
    <w:rsid w:val="00493DCE"/>
    <w:rsid w:val="004A135F"/>
    <w:rsid w:val="004A3EC1"/>
    <w:rsid w:val="004B524E"/>
    <w:rsid w:val="004B5CE3"/>
    <w:rsid w:val="004B680C"/>
    <w:rsid w:val="004C708A"/>
    <w:rsid w:val="004D10CC"/>
    <w:rsid w:val="004D48B9"/>
    <w:rsid w:val="004D7A7C"/>
    <w:rsid w:val="004E3A7E"/>
    <w:rsid w:val="004E7BF9"/>
    <w:rsid w:val="004F50A8"/>
    <w:rsid w:val="005060B9"/>
    <w:rsid w:val="00507E96"/>
    <w:rsid w:val="00510831"/>
    <w:rsid w:val="00510A6A"/>
    <w:rsid w:val="00514D20"/>
    <w:rsid w:val="0052364D"/>
    <w:rsid w:val="0052404F"/>
    <w:rsid w:val="005241B2"/>
    <w:rsid w:val="00533178"/>
    <w:rsid w:val="00536FAD"/>
    <w:rsid w:val="0054473A"/>
    <w:rsid w:val="0055231E"/>
    <w:rsid w:val="00562E86"/>
    <w:rsid w:val="005631F3"/>
    <w:rsid w:val="0056649B"/>
    <w:rsid w:val="00571EFD"/>
    <w:rsid w:val="005741F3"/>
    <w:rsid w:val="005828F4"/>
    <w:rsid w:val="00590C93"/>
    <w:rsid w:val="00597262"/>
    <w:rsid w:val="005A032F"/>
    <w:rsid w:val="005B3A9F"/>
    <w:rsid w:val="005C46D9"/>
    <w:rsid w:val="005D0A27"/>
    <w:rsid w:val="005D2148"/>
    <w:rsid w:val="005D4EB6"/>
    <w:rsid w:val="005E37B5"/>
    <w:rsid w:val="005E544C"/>
    <w:rsid w:val="005E57FA"/>
    <w:rsid w:val="005E73AC"/>
    <w:rsid w:val="005F30BA"/>
    <w:rsid w:val="005F44CE"/>
    <w:rsid w:val="005F4A04"/>
    <w:rsid w:val="00603291"/>
    <w:rsid w:val="006058C3"/>
    <w:rsid w:val="00614581"/>
    <w:rsid w:val="00620AE3"/>
    <w:rsid w:val="006260AC"/>
    <w:rsid w:val="00627ED2"/>
    <w:rsid w:val="006318DF"/>
    <w:rsid w:val="0063322D"/>
    <w:rsid w:val="00635CBF"/>
    <w:rsid w:val="00635DB4"/>
    <w:rsid w:val="0063732B"/>
    <w:rsid w:val="00650268"/>
    <w:rsid w:val="00650929"/>
    <w:rsid w:val="00656498"/>
    <w:rsid w:val="0066198A"/>
    <w:rsid w:val="0066381A"/>
    <w:rsid w:val="00666C20"/>
    <w:rsid w:val="006672A6"/>
    <w:rsid w:val="006737D4"/>
    <w:rsid w:val="00676B0B"/>
    <w:rsid w:val="006810A7"/>
    <w:rsid w:val="00681AF7"/>
    <w:rsid w:val="00682BE6"/>
    <w:rsid w:val="00687163"/>
    <w:rsid w:val="00697769"/>
    <w:rsid w:val="006B281B"/>
    <w:rsid w:val="006B345E"/>
    <w:rsid w:val="006C1585"/>
    <w:rsid w:val="006C1F3A"/>
    <w:rsid w:val="006C3681"/>
    <w:rsid w:val="006C3687"/>
    <w:rsid w:val="006C4006"/>
    <w:rsid w:val="006E2CC4"/>
    <w:rsid w:val="006E6333"/>
    <w:rsid w:val="006F5BCD"/>
    <w:rsid w:val="006F77F8"/>
    <w:rsid w:val="00703F5F"/>
    <w:rsid w:val="00705BE6"/>
    <w:rsid w:val="0070620B"/>
    <w:rsid w:val="00706A45"/>
    <w:rsid w:val="0071220B"/>
    <w:rsid w:val="00713E16"/>
    <w:rsid w:val="00717726"/>
    <w:rsid w:val="00721D36"/>
    <w:rsid w:val="00722A08"/>
    <w:rsid w:val="00730E7F"/>
    <w:rsid w:val="00732B5E"/>
    <w:rsid w:val="00734784"/>
    <w:rsid w:val="00740B94"/>
    <w:rsid w:val="00740EFA"/>
    <w:rsid w:val="00741CCD"/>
    <w:rsid w:val="00757FE2"/>
    <w:rsid w:val="00760959"/>
    <w:rsid w:val="00770037"/>
    <w:rsid w:val="00774374"/>
    <w:rsid w:val="00774A7C"/>
    <w:rsid w:val="00776DD7"/>
    <w:rsid w:val="007941DD"/>
    <w:rsid w:val="007A004A"/>
    <w:rsid w:val="007A251C"/>
    <w:rsid w:val="007A364B"/>
    <w:rsid w:val="007A5710"/>
    <w:rsid w:val="007B4274"/>
    <w:rsid w:val="007B7F35"/>
    <w:rsid w:val="007C00B8"/>
    <w:rsid w:val="007E2118"/>
    <w:rsid w:val="007F35F3"/>
    <w:rsid w:val="007F3A2E"/>
    <w:rsid w:val="007F791C"/>
    <w:rsid w:val="008056A9"/>
    <w:rsid w:val="0081010C"/>
    <w:rsid w:val="00811E8A"/>
    <w:rsid w:val="00820382"/>
    <w:rsid w:val="00821531"/>
    <w:rsid w:val="0082230A"/>
    <w:rsid w:val="00823C81"/>
    <w:rsid w:val="00840575"/>
    <w:rsid w:val="008431B7"/>
    <w:rsid w:val="00843949"/>
    <w:rsid w:val="00843E32"/>
    <w:rsid w:val="00844250"/>
    <w:rsid w:val="008445F0"/>
    <w:rsid w:val="0084633A"/>
    <w:rsid w:val="00855B32"/>
    <w:rsid w:val="00862609"/>
    <w:rsid w:val="008634CF"/>
    <w:rsid w:val="00866599"/>
    <w:rsid w:val="00872FB2"/>
    <w:rsid w:val="00874101"/>
    <w:rsid w:val="00882E8D"/>
    <w:rsid w:val="00883670"/>
    <w:rsid w:val="008848DA"/>
    <w:rsid w:val="00886362"/>
    <w:rsid w:val="008867D4"/>
    <w:rsid w:val="00892EAD"/>
    <w:rsid w:val="00895AC8"/>
    <w:rsid w:val="008A0E0D"/>
    <w:rsid w:val="008A3895"/>
    <w:rsid w:val="008B13A8"/>
    <w:rsid w:val="008B60B4"/>
    <w:rsid w:val="008C47F9"/>
    <w:rsid w:val="008C598E"/>
    <w:rsid w:val="008D48A7"/>
    <w:rsid w:val="008D6C97"/>
    <w:rsid w:val="008E2C1B"/>
    <w:rsid w:val="008E38E4"/>
    <w:rsid w:val="008E3C1A"/>
    <w:rsid w:val="008F14B7"/>
    <w:rsid w:val="008F1B65"/>
    <w:rsid w:val="008F317B"/>
    <w:rsid w:val="008F4628"/>
    <w:rsid w:val="008F6989"/>
    <w:rsid w:val="008F7292"/>
    <w:rsid w:val="009002E2"/>
    <w:rsid w:val="00900A0B"/>
    <w:rsid w:val="00903BB2"/>
    <w:rsid w:val="0090602E"/>
    <w:rsid w:val="00910126"/>
    <w:rsid w:val="0091428C"/>
    <w:rsid w:val="00916F61"/>
    <w:rsid w:val="00925F62"/>
    <w:rsid w:val="0093445C"/>
    <w:rsid w:val="0094461F"/>
    <w:rsid w:val="00945B58"/>
    <w:rsid w:val="00946509"/>
    <w:rsid w:val="00950CB2"/>
    <w:rsid w:val="009526DC"/>
    <w:rsid w:val="009554B6"/>
    <w:rsid w:val="00956457"/>
    <w:rsid w:val="00961A57"/>
    <w:rsid w:val="00966186"/>
    <w:rsid w:val="00977C3E"/>
    <w:rsid w:val="00977E21"/>
    <w:rsid w:val="00983549"/>
    <w:rsid w:val="009838C7"/>
    <w:rsid w:val="0099273A"/>
    <w:rsid w:val="00995F1D"/>
    <w:rsid w:val="00997EA2"/>
    <w:rsid w:val="009A4CC1"/>
    <w:rsid w:val="009B239D"/>
    <w:rsid w:val="009B5EF9"/>
    <w:rsid w:val="009B75C1"/>
    <w:rsid w:val="009C1C05"/>
    <w:rsid w:val="009D35BD"/>
    <w:rsid w:val="009D7081"/>
    <w:rsid w:val="009D760C"/>
    <w:rsid w:val="009E7B6E"/>
    <w:rsid w:val="009F0A8E"/>
    <w:rsid w:val="009F1CA7"/>
    <w:rsid w:val="00A0180B"/>
    <w:rsid w:val="00A021C0"/>
    <w:rsid w:val="00A02B83"/>
    <w:rsid w:val="00A13671"/>
    <w:rsid w:val="00A22820"/>
    <w:rsid w:val="00A2369F"/>
    <w:rsid w:val="00A237E6"/>
    <w:rsid w:val="00A25F4F"/>
    <w:rsid w:val="00A2757D"/>
    <w:rsid w:val="00A300F2"/>
    <w:rsid w:val="00A34E0E"/>
    <w:rsid w:val="00A40A2C"/>
    <w:rsid w:val="00A43AEE"/>
    <w:rsid w:val="00A46681"/>
    <w:rsid w:val="00A50B70"/>
    <w:rsid w:val="00A54376"/>
    <w:rsid w:val="00A5471A"/>
    <w:rsid w:val="00A55034"/>
    <w:rsid w:val="00A56785"/>
    <w:rsid w:val="00A56852"/>
    <w:rsid w:val="00A70B48"/>
    <w:rsid w:val="00A722BA"/>
    <w:rsid w:val="00A85971"/>
    <w:rsid w:val="00A86605"/>
    <w:rsid w:val="00A90128"/>
    <w:rsid w:val="00A9190B"/>
    <w:rsid w:val="00A9512C"/>
    <w:rsid w:val="00A95EA3"/>
    <w:rsid w:val="00A966A6"/>
    <w:rsid w:val="00A96E95"/>
    <w:rsid w:val="00AA661F"/>
    <w:rsid w:val="00AB50B3"/>
    <w:rsid w:val="00AB7036"/>
    <w:rsid w:val="00AC3CE1"/>
    <w:rsid w:val="00AE0E3A"/>
    <w:rsid w:val="00AE4E38"/>
    <w:rsid w:val="00AF1311"/>
    <w:rsid w:val="00AF616D"/>
    <w:rsid w:val="00B01C11"/>
    <w:rsid w:val="00B05777"/>
    <w:rsid w:val="00B0712C"/>
    <w:rsid w:val="00B11855"/>
    <w:rsid w:val="00B17F7E"/>
    <w:rsid w:val="00B20775"/>
    <w:rsid w:val="00B36CE0"/>
    <w:rsid w:val="00B45275"/>
    <w:rsid w:val="00B46612"/>
    <w:rsid w:val="00B51D96"/>
    <w:rsid w:val="00B61A3D"/>
    <w:rsid w:val="00B62C6A"/>
    <w:rsid w:val="00B80594"/>
    <w:rsid w:val="00B8343A"/>
    <w:rsid w:val="00B90CFE"/>
    <w:rsid w:val="00BA1AB5"/>
    <w:rsid w:val="00BB295E"/>
    <w:rsid w:val="00BC04D7"/>
    <w:rsid w:val="00BC308F"/>
    <w:rsid w:val="00BC46FA"/>
    <w:rsid w:val="00BF579F"/>
    <w:rsid w:val="00BF6DEC"/>
    <w:rsid w:val="00C00534"/>
    <w:rsid w:val="00C03499"/>
    <w:rsid w:val="00C06D30"/>
    <w:rsid w:val="00C1377A"/>
    <w:rsid w:val="00C20DA9"/>
    <w:rsid w:val="00C234BD"/>
    <w:rsid w:val="00C2712C"/>
    <w:rsid w:val="00C33477"/>
    <w:rsid w:val="00C35045"/>
    <w:rsid w:val="00C40A90"/>
    <w:rsid w:val="00C44678"/>
    <w:rsid w:val="00C530BF"/>
    <w:rsid w:val="00C54057"/>
    <w:rsid w:val="00C63FFB"/>
    <w:rsid w:val="00C64261"/>
    <w:rsid w:val="00C70735"/>
    <w:rsid w:val="00C85325"/>
    <w:rsid w:val="00C93B7A"/>
    <w:rsid w:val="00CA3D6E"/>
    <w:rsid w:val="00CA54F0"/>
    <w:rsid w:val="00CA5B9A"/>
    <w:rsid w:val="00CB14D9"/>
    <w:rsid w:val="00CB56D1"/>
    <w:rsid w:val="00CB6608"/>
    <w:rsid w:val="00CB6DE1"/>
    <w:rsid w:val="00CC3008"/>
    <w:rsid w:val="00CC4ADC"/>
    <w:rsid w:val="00CD1C53"/>
    <w:rsid w:val="00CD2A67"/>
    <w:rsid w:val="00CD5822"/>
    <w:rsid w:val="00CE1482"/>
    <w:rsid w:val="00CE1F43"/>
    <w:rsid w:val="00CE2A45"/>
    <w:rsid w:val="00CF138C"/>
    <w:rsid w:val="00CF3703"/>
    <w:rsid w:val="00CF584C"/>
    <w:rsid w:val="00CF63BA"/>
    <w:rsid w:val="00D01BF9"/>
    <w:rsid w:val="00D06196"/>
    <w:rsid w:val="00D06289"/>
    <w:rsid w:val="00D07762"/>
    <w:rsid w:val="00D14E18"/>
    <w:rsid w:val="00D23093"/>
    <w:rsid w:val="00D30384"/>
    <w:rsid w:val="00D35830"/>
    <w:rsid w:val="00D35B5D"/>
    <w:rsid w:val="00D43680"/>
    <w:rsid w:val="00D45566"/>
    <w:rsid w:val="00D65942"/>
    <w:rsid w:val="00D66805"/>
    <w:rsid w:val="00D67BC1"/>
    <w:rsid w:val="00D814A5"/>
    <w:rsid w:val="00D83BC2"/>
    <w:rsid w:val="00D94CD8"/>
    <w:rsid w:val="00D95619"/>
    <w:rsid w:val="00DA094A"/>
    <w:rsid w:val="00DA26EA"/>
    <w:rsid w:val="00DB5772"/>
    <w:rsid w:val="00DC3E3B"/>
    <w:rsid w:val="00DC5C3B"/>
    <w:rsid w:val="00DD574A"/>
    <w:rsid w:val="00DE5056"/>
    <w:rsid w:val="00DF4EB3"/>
    <w:rsid w:val="00DF5C49"/>
    <w:rsid w:val="00DF6E8A"/>
    <w:rsid w:val="00E0511E"/>
    <w:rsid w:val="00E0552F"/>
    <w:rsid w:val="00E10E4F"/>
    <w:rsid w:val="00E14BA2"/>
    <w:rsid w:val="00E20949"/>
    <w:rsid w:val="00E234D8"/>
    <w:rsid w:val="00E26EEE"/>
    <w:rsid w:val="00E30EB9"/>
    <w:rsid w:val="00E40611"/>
    <w:rsid w:val="00E528CA"/>
    <w:rsid w:val="00E547CA"/>
    <w:rsid w:val="00E577C2"/>
    <w:rsid w:val="00E65F99"/>
    <w:rsid w:val="00E7448C"/>
    <w:rsid w:val="00E761B8"/>
    <w:rsid w:val="00E857E7"/>
    <w:rsid w:val="00E85D4C"/>
    <w:rsid w:val="00E85EB9"/>
    <w:rsid w:val="00E879CD"/>
    <w:rsid w:val="00EA00A8"/>
    <w:rsid w:val="00EA5DE4"/>
    <w:rsid w:val="00EA77ED"/>
    <w:rsid w:val="00EB00B6"/>
    <w:rsid w:val="00EB24E5"/>
    <w:rsid w:val="00EB3019"/>
    <w:rsid w:val="00EB3C0C"/>
    <w:rsid w:val="00EB6566"/>
    <w:rsid w:val="00EB7871"/>
    <w:rsid w:val="00EC4CDA"/>
    <w:rsid w:val="00ED0999"/>
    <w:rsid w:val="00EE0EF9"/>
    <w:rsid w:val="00EE1213"/>
    <w:rsid w:val="00EE3618"/>
    <w:rsid w:val="00EE42F1"/>
    <w:rsid w:val="00EF0A3B"/>
    <w:rsid w:val="00EF5211"/>
    <w:rsid w:val="00F01987"/>
    <w:rsid w:val="00F045D7"/>
    <w:rsid w:val="00F131CB"/>
    <w:rsid w:val="00F13967"/>
    <w:rsid w:val="00F159B4"/>
    <w:rsid w:val="00F234AD"/>
    <w:rsid w:val="00F23594"/>
    <w:rsid w:val="00F241C5"/>
    <w:rsid w:val="00F278EE"/>
    <w:rsid w:val="00F525A3"/>
    <w:rsid w:val="00F53B6F"/>
    <w:rsid w:val="00F65ACD"/>
    <w:rsid w:val="00F671B3"/>
    <w:rsid w:val="00F7086B"/>
    <w:rsid w:val="00F83D72"/>
    <w:rsid w:val="00FA0ACD"/>
    <w:rsid w:val="00FB5143"/>
    <w:rsid w:val="00FB6DE1"/>
    <w:rsid w:val="00FC0873"/>
    <w:rsid w:val="00FC5A0B"/>
    <w:rsid w:val="00FC7EA7"/>
    <w:rsid w:val="00FD0B5A"/>
    <w:rsid w:val="00FD5B5F"/>
    <w:rsid w:val="00FE067B"/>
    <w:rsid w:val="00FE1C24"/>
    <w:rsid w:val="00FE474E"/>
    <w:rsid w:val="00FE6971"/>
    <w:rsid w:val="00FF1C48"/>
    <w:rsid w:val="00FF22E6"/>
    <w:rsid w:val="00FF2ACA"/>
    <w:rsid w:val="00FF771B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1F620"/>
  <w15:chartTrackingRefBased/>
  <w15:docId w15:val="{06E32975-AF13-476E-A1E1-814836DD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83BC2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3C7856"/>
    <w:pPr>
      <w:numPr>
        <w:numId w:val="1"/>
      </w:numPr>
      <w:spacing w:before="200" w:after="6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843E32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eastAsia="x-none"/>
    </w:rPr>
  </w:style>
  <w:style w:type="paragraph" w:styleId="Nagwek3">
    <w:name w:val="heading 3"/>
    <w:basedOn w:val="Normalny"/>
    <w:link w:val="Nagwek3Znak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0C4B62"/>
    <w:pPr>
      <w:spacing w:before="240" w:line="36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3C7856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843E32"/>
    <w:rPr>
      <w:bCs/>
      <w:iCs/>
      <w:color w:val="000000"/>
      <w:sz w:val="24"/>
      <w:szCs w:val="24"/>
      <w:lang w:eastAsia="x-none"/>
    </w:rPr>
  </w:style>
  <w:style w:type="paragraph" w:styleId="Akapitzlist">
    <w:name w:val="List Paragraph"/>
    <w:basedOn w:val="Normalny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B45275"/>
    <w:rPr>
      <w:sz w:val="24"/>
      <w:szCs w:val="24"/>
    </w:rPr>
  </w:style>
  <w:style w:type="paragraph" w:customStyle="1" w:styleId="FS2">
    <w:name w:val="FS2"/>
    <w:basedOn w:val="Normalny"/>
    <w:rsid w:val="00843E32"/>
    <w:rPr>
      <w:bCs/>
      <w:iCs/>
      <w:sz w:val="20"/>
    </w:rPr>
  </w:style>
  <w:style w:type="character" w:styleId="Hipercze">
    <w:name w:val="Hyperlink"/>
    <w:unhideWhenUsed/>
    <w:rsid w:val="000708D5"/>
    <w:rPr>
      <w:color w:val="0563C1"/>
      <w:u w:val="single"/>
    </w:rPr>
  </w:style>
  <w:style w:type="character" w:customStyle="1" w:styleId="Nagwek3Znak">
    <w:name w:val="Nagłówek 3 Znak"/>
    <w:link w:val="Nagwek3"/>
    <w:rsid w:val="001350D3"/>
    <w:rPr>
      <w:bCs/>
      <w:sz w:val="24"/>
      <w:szCs w:val="24"/>
    </w:rPr>
  </w:style>
  <w:style w:type="character" w:customStyle="1" w:styleId="Nagwek4Znak">
    <w:name w:val="Nagłówek 4 Znak"/>
    <w:link w:val="Nagwek4"/>
    <w:rsid w:val="001350D3"/>
    <w:rPr>
      <w:bCs/>
      <w:sz w:val="24"/>
      <w:szCs w:val="24"/>
    </w:rPr>
  </w:style>
  <w:style w:type="character" w:customStyle="1" w:styleId="Nagwek5Znak">
    <w:name w:val="Nagłówek 5 Znak"/>
    <w:link w:val="Nagwek5"/>
    <w:rsid w:val="001350D3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350D3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1350D3"/>
    <w:rPr>
      <w:sz w:val="24"/>
      <w:szCs w:val="24"/>
    </w:rPr>
  </w:style>
  <w:style w:type="character" w:customStyle="1" w:styleId="Nagwek8Znak">
    <w:name w:val="Nagłówek 8 Znak"/>
    <w:link w:val="Nagwek8"/>
    <w:rsid w:val="001350D3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1350D3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1350D3"/>
    <w:rPr>
      <w:color w:val="954F72"/>
      <w:u w:val="single"/>
    </w:rPr>
  </w:style>
  <w:style w:type="paragraph" w:customStyle="1" w:styleId="msonormal0">
    <w:name w:val="msonormal"/>
    <w:basedOn w:val="Normalny"/>
    <w:rsid w:val="001350D3"/>
    <w:pPr>
      <w:spacing w:before="100" w:beforeAutospacing="1" w:after="100" w:afterAutospacing="1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1350D3"/>
  </w:style>
  <w:style w:type="character" w:customStyle="1" w:styleId="NagwekZnak">
    <w:name w:val="Nagłówek Znak"/>
    <w:link w:val="Nagwek"/>
    <w:rsid w:val="001350D3"/>
    <w:rPr>
      <w:sz w:val="24"/>
      <w:szCs w:val="24"/>
    </w:rPr>
  </w:style>
  <w:style w:type="character" w:customStyle="1" w:styleId="StopkaZnak">
    <w:name w:val="Stopka Znak"/>
    <w:link w:val="Stopka"/>
    <w:rsid w:val="001350D3"/>
    <w:rPr>
      <w:sz w:val="24"/>
      <w:szCs w:val="24"/>
    </w:rPr>
  </w:style>
  <w:style w:type="character" w:customStyle="1" w:styleId="TytuZnak">
    <w:name w:val="Tytuł Znak"/>
    <w:link w:val="Tytu"/>
    <w:rsid w:val="000C4B62"/>
    <w:rPr>
      <w:rFonts w:ascii="Arial" w:hAnsi="Arial" w:cs="Arial"/>
      <w:b/>
      <w:bCs/>
      <w:kern w:val="28"/>
      <w:sz w:val="32"/>
      <w:szCs w:val="32"/>
    </w:rPr>
  </w:style>
  <w:style w:type="character" w:customStyle="1" w:styleId="TekstpodstawowywcityZnak">
    <w:name w:val="Tekst podstawowy wcięty Znak"/>
    <w:link w:val="Tekstpodstawowywcity"/>
    <w:rsid w:val="001350D3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350D3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1350D3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1350D3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semiHidden/>
    <w:rsid w:val="001350D3"/>
    <w:rPr>
      <w:b/>
      <w:bCs/>
    </w:rPr>
  </w:style>
  <w:style w:type="character" w:customStyle="1" w:styleId="TekstdymkaZnak">
    <w:name w:val="Tekst dymka Znak"/>
    <w:link w:val="Tekstdymka"/>
    <w:semiHidden/>
    <w:rsid w:val="001350D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83BC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D83BC2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uiPriority w:val="99"/>
    <w:unhideWhenUsed/>
    <w:rsid w:val="00D83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l@umg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85</TotalTime>
  <Pages>1</Pages>
  <Words>2757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>Datacomp Sp. z o.o.</Company>
  <LinksUpToDate>false</LinksUpToDate>
  <CharactersWithSpaces>19265</CharactersWithSpaces>
  <SharedDoc>false</SharedDoc>
  <HLinks>
    <vt:vector size="6" baseType="variant">
      <vt:variant>
        <vt:i4>1966192</vt:i4>
      </vt:variant>
      <vt:variant>
        <vt:i4>6</vt:i4>
      </vt:variant>
      <vt:variant>
        <vt:i4>0</vt:i4>
      </vt:variant>
      <vt:variant>
        <vt:i4>5</vt:i4>
      </vt:variant>
      <vt:variant>
        <vt:lpwstr>mailto:zampubl@umg.edu.pl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Anita Brunowicz</dc:creator>
  <cp:keywords/>
  <cp:lastModifiedBy>Anita Brunowicz</cp:lastModifiedBy>
  <cp:revision>12</cp:revision>
  <cp:lastPrinted>2026-07-17T11:09:00Z</cp:lastPrinted>
  <dcterms:created xsi:type="dcterms:W3CDTF">2025-02-21T10:10:00Z</dcterms:created>
  <dcterms:modified xsi:type="dcterms:W3CDTF">2026-01-16T12:59:00Z</dcterms:modified>
</cp:coreProperties>
</file>