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917F1" w:rsidR="00292961" w:rsidP="00B57B30" w:rsidRDefault="00292961" w14:paraId="1FD160D4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xmlns:wp14="http://schemas.microsoft.com/office/word/2010/wordml" w:rsidR="00292961" w:rsidP="00D221D6" w:rsidRDefault="00292961" w14:paraId="1A4A78B1" wp14:textId="77777777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xmlns:wp14="http://schemas.microsoft.com/office/word/2010/wordml" w:rsidR="00292961" w:rsidP="00D221D6" w:rsidRDefault="00292961" w14:paraId="54B0B2DA" wp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xmlns:wp14="http://schemas.microsoft.com/office/word/2010/wordml" w:rsidRPr="00D221D6" w:rsidR="00292961" w:rsidP="00D221D6" w:rsidRDefault="00292961" w14:paraId="672A6659" wp14:textId="777777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xmlns:wp14="http://schemas.microsoft.com/office/word/2010/wordml" w:rsidRPr="006A50ED" w:rsidR="00292961" w:rsidTr="1CEDFEEB" w14:paraId="2B8EBB1B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649841BE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691AFD5A" wp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="00292961" w:rsidP="006A50ED" w:rsidRDefault="00F337C2" w14:paraId="00A3D0C2" wp14:textId="77777777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Uniwersytet Morski </w:t>
            </w:r>
            <w:r w:rsidR="005952B1">
              <w:rPr>
                <w:b/>
                <w:bCs/>
                <w:color w:val="595959"/>
              </w:rPr>
              <w:t xml:space="preserve"> </w:t>
            </w:r>
            <w:r>
              <w:rPr>
                <w:b/>
                <w:bCs/>
                <w:color w:val="595959"/>
              </w:rPr>
              <w:t>w Gdyni</w:t>
            </w:r>
          </w:p>
          <w:p w:rsidRPr="006A50ED" w:rsidR="00276AE5" w:rsidP="006A50ED" w:rsidRDefault="00276AE5" w14:paraId="218CC65A" wp14:textId="77777777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Wydział …………………………….</w:t>
            </w:r>
          </w:p>
        </w:tc>
      </w:tr>
      <w:tr xmlns:wp14="http://schemas.microsoft.com/office/word/2010/wordml" w:rsidRPr="006A50ED" w:rsidR="00292961" w:rsidTr="1CEDFEEB" w14:paraId="70AADE30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18F999B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50FB01F2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6A50ED" w:rsidRDefault="005952B1" w14:paraId="24786713" wp14:textId="77777777">
            <w:pPr>
              <w:spacing w:after="0" w:line="240" w:lineRule="auto"/>
              <w:ind w:firstLine="211"/>
              <w:jc w:val="center"/>
              <w:rPr>
                <w:color w:val="595959"/>
              </w:rPr>
            </w:pPr>
            <w:r>
              <w:rPr>
                <w:color w:val="595959"/>
              </w:rPr>
              <w:t>Ul. Morska 81-87, 81-225 Gdynia, woj. Pomorskie</w:t>
            </w:r>
          </w:p>
        </w:tc>
      </w:tr>
      <w:tr xmlns:wp14="http://schemas.microsoft.com/office/word/2010/wordml" w:rsidRPr="006A50ED" w:rsidR="00292961" w:rsidTr="1CEDFEEB" w14:paraId="35E15590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5FCD5EC4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2D4DA2B1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1CEDFEEB" w:rsidRDefault="005952B1" w14:paraId="233A295C" wp14:textId="20E1C087">
            <w:pPr>
              <w:spacing w:after="0" w:line="240" w:lineRule="auto"/>
              <w:ind w:firstLine="211"/>
              <w:rPr>
                <w:b w:val="1"/>
                <w:bCs w:val="1"/>
                <w:color w:val="595959"/>
              </w:rPr>
            </w:pPr>
            <w:r w:rsidRPr="1CEDFEEB" w:rsidR="005952B1">
              <w:rPr>
                <w:b w:val="1"/>
                <w:bCs w:val="1"/>
                <w:color w:val="595959" w:themeColor="text1" w:themeTint="A6" w:themeShade="FF"/>
              </w:rPr>
              <w:t>0-58 </w:t>
            </w:r>
            <w:r w:rsidRPr="1CEDFEEB" w:rsidR="32648B33">
              <w:rPr>
                <w:b w:val="1"/>
                <w:bCs w:val="1"/>
                <w:color w:val="595959" w:themeColor="text1" w:themeTint="A6" w:themeShade="FF"/>
              </w:rPr>
              <w:t>558</w:t>
            </w:r>
            <w:r w:rsidRPr="1CEDFEEB" w:rsidR="005952B1">
              <w:rPr>
                <w:b w:val="1"/>
                <w:bCs w:val="1"/>
                <w:color w:val="595959" w:themeColor="text1" w:themeTint="A6" w:themeShade="FF"/>
              </w:rPr>
              <w:t>-</w:t>
            </w:r>
            <w:r w:rsidRPr="1CEDFEEB" w:rsidR="48B8E069">
              <w:rPr>
                <w:b w:val="1"/>
                <w:bCs w:val="1"/>
                <w:color w:val="595959" w:themeColor="text1" w:themeTint="A6" w:themeShade="FF"/>
              </w:rPr>
              <w:t>64</w:t>
            </w:r>
            <w:r w:rsidRPr="1CEDFEEB" w:rsidR="005952B1">
              <w:rPr>
                <w:b w:val="1"/>
                <w:bCs w:val="1"/>
                <w:color w:val="595959" w:themeColor="text1" w:themeTint="A6" w:themeShade="FF"/>
              </w:rPr>
              <w:t>-</w:t>
            </w:r>
            <w:r w:rsidRPr="1CEDFEEB" w:rsidR="0DB5D33A">
              <w:rPr>
                <w:b w:val="1"/>
                <w:bCs w:val="1"/>
                <w:color w:val="595959" w:themeColor="text1" w:themeTint="A6" w:themeShade="FF"/>
              </w:rPr>
              <w:t>42</w:t>
            </w:r>
          </w:p>
        </w:tc>
      </w:tr>
      <w:tr xmlns:wp14="http://schemas.microsoft.com/office/word/2010/wordml" w:rsidRPr="006A50ED" w:rsidR="00292961" w:rsidTr="1CEDFEEB" w14:paraId="337B662B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2598DEE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63968B3A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5952B1" w:rsidRDefault="005952B1" w14:paraId="5A39C9CE" wp14:textId="77777777">
            <w:pPr>
              <w:tabs>
                <w:tab w:val="left" w:pos="654"/>
              </w:tabs>
              <w:spacing w:after="0" w:line="240" w:lineRule="auto"/>
              <w:ind w:firstLine="229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0-58 620-67-01</w:t>
            </w:r>
          </w:p>
        </w:tc>
      </w:tr>
      <w:tr xmlns:wp14="http://schemas.microsoft.com/office/word/2010/wordml" w:rsidRPr="006A50ED" w:rsidR="00292961" w:rsidTr="1CEDFEEB" w14:paraId="00B754B6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78941E4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53C925AA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F337C2" w:rsidRDefault="005952B1" w14:paraId="4892903E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rektor@</w:t>
            </w:r>
            <w:r w:rsidR="00F337C2">
              <w:rPr>
                <w:b/>
                <w:color w:val="595959"/>
              </w:rPr>
              <w:t>umg.edu</w:t>
            </w:r>
            <w:r>
              <w:rPr>
                <w:b/>
                <w:color w:val="595959"/>
              </w:rPr>
              <w:t>.pl</w:t>
            </w:r>
          </w:p>
        </w:tc>
      </w:tr>
      <w:tr xmlns:wp14="http://schemas.microsoft.com/office/word/2010/wordml" w:rsidRPr="006A50ED" w:rsidR="00292961" w:rsidTr="1CEDFEEB" w14:paraId="5A31466C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29B4EA1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25946F88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F337C2" w:rsidRDefault="00DF0FB1" w14:paraId="20543E18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hyperlink w:history="1" r:id="rId4">
              <w:r w:rsidRPr="00F261EA" w:rsidR="00F337C2">
                <w:rPr>
                  <w:rStyle w:val="Hipercze"/>
                  <w:b/>
                </w:rPr>
                <w:t>www.umg.edu.pl</w:t>
              </w:r>
            </w:hyperlink>
          </w:p>
        </w:tc>
      </w:tr>
      <w:tr xmlns:wp14="http://schemas.microsoft.com/office/word/2010/wordml" w:rsidRPr="006A50ED" w:rsidR="00292961" w:rsidTr="1CEDFEEB" w14:paraId="27DEA45F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75697EE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0C1F69AB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AA1C46" w:rsidRDefault="00230CC4" w14:paraId="52FE8643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Rektor </w:t>
            </w:r>
            <w:r w:rsidR="008C3C72">
              <w:rPr>
                <w:b/>
                <w:color w:val="595959"/>
              </w:rPr>
              <w:t xml:space="preserve">   </w:t>
            </w:r>
            <w:r>
              <w:rPr>
                <w:b/>
                <w:color w:val="595959"/>
              </w:rPr>
              <w:t xml:space="preserve">Prof. </w:t>
            </w:r>
            <w:r w:rsidR="00AA1C46">
              <w:rPr>
                <w:b/>
                <w:color w:val="595959"/>
              </w:rPr>
              <w:t>d</w:t>
            </w:r>
            <w:r>
              <w:rPr>
                <w:b/>
                <w:color w:val="595959"/>
              </w:rPr>
              <w:t xml:space="preserve">r hab. </w:t>
            </w:r>
            <w:r w:rsidR="00AA1C46">
              <w:rPr>
                <w:b/>
                <w:color w:val="595959"/>
              </w:rPr>
              <w:t>inż.</w:t>
            </w:r>
            <w:r w:rsidR="00DF0FB1">
              <w:rPr>
                <w:b/>
                <w:color w:val="595959"/>
              </w:rPr>
              <w:t xml:space="preserve"> </w:t>
            </w:r>
            <w:r w:rsidRPr="00523D9D" w:rsidR="00DF0FB1">
              <w:rPr>
                <w:b/>
                <w:color w:val="595959"/>
              </w:rPr>
              <w:t xml:space="preserve">kpt </w:t>
            </w:r>
            <w:proofErr w:type="spellStart"/>
            <w:r w:rsidRPr="00523D9D" w:rsidR="00DF0FB1">
              <w:rPr>
                <w:b/>
                <w:color w:val="595959"/>
              </w:rPr>
              <w:t>ż.w</w:t>
            </w:r>
            <w:proofErr w:type="spellEnd"/>
            <w:r w:rsidRPr="00523D9D" w:rsidR="00DF0FB1">
              <w:rPr>
                <w:b/>
                <w:color w:val="595959"/>
              </w:rPr>
              <w:t>.</w:t>
            </w:r>
            <w:r w:rsidR="00DF0FB1">
              <w:rPr>
                <w:rFonts w:ascii="Arial Narrow" w:hAnsi="Arial Narrow"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AA1C46">
              <w:rPr>
                <w:b/>
                <w:color w:val="595959"/>
              </w:rPr>
              <w:t xml:space="preserve"> </w:t>
            </w:r>
            <w:r w:rsidR="00C95640">
              <w:rPr>
                <w:b/>
                <w:color w:val="595959"/>
              </w:rPr>
              <w:t>Adam</w:t>
            </w:r>
            <w:bookmarkStart w:name="_GoBack" w:id="0"/>
            <w:bookmarkEnd w:id="0"/>
            <w:r w:rsidR="00C95640">
              <w:rPr>
                <w:b/>
                <w:color w:val="595959"/>
              </w:rPr>
              <w:t xml:space="preserve"> Weintrit</w:t>
            </w:r>
          </w:p>
        </w:tc>
      </w:tr>
      <w:tr xmlns:wp14="http://schemas.microsoft.com/office/word/2010/wordml" w:rsidRPr="006A50ED" w:rsidR="00292961" w:rsidTr="1CEDFEEB" w14:paraId="088162AC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44B0A208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74BF2B10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E40CB8" w:rsidRDefault="00E40CB8" w14:paraId="1DE7D66B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586-001-28-73</w:t>
            </w:r>
          </w:p>
        </w:tc>
      </w:tr>
      <w:tr xmlns:wp14="http://schemas.microsoft.com/office/word/2010/wordml" w:rsidRPr="006A50ED" w:rsidR="00292961" w:rsidTr="1CEDFEEB" w14:paraId="68D6324F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2B2B7304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262E1242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E40CB8" w:rsidRDefault="00E40CB8" w14:paraId="03A651A4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000145112</w:t>
            </w:r>
          </w:p>
        </w:tc>
      </w:tr>
      <w:tr xmlns:wp14="http://schemas.microsoft.com/office/word/2010/wordml" w:rsidRPr="006A50ED" w:rsidR="00292961" w:rsidTr="1CEDFEEB" w14:paraId="33273DB4" wp14:textId="77777777">
        <w:trPr>
          <w:trHeight w:val="510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5D36975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0E633A99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Identyfikator gminy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p w:rsidRPr="006A50ED" w:rsidR="00292961" w:rsidP="00E40CB8" w:rsidRDefault="00E40CB8" w14:paraId="24A69EB3" wp14:textId="77777777">
            <w:pPr>
              <w:spacing w:after="0" w:line="240" w:lineRule="auto"/>
              <w:ind w:firstLine="211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226201 1</w:t>
            </w:r>
          </w:p>
        </w:tc>
      </w:tr>
      <w:tr xmlns:wp14="http://schemas.microsoft.com/office/word/2010/wordml" w:rsidRPr="006A50ED" w:rsidR="00292961" w:rsidTr="1CEDFEEB" w14:paraId="04D8E612" wp14:textId="77777777">
        <w:trPr>
          <w:trHeight w:val="5496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4737E36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035FF7E1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45"/>
              <w:gridCol w:w="413"/>
            </w:tblGrid>
            <w:tr w:rsidRPr="006A50ED" w:rsidR="00292961" w:rsidTr="006A50ED" w14:paraId="405B9D51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3B15B68D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A37501D" wp14:textId="77777777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0E5448BA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2FAE49A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33096EF0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Pr="006A50ED" w:rsidR="00292961" w:rsidTr="006A50ED" w14:paraId="5B065ACA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016551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5DAB6C7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4AA2ECBC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A42B1C5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2EB378F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5A722C3F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94D9AD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6A05A809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5E851B32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3AF749F3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5A39BBE3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3E6B9CB1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B0BCF40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41C8F39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4F416FCD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1ABE58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72A3D3EC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49749FEC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89800C4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D0B940D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67A4863C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1796B7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E27B00A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Pr="006A50ED" w:rsidR="00292961" w:rsidTr="006A50ED" w14:paraId="536C1846" wp14:textId="77777777">
              <w:trPr>
                <w:trHeight w:val="437"/>
              </w:trPr>
              <w:tc>
                <w:tcPr>
                  <w:tcW w:w="4583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542414A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60061E4C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Pr="006A50ED" w:rsidR="00292961" w:rsidP="006A50ED" w:rsidRDefault="00292961" w14:paraId="44EAFD9C" wp14:textId="77777777">
            <w:pPr>
              <w:spacing w:after="0" w:line="240" w:lineRule="auto"/>
              <w:rPr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2CA33B7B" wp14:textId="77777777">
        <w:trPr>
          <w:trHeight w:val="3944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4B73E58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234FD6E3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Podmiot sprawujący nadzór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Pr="006A50ED" w:rsidR="00292961" w:rsidP="006A50ED" w:rsidRDefault="00292961" w14:paraId="35C5457A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4972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5"/>
              <w:gridCol w:w="405"/>
            </w:tblGrid>
            <w:tr w:rsidRPr="006A50ED" w:rsidR="00292961" w:rsidTr="006A50ED" w14:paraId="4558DA9C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66CD19A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4B94D5A5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7C54DC24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E0F650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DEEC669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6B99E91C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7E6E4D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656B9AB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48A26241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3B343391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45FB0818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1DC3B2C6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085B88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49F31CB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60CD4420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556BB1FD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7E0CB7FE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10701069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2BAB4CE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5312826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5AA2FE90" wp14:textId="77777777">
              <w:trPr>
                <w:trHeight w:val="437"/>
              </w:trPr>
              <w:tc>
                <w:tcPr>
                  <w:tcW w:w="459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37524492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62486C05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4101652C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753A0E14" wp14:textId="77777777">
        <w:trPr>
          <w:trHeight w:val="5516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39F18D2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0C499A24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Uprawnienia do nadawania stopni naukowych oraz profil działalności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Pr="006A50ED" w:rsidR="00292961" w:rsidP="006A50ED" w:rsidRDefault="00292961" w14:paraId="4608F22D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4"/>
              <w:gridCol w:w="434"/>
            </w:tblGrid>
            <w:tr w:rsidRPr="006A50ED" w:rsidR="00292961" w:rsidTr="006A50ED" w14:paraId="510F5F70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55AFAEC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4B99056E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2F726B5C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5B81885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1299C43A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4739BCFF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0A9611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4DDBEF00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230E2A2A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155868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461D779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2E17C688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C1E8B1C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CF2D8B6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442F2E46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20A4228A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F337C2" w14:paraId="41E61A33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 w:rsidRPr="00F337C2"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5D566FE4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9E782D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FB78278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3280B479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80D2D5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1FC39945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3D7F4079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BF9D50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562CB0E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2C529CC0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814F215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4CE0A4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7E1D1D4D" wp14:textId="77777777">
              <w:trPr>
                <w:trHeight w:val="437"/>
              </w:trPr>
              <w:tc>
                <w:tcPr>
                  <w:tcW w:w="4568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B433D32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62EBF3C5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6D98A12B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576BF94A" wp14:textId="77777777">
        <w:trPr>
          <w:trHeight w:val="1117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4E1E336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28D50FAC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500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Pr="006A50ED" w:rsidR="00292961" w:rsidTr="006A50ED" w14:paraId="0D0C9B56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0747732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2A5697B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01F24352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A7795C5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2946DB82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5997CC1D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07DE4428" wp14:textId="77777777">
        <w:trPr>
          <w:trHeight w:val="1124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33CFEC6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5AD4B7C9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500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Pr="006A50ED" w:rsidR="00292961" w:rsidTr="006A50ED" w14:paraId="07418069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D2948BC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2AA7E729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266EB710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24F68C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110FFD37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6B699379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107E6AF9" wp14:textId="77777777">
        <w:trPr>
          <w:trHeight w:val="1098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0EB5E79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52FCC9CC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500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Pr="006A50ED" w:rsidR="00292961" w:rsidTr="006A50ED" w14:paraId="4D23053B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52125F3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6AE3BE76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3C95F989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11533E8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3FE9F23F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1F72F646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527518BD" wp14:textId="77777777">
        <w:trPr>
          <w:trHeight w:val="567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111B77A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74C30876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 przypadku prowadzenia działalności gospodarczej i niegospodarczej można rozdzielić oba rodzaje działalności, ich koszty i finansowanie? (Dowodami na to, że koszty zostały przypisane właściwie, 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mogą być sprawozdania finansowe uczelni i organizacji badawczych.)</w:t>
            </w:r>
            <w:r w:rsidRPr="006A50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5000" w:type="pct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Pr="006A50ED" w:rsidR="00292961" w:rsidTr="006A50ED" w14:paraId="4976B524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DA13EAB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18F67DA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0E8774CB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1CC8B0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8CE6F9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04AB0860" wp14:textId="77777777">
              <w:trPr>
                <w:trHeight w:val="437"/>
              </w:trPr>
              <w:tc>
                <w:tcPr>
                  <w:tcW w:w="4586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1C47BC9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 dotyczy</w:t>
                  </w:r>
                </w:p>
              </w:tc>
              <w:tc>
                <w:tcPr>
                  <w:tcW w:w="414" w:type="pct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61CDCEAD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6BB9E253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535C9C87" wp14:textId="77777777">
        <w:trPr>
          <w:trHeight w:val="5157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526D80A2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4388D12A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4990" w:type="dxa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Pr="006A50ED" w:rsidR="00292961" w:rsidTr="006A50ED" w14:paraId="05988BEA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2BAC7D14" wp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23DE523C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6A45982C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79D900B" wp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52E56223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7E63434A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25771278" wp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7547A01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3A194CC3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76797AF" wp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5043CB0F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3D392809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65C0E1D" wp14:textId="77777777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6A50ED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E40CB8" w14:paraId="1551937A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Pr="006A50ED" w:rsidR="00292961" w:rsidTr="006A50ED" w14:paraId="081D7D94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4FCAD87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</w:tcPr>
                <w:p w:rsidRPr="006A50ED" w:rsidR="00292961" w:rsidP="006A50ED" w:rsidRDefault="00292961" w14:paraId="07459315" wp14:textId="77777777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Pr="006A50ED" w:rsidR="00292961" w:rsidP="006A50ED" w:rsidRDefault="00292961" w14:paraId="6537F28F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xmlns:wp14="http://schemas.microsoft.com/office/word/2010/wordml" w:rsidRPr="006A50ED" w:rsidR="00292961" w:rsidTr="1CEDFEEB" w14:paraId="0EEB65D3" wp14:textId="77777777">
        <w:trPr>
          <w:trHeight w:val="2648"/>
        </w:trPr>
        <w:tc>
          <w:tcPr>
            <w:tcW w:w="426" w:type="dxa"/>
            <w:tcMar/>
            <w:vAlign w:val="center"/>
          </w:tcPr>
          <w:p w:rsidRPr="006A50ED" w:rsidR="00292961" w:rsidP="006A50ED" w:rsidRDefault="00292961" w14:paraId="2847A633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6A50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6A50ED" w:rsidR="00292961" w:rsidP="006A50ED" w:rsidRDefault="00292961" w14:paraId="34F2F265" wp14:textId="7777777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0ED"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tcMar/>
            <w:vAlign w:val="center"/>
          </w:tcPr>
          <w:tbl>
            <w:tblPr>
              <w:tblW w:w="4990" w:type="dxa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Pr="006A50ED" w:rsidR="00292961" w:rsidTr="006A50ED" w14:paraId="52842864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4F7D733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6DFB9E20" wp14:textId="77777777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5E2EBFED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6739DF9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70DF9E56" wp14:textId="77777777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2248B17E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B068F31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44E871BC" wp14:textId="77777777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38B5964B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C21B17D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144A5D23" wp14:textId="77777777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Pr="006A50ED" w:rsidR="00292961" w:rsidTr="006A50ED" w14:paraId="10F52FEE" wp14:textId="77777777">
              <w:trPr>
                <w:trHeight w:val="437"/>
              </w:trPr>
              <w:tc>
                <w:tcPr>
                  <w:tcW w:w="4564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292961" w14:paraId="006321B6" wp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ED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6A50ED" w:rsidR="00292961" w:rsidP="006A50ED" w:rsidRDefault="00E40CB8" w14:paraId="540B4049" wp14:textId="77777777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Pr="006A50ED" w:rsidR="00292961" w:rsidP="006A50ED" w:rsidRDefault="00292961" w14:paraId="738610EB" wp14:textId="77777777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</w:tbl>
    <w:p xmlns:wp14="http://schemas.microsoft.com/office/word/2010/wordml" w:rsidR="00292961" w:rsidP="002B1FB6" w:rsidRDefault="00292961" w14:paraId="637805D2" wp14:textId="77777777"/>
    <w:p xmlns:wp14="http://schemas.microsoft.com/office/word/2010/wordml" w:rsidR="00292961" w:rsidP="002B1FB6" w:rsidRDefault="00292961" w14:paraId="463F29E8" wp14:textId="77777777"/>
    <w:p xmlns:wp14="http://schemas.microsoft.com/office/word/2010/wordml" w:rsidR="00292961" w:rsidP="002B1FB6" w:rsidRDefault="00292961" w14:paraId="3B7B4B86" wp14:textId="77777777"/>
    <w:p xmlns:wp14="http://schemas.microsoft.com/office/word/2010/wordml" w:rsidR="00292961" w:rsidP="002B1FB6" w:rsidRDefault="00292961" w14:paraId="3A0FF5F2" wp14:textId="77777777">
      <w:pPr>
        <w:pStyle w:val="Tekstprzypisukocowego"/>
        <w:pBdr>
          <w:top w:val="single" w:color="auto" w:sz="4" w:space="1"/>
        </w:pBdr>
        <w:jc w:val="both"/>
      </w:pPr>
    </w:p>
    <w:p xmlns:wp14="http://schemas.microsoft.com/office/word/2010/wordml" w:rsidRPr="006C624B" w:rsidR="00292961" w:rsidP="002B1FB6" w:rsidRDefault="00292961" w14:paraId="25572C57" wp14:textId="77777777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w:history="1" r:id="rId5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xmlns:wp14="http://schemas.microsoft.com/office/word/2010/wordml" w:rsidRPr="006C624B" w:rsidR="00292961" w:rsidP="002B1FB6" w:rsidRDefault="00292961" w14:paraId="5630AD66" wp14:textId="77777777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xmlns:wp14="http://schemas.microsoft.com/office/word/2010/wordml" w:rsidRPr="006C624B" w:rsidR="00292961" w:rsidP="002B1FB6" w:rsidRDefault="00292961" w14:paraId="0CDE354B" wp14:textId="77777777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xmlns:wp14="http://schemas.microsoft.com/office/word/2010/wordml" w:rsidRPr="006C624B" w:rsidR="00292961" w:rsidP="002B1FB6" w:rsidRDefault="00292961" w14:paraId="61829076" wp14:textId="77777777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xmlns:wp14="http://schemas.microsoft.com/office/word/2010/wordml" w:rsidRPr="006C624B" w:rsidR="00292961" w:rsidP="002B1FB6" w:rsidRDefault="00292961" w14:paraId="6C59EA43" wp14:textId="77777777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w:history="1" r:id="rId6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xmlns:wp14="http://schemas.microsoft.com/office/word/2010/wordml" w:rsidR="00292961" w:rsidP="002B1FB6" w:rsidRDefault="00292961" w14:paraId="2BA226A1" wp14:textId="77777777"/>
    <w:p xmlns:wp14="http://schemas.microsoft.com/office/word/2010/wordml" w:rsidR="00292961" w:rsidRDefault="00292961" w14:paraId="17AD93B2" wp14:textId="77777777"/>
    <w:sectPr w:rsidR="00292961" w:rsidSect="00094A57"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6"/>
    <w:rsid w:val="00094A57"/>
    <w:rsid w:val="00113327"/>
    <w:rsid w:val="001246B2"/>
    <w:rsid w:val="00230CC4"/>
    <w:rsid w:val="00267615"/>
    <w:rsid w:val="00276AE5"/>
    <w:rsid w:val="00292961"/>
    <w:rsid w:val="002B1FB6"/>
    <w:rsid w:val="004D0E53"/>
    <w:rsid w:val="005952B1"/>
    <w:rsid w:val="00681D6C"/>
    <w:rsid w:val="006A39DB"/>
    <w:rsid w:val="006A50ED"/>
    <w:rsid w:val="006C624B"/>
    <w:rsid w:val="006D5668"/>
    <w:rsid w:val="007C2FD4"/>
    <w:rsid w:val="008A5918"/>
    <w:rsid w:val="008C3C72"/>
    <w:rsid w:val="00AA1C46"/>
    <w:rsid w:val="00AD492A"/>
    <w:rsid w:val="00B57B30"/>
    <w:rsid w:val="00BA4B78"/>
    <w:rsid w:val="00C95640"/>
    <w:rsid w:val="00CB1B81"/>
    <w:rsid w:val="00CE2370"/>
    <w:rsid w:val="00D221D6"/>
    <w:rsid w:val="00D519AF"/>
    <w:rsid w:val="00DA78E5"/>
    <w:rsid w:val="00DC53CE"/>
    <w:rsid w:val="00DF0FB1"/>
    <w:rsid w:val="00E40CB8"/>
    <w:rsid w:val="00E917F1"/>
    <w:rsid w:val="00F337C2"/>
    <w:rsid w:val="00FA7978"/>
    <w:rsid w:val="0DB5D33A"/>
    <w:rsid w:val="1CEDFEEB"/>
    <w:rsid w:val="32648B33"/>
    <w:rsid w:val="48B8E069"/>
    <w:rsid w:val="4DB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B4668"/>
  <w15:docId w15:val="{71F2BE6A-FA21-4802-8C62-806C2154F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B1FB6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B1FB6"/>
    <w:rPr>
      <w:rFonts w:cs="Times New Roman"/>
      <w:color w:val="808080"/>
    </w:rPr>
  </w:style>
  <w:style w:type="character" w:styleId="Styl6" w:customStyle="1">
    <w:name w:val="Styl6"/>
    <w:uiPriority w:val="99"/>
    <w:rsid w:val="002B1FB6"/>
    <w:rPr>
      <w:rFonts w:cs="Times New Roman"/>
      <w:color w:val="808080"/>
    </w:rPr>
  </w:style>
  <w:style w:type="character" w:styleId="Styl7" w:customStyle="1">
    <w:name w:val="Styl7"/>
    <w:uiPriority w:val="99"/>
    <w:rsid w:val="002B1FB6"/>
    <w:rPr>
      <w:rFonts w:cs="Times New Roman"/>
      <w:color w:val="808080"/>
    </w:rPr>
  </w:style>
  <w:style w:type="character" w:styleId="Styl8" w:customStyle="1">
    <w:name w:val="Styl8"/>
    <w:uiPriority w:val="99"/>
    <w:rsid w:val="002B1FB6"/>
    <w:rPr>
      <w:rFonts w:cs="Times New Roman"/>
      <w:color w:val="808080"/>
    </w:rPr>
  </w:style>
  <w:style w:type="table" w:styleId="redniasiatka1">
    <w:name w:val="Medium Grid 1"/>
    <w:basedOn w:val="Standardowy"/>
    <w:uiPriority w:val="99"/>
    <w:rsid w:val="002B1FB6"/>
    <w:rPr>
      <w:color w:val="000000"/>
    </w:rPr>
    <w:tblPr>
      <w:tblStyleRowBandSize w:val="1"/>
      <w:tblStyleColBandSize w:val="1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double" w:color="auto" w:sz="4" w:space="0"/>
        <w:insideV w:val="double" w:color="auto" w:sz="4" w:space="0"/>
      </w:tblBorders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Odwoaniedokomentarza">
    <w:name w:val="annotation reference"/>
    <w:uiPriority w:val="99"/>
    <w:semiHidden/>
    <w:rsid w:val="002B1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locked/>
    <w:rsid w:val="002B1FB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locked/>
    <w:rsid w:val="002B1FB6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semiHidden/>
    <w:rsid w:val="002B1FB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B1FB6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locked/>
    <w:rsid w:val="002B1FB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B1F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wiersza">
    <w:name w:val="line number"/>
    <w:uiPriority w:val="99"/>
    <w:semiHidden/>
    <w:rsid w:val="00681D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ncn.gov.pl/finansowanie-nauki/pomoc-publiczna" TargetMode="External" Id="rId6" /><Relationship Type="http://schemas.openxmlformats.org/officeDocument/2006/relationships/hyperlink" Target="http://www.stat.gov.pl/cps/rde/xbcr/bip/BIP_oz_wykaz_identyfikatorow.pdf" TargetMode="External" Id="rId5" /><Relationship Type="http://schemas.openxmlformats.org/officeDocument/2006/relationships/hyperlink" Target="http://www.umg.edu.pl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 podmiotu/jednostki niezbędne do kompletnego wypełniania wniosku o finansowanie projektu badawczego finansowanego ze środków NCN</dc:title>
  <dc:creator>Barbara Kania</dc:creator>
  <lastModifiedBy>Pawlak  Anna</lastModifiedBy>
  <revision>4</revision>
  <dcterms:created xsi:type="dcterms:W3CDTF">2020-10-20T08:33:00.0000000Z</dcterms:created>
  <dcterms:modified xsi:type="dcterms:W3CDTF">2020-12-18T12:39:44.2171959Z</dcterms:modified>
</coreProperties>
</file>