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A0" w:rsidRDefault="00481DA0">
      <w:pPr>
        <w:tabs>
          <w:tab w:val="left" w:pos="2010"/>
        </w:tabs>
        <w:spacing w:after="0"/>
        <w:jc w:val="center"/>
        <w:rPr>
          <w:rFonts w:ascii="Arial" w:hAnsi="Arial" w:cs="Arial"/>
          <w:b/>
          <w:sz w:val="28"/>
          <w:szCs w:val="28"/>
          <w:lang w:eastAsia="zh-CN"/>
        </w:rPr>
      </w:pPr>
      <w:bookmarkStart w:id="0" w:name="_GoBack"/>
      <w:bookmarkEnd w:id="0"/>
    </w:p>
    <w:p w:rsidR="00481DA0" w:rsidRDefault="00EF0DD3">
      <w:pPr>
        <w:tabs>
          <w:tab w:val="left" w:pos="2010"/>
        </w:tabs>
        <w:spacing w:after="0"/>
        <w:jc w:val="center"/>
        <w:rPr>
          <w:rFonts w:ascii="Arial" w:hAnsi="Arial" w:cs="Arial"/>
          <w:b/>
          <w:sz w:val="28"/>
          <w:szCs w:val="28"/>
          <w:lang w:eastAsia="zh-CN"/>
        </w:rPr>
      </w:pPr>
      <w:r>
        <w:rPr>
          <w:rFonts w:ascii="Arial" w:hAnsi="Arial" w:cs="Arial"/>
          <w:b/>
          <w:sz w:val="28"/>
          <w:szCs w:val="28"/>
          <w:lang w:eastAsia="zh-CN"/>
        </w:rPr>
        <w:t>OGŁOSZENIE O ZAMÓWIENIU</w:t>
      </w:r>
    </w:p>
    <w:p w:rsidR="00481DA0" w:rsidRDefault="00EF0DD3">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NA USŁUGĘ SPOŁECZNĄ </w:t>
      </w:r>
    </w:p>
    <w:p w:rsidR="00481DA0" w:rsidRDefault="00481DA0">
      <w:pPr>
        <w:tabs>
          <w:tab w:val="left" w:pos="2010"/>
        </w:tabs>
        <w:spacing w:after="0"/>
        <w:jc w:val="center"/>
        <w:rPr>
          <w:rFonts w:ascii="Arial" w:hAnsi="Arial" w:cs="Arial"/>
          <w:b/>
          <w:sz w:val="28"/>
          <w:szCs w:val="28"/>
          <w:lang w:eastAsia="zh-CN"/>
        </w:rPr>
      </w:pPr>
    </w:p>
    <w:p w:rsidR="00481DA0" w:rsidRDefault="00481DA0">
      <w:pPr>
        <w:tabs>
          <w:tab w:val="left" w:pos="2010"/>
        </w:tabs>
        <w:spacing w:after="0"/>
        <w:jc w:val="center"/>
        <w:rPr>
          <w:rFonts w:ascii="Arial" w:hAnsi="Arial" w:cs="Arial"/>
          <w:b/>
          <w:sz w:val="18"/>
          <w:szCs w:val="18"/>
          <w:lang w:eastAsia="zh-CN"/>
        </w:rPr>
      </w:pPr>
    </w:p>
    <w:p w:rsidR="00481DA0" w:rsidRDefault="00EF0DD3">
      <w:pPr>
        <w:tabs>
          <w:tab w:val="left" w:pos="2010"/>
        </w:tabs>
        <w:spacing w:after="0"/>
        <w:jc w:val="both"/>
        <w:rPr>
          <w:rFonts w:ascii="Arial" w:hAnsi="Arial" w:cs="Arial"/>
          <w:lang w:eastAsia="zh-CN"/>
        </w:rPr>
      </w:pPr>
      <w:r>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7C65AF">
        <w:rPr>
          <w:rFonts w:ascii="Arial" w:hAnsi="Arial" w:cs="Arial"/>
          <w:lang w:eastAsia="zh-CN"/>
        </w:rPr>
        <w:t>9</w:t>
      </w:r>
      <w:r>
        <w:rPr>
          <w:rFonts w:ascii="Arial" w:hAnsi="Arial" w:cs="Arial"/>
          <w:lang w:eastAsia="zh-CN"/>
        </w:rPr>
        <w:t xml:space="preserve"> r. poz. 1</w:t>
      </w:r>
      <w:r w:rsidR="007C65AF">
        <w:rPr>
          <w:rFonts w:ascii="Arial" w:hAnsi="Arial" w:cs="Arial"/>
          <w:lang w:eastAsia="zh-CN"/>
        </w:rPr>
        <w:t>843</w:t>
      </w:r>
      <w:r>
        <w:rPr>
          <w:rFonts w:ascii="Arial" w:hAnsi="Arial" w:cs="Arial"/>
          <w:lang w:eastAsia="zh-CN"/>
        </w:rPr>
        <w:t xml:space="preserve"> ze zm.)</w:t>
      </w:r>
    </w:p>
    <w:p w:rsidR="00481DA0" w:rsidRDefault="00481DA0">
      <w:pPr>
        <w:pStyle w:val="Nagwek4"/>
        <w:spacing w:before="280" w:beforeAutospacing="0" w:after="120" w:afterAutospacing="0"/>
        <w:jc w:val="both"/>
        <w:textAlignment w:val="baseline"/>
        <w:rPr>
          <w:rFonts w:ascii="Arial" w:hAnsi="Arial" w:cs="Arial"/>
          <w:iCs/>
          <w:sz w:val="22"/>
          <w:szCs w:val="22"/>
        </w:rPr>
      </w:pPr>
    </w:p>
    <w:p w:rsidR="00481DA0" w:rsidRDefault="00EF0DD3">
      <w:pPr>
        <w:tabs>
          <w:tab w:val="left" w:pos="2010"/>
        </w:tabs>
        <w:spacing w:after="0"/>
        <w:jc w:val="center"/>
      </w:pPr>
      <w:r>
        <w:rPr>
          <w:rFonts w:ascii="Arial" w:hAnsi="Arial" w:cs="Arial"/>
          <w:iCs/>
        </w:rPr>
        <w:t>pn.:</w:t>
      </w:r>
      <w:r>
        <w:t xml:space="preserve"> </w:t>
      </w:r>
      <w:r>
        <w:rPr>
          <w:rFonts w:ascii="Arial" w:hAnsi="Arial" w:cs="Arial"/>
          <w:b/>
          <w:iCs/>
        </w:rPr>
        <w:t xml:space="preserve">Szkolenia dla pracowników – </w:t>
      </w:r>
      <w:proofErr w:type="spellStart"/>
      <w:r>
        <w:rPr>
          <w:rFonts w:ascii="Arial" w:hAnsi="Arial" w:cs="Arial"/>
          <w:b/>
          <w:iCs/>
          <w:color w:val="000000"/>
        </w:rPr>
        <w:t>Matlab-Simulink</w:t>
      </w:r>
      <w:proofErr w:type="spellEnd"/>
      <w:r>
        <w:rPr>
          <w:rFonts w:ascii="Arial" w:hAnsi="Arial" w:cs="Arial"/>
          <w:b/>
          <w:iCs/>
          <w:color w:val="000000"/>
        </w:rPr>
        <w:t xml:space="preserve"> – szkolenie specjalistyczne </w:t>
      </w:r>
    </w:p>
    <w:p w:rsidR="00481DA0" w:rsidRDefault="00481DA0">
      <w:pPr>
        <w:tabs>
          <w:tab w:val="left" w:pos="2010"/>
        </w:tabs>
        <w:spacing w:after="0"/>
        <w:jc w:val="center"/>
        <w:rPr>
          <w:rFonts w:ascii="Arial" w:hAnsi="Arial" w:cs="Arial"/>
          <w:b/>
          <w:lang w:eastAsia="zh-CN"/>
        </w:rPr>
      </w:pPr>
    </w:p>
    <w:p w:rsidR="00481DA0" w:rsidRDefault="00481DA0">
      <w:pPr>
        <w:tabs>
          <w:tab w:val="left" w:pos="2010"/>
        </w:tabs>
        <w:spacing w:after="0"/>
        <w:rPr>
          <w:rFonts w:ascii="Arial" w:hAnsi="Arial" w:cs="Arial"/>
          <w:lang w:eastAsia="zh-CN"/>
        </w:rPr>
      </w:pPr>
    </w:p>
    <w:p w:rsidR="00481DA0" w:rsidRDefault="00EF0DD3">
      <w:pPr>
        <w:tabs>
          <w:tab w:val="left" w:pos="2010"/>
        </w:tabs>
        <w:spacing w:after="0"/>
        <w:jc w:val="both"/>
      </w:pPr>
      <w:r>
        <w:rPr>
          <w:rFonts w:ascii="Arial" w:hAnsi="Arial" w:cs="Arial"/>
          <w:lang w:eastAsia="zh-CN"/>
        </w:rPr>
        <w:t xml:space="preserve">w ramach projektu pt.: „Rozwój bazy badawczej i dorobku naukowego pracowników Wydziału Elektrycznego Uniwersytetu Morskiego w Gdyni” finansowanego przez Ministerstwo Nauki i Szkolnictwa Wyższego, w ramach programu </w:t>
      </w:r>
      <w:r>
        <w:rPr>
          <w:rFonts w:ascii="Arial" w:hAnsi="Arial" w:cs="Arial"/>
          <w:szCs w:val="20"/>
          <w:lang w:eastAsia="zh-CN"/>
        </w:rPr>
        <w:t>„Regionalna Inicjatywa Doskonałości”</w:t>
      </w:r>
      <w:r>
        <w:rPr>
          <w:rFonts w:ascii="Arial" w:hAnsi="Arial" w:cs="Arial"/>
          <w:szCs w:val="20"/>
        </w:rPr>
        <w:t>.</w:t>
      </w:r>
    </w:p>
    <w:p w:rsidR="00481DA0" w:rsidRDefault="00481DA0">
      <w:pPr>
        <w:tabs>
          <w:tab w:val="left" w:pos="2010"/>
        </w:tabs>
        <w:spacing w:after="0"/>
        <w:jc w:val="center"/>
        <w:rPr>
          <w:rFonts w:ascii="Arial" w:hAnsi="Arial" w:cs="Arial"/>
          <w:b/>
          <w:sz w:val="10"/>
          <w:szCs w:val="10"/>
          <w:lang w:eastAsia="zh-CN"/>
        </w:rPr>
      </w:pPr>
    </w:p>
    <w:p w:rsidR="00481DA0" w:rsidRDefault="00481DA0">
      <w:pPr>
        <w:tabs>
          <w:tab w:val="left" w:pos="2010"/>
        </w:tabs>
        <w:spacing w:after="0"/>
        <w:rPr>
          <w:rFonts w:ascii="Arial" w:hAnsi="Arial" w:cs="Arial"/>
          <w:b/>
          <w:i/>
          <w:lang w:eastAsia="zh-CN"/>
        </w:rPr>
      </w:pPr>
    </w:p>
    <w:p w:rsidR="00481DA0" w:rsidRDefault="00EF0DD3">
      <w:pPr>
        <w:tabs>
          <w:tab w:val="left" w:pos="2010"/>
        </w:tabs>
        <w:spacing w:after="0"/>
        <w:rPr>
          <w:rFonts w:ascii="Arial" w:hAnsi="Arial" w:cs="Arial"/>
          <w:b/>
          <w:i/>
          <w:lang w:eastAsia="zh-CN"/>
        </w:rPr>
      </w:pPr>
      <w:r w:rsidRPr="007C65AF">
        <w:rPr>
          <w:rFonts w:ascii="Arial" w:hAnsi="Arial" w:cs="Arial"/>
          <w:b/>
          <w:i/>
          <w:lang w:eastAsia="zh-CN"/>
        </w:rPr>
        <w:t>Nr postępowania CRZP/</w:t>
      </w:r>
      <w:r w:rsidR="007C65AF" w:rsidRPr="007C65AF">
        <w:rPr>
          <w:rFonts w:ascii="Arial" w:hAnsi="Arial" w:cs="Arial"/>
          <w:b/>
          <w:i/>
          <w:lang w:eastAsia="zh-CN"/>
        </w:rPr>
        <w:t>92/2020</w:t>
      </w:r>
    </w:p>
    <w:p w:rsidR="00481DA0" w:rsidRDefault="00481DA0">
      <w:pPr>
        <w:tabs>
          <w:tab w:val="left" w:pos="2010"/>
        </w:tabs>
        <w:spacing w:after="0"/>
        <w:rPr>
          <w:rFonts w:ascii="Arial" w:hAnsi="Arial" w:cs="Arial"/>
          <w:sz w:val="10"/>
          <w:szCs w:val="10"/>
          <w:lang w:eastAsia="zh-CN"/>
        </w:rPr>
      </w:pPr>
    </w:p>
    <w:p w:rsidR="00481DA0" w:rsidRDefault="00481DA0">
      <w:pPr>
        <w:tabs>
          <w:tab w:val="left" w:pos="2010"/>
        </w:tabs>
        <w:spacing w:after="0"/>
        <w:rPr>
          <w:rFonts w:ascii="Arial" w:hAnsi="Arial" w:cs="Arial"/>
          <w:lang w:eastAsia="zh-CN"/>
        </w:rPr>
      </w:pPr>
    </w:p>
    <w:p w:rsidR="00481DA0" w:rsidRDefault="00EF0DD3">
      <w:pPr>
        <w:tabs>
          <w:tab w:val="left" w:pos="2010"/>
        </w:tabs>
        <w:spacing w:after="0"/>
      </w:pPr>
      <w:r>
        <w:rPr>
          <w:rFonts w:ascii="Arial" w:hAnsi="Arial" w:cs="Arial"/>
          <w:lang w:eastAsia="zh-CN"/>
        </w:rPr>
        <w:t xml:space="preserve">Niniejsze ogłoszenie zostało zamieszczone na własnej stronie internetowej </w:t>
      </w:r>
      <w:hyperlink r:id="rId8">
        <w:r>
          <w:rPr>
            <w:rStyle w:val="czeinternetowe"/>
          </w:rPr>
          <w:t>http://www.umg.edu.pl/postepowania-zwolnione</w:t>
        </w:r>
      </w:hyperlink>
    </w:p>
    <w:p w:rsidR="00481DA0" w:rsidRDefault="00481DA0">
      <w:pPr>
        <w:tabs>
          <w:tab w:val="left" w:pos="2010"/>
        </w:tabs>
        <w:spacing w:after="0"/>
      </w:pPr>
    </w:p>
    <w:tbl>
      <w:tblPr>
        <w:tblW w:w="12628" w:type="dxa"/>
        <w:tblInd w:w="109" w:type="dxa"/>
        <w:tblCellMar>
          <w:left w:w="70" w:type="dxa"/>
          <w:right w:w="70" w:type="dxa"/>
        </w:tblCellMar>
        <w:tblLook w:val="0000" w:firstRow="0" w:lastRow="0" w:firstColumn="0" w:lastColumn="0" w:noHBand="0" w:noVBand="0"/>
      </w:tblPr>
      <w:tblGrid>
        <w:gridCol w:w="9036"/>
        <w:gridCol w:w="3592"/>
      </w:tblGrid>
      <w:tr w:rsidR="00481DA0">
        <w:tc>
          <w:tcPr>
            <w:tcW w:w="9035" w:type="dxa"/>
            <w:shd w:val="clear" w:color="auto" w:fill="auto"/>
          </w:tcPr>
          <w:p w:rsidR="00481DA0" w:rsidRDefault="00EF0DD3">
            <w:pPr>
              <w:spacing w:after="0" w:line="240" w:lineRule="auto"/>
              <w:rPr>
                <w:rFonts w:ascii="Arial" w:hAnsi="Arial" w:cs="Arial"/>
                <w:sz w:val="20"/>
                <w:szCs w:val="20"/>
                <w:highlight w:val="white"/>
              </w:rPr>
            </w:pPr>
            <w:r>
              <w:rPr>
                <w:rFonts w:ascii="Arial" w:hAnsi="Arial" w:cs="Arial"/>
                <w:sz w:val="20"/>
                <w:szCs w:val="20"/>
              </w:rPr>
              <w:t xml:space="preserve">Zatwierdził: </w:t>
            </w:r>
          </w:p>
          <w:p w:rsidR="00481DA0" w:rsidRDefault="00481DA0">
            <w:pPr>
              <w:spacing w:after="0" w:line="240" w:lineRule="auto"/>
              <w:rPr>
                <w:rFonts w:ascii="Arial" w:hAnsi="Arial" w:cs="Arial"/>
                <w:sz w:val="20"/>
                <w:szCs w:val="20"/>
                <w:highlight w:val="white"/>
              </w:rPr>
            </w:pPr>
          </w:p>
          <w:p w:rsidR="00481DA0" w:rsidRDefault="00481DA0">
            <w:pPr>
              <w:spacing w:after="0" w:line="240" w:lineRule="auto"/>
              <w:rPr>
                <w:rFonts w:ascii="Arial" w:hAnsi="Arial" w:cs="Arial"/>
                <w:sz w:val="20"/>
                <w:szCs w:val="20"/>
              </w:rPr>
            </w:pPr>
          </w:p>
          <w:p w:rsidR="00481DA0" w:rsidRDefault="00481DA0">
            <w:pPr>
              <w:spacing w:after="0" w:line="240" w:lineRule="auto"/>
              <w:rPr>
                <w:rFonts w:ascii="Arial" w:hAnsi="Arial" w:cs="Arial"/>
                <w:sz w:val="20"/>
                <w:szCs w:val="20"/>
              </w:rPr>
            </w:pPr>
          </w:p>
          <w:p w:rsidR="00481DA0" w:rsidRDefault="00EF0DD3">
            <w:pPr>
              <w:spacing w:after="0" w:line="240" w:lineRule="auto"/>
              <w:rPr>
                <w:rFonts w:ascii="Arial" w:hAnsi="Arial" w:cs="Arial"/>
                <w:sz w:val="20"/>
                <w:szCs w:val="20"/>
              </w:rPr>
            </w:pPr>
            <w:r>
              <w:rPr>
                <w:rFonts w:ascii="Arial" w:hAnsi="Arial" w:cs="Arial"/>
                <w:sz w:val="20"/>
                <w:szCs w:val="20"/>
              </w:rPr>
              <w:t xml:space="preserve">…………………………………………………………………………………………………………………….                                          </w:t>
            </w:r>
          </w:p>
        </w:tc>
        <w:tc>
          <w:tcPr>
            <w:tcW w:w="3592" w:type="dxa"/>
            <w:shd w:val="clear" w:color="auto" w:fill="auto"/>
          </w:tcPr>
          <w:p w:rsidR="00481DA0" w:rsidRDefault="00481DA0">
            <w:pPr>
              <w:rPr>
                <w:rFonts w:ascii="Arial" w:hAnsi="Arial" w:cs="Arial"/>
                <w:color w:val="FF0000"/>
                <w:sz w:val="20"/>
                <w:szCs w:val="20"/>
              </w:rPr>
            </w:pPr>
          </w:p>
          <w:p w:rsidR="00481DA0" w:rsidRDefault="00481DA0">
            <w:pPr>
              <w:rPr>
                <w:rFonts w:ascii="Arial" w:hAnsi="Arial" w:cs="Arial"/>
                <w:color w:val="FF0000"/>
                <w:sz w:val="20"/>
                <w:szCs w:val="20"/>
              </w:rPr>
            </w:pPr>
          </w:p>
          <w:p w:rsidR="00481DA0" w:rsidRDefault="00481DA0">
            <w:pPr>
              <w:rPr>
                <w:rFonts w:ascii="Arial" w:hAnsi="Arial" w:cs="Arial"/>
                <w:color w:val="FF0000"/>
                <w:sz w:val="20"/>
                <w:szCs w:val="20"/>
              </w:rPr>
            </w:pPr>
          </w:p>
        </w:tc>
      </w:tr>
    </w:tbl>
    <w:p w:rsidR="00481DA0" w:rsidRDefault="00EF0DD3">
      <w:pPr>
        <w:tabs>
          <w:tab w:val="left" w:pos="2010"/>
        </w:tabs>
        <w:spacing w:after="0"/>
        <w:rPr>
          <w:rFonts w:ascii="Arial" w:hAnsi="Arial" w:cs="Arial"/>
          <w:sz w:val="20"/>
          <w:szCs w:val="20"/>
        </w:rPr>
      </w:pPr>
      <w:r>
        <w:rPr>
          <w:rFonts w:ascii="Arial" w:hAnsi="Arial" w:cs="Arial"/>
          <w:sz w:val="20"/>
          <w:szCs w:val="20"/>
        </w:rPr>
        <w:t>Gdynia, dnia …………………. r.</w:t>
      </w:r>
    </w:p>
    <w:p w:rsidR="00481DA0" w:rsidRDefault="00481DA0">
      <w:pPr>
        <w:spacing w:after="0" w:line="240" w:lineRule="auto"/>
        <w:rPr>
          <w:rFonts w:ascii="Arial" w:hAnsi="Arial" w:cs="Arial"/>
          <w:color w:val="FF0000"/>
          <w:sz w:val="20"/>
          <w:szCs w:val="20"/>
        </w:rPr>
      </w:pPr>
    </w:p>
    <w:p w:rsidR="00481DA0" w:rsidRDefault="00481DA0">
      <w:pPr>
        <w:spacing w:after="0" w:line="240" w:lineRule="auto"/>
        <w:rPr>
          <w:rFonts w:ascii="Arial" w:hAnsi="Arial" w:cs="Arial"/>
          <w:color w:val="FF0000"/>
          <w:sz w:val="20"/>
          <w:szCs w:val="20"/>
        </w:rPr>
      </w:pPr>
    </w:p>
    <w:p w:rsidR="00481DA0" w:rsidRDefault="00481DA0">
      <w:pPr>
        <w:spacing w:after="0" w:line="240" w:lineRule="auto"/>
        <w:rPr>
          <w:rFonts w:ascii="Arial" w:hAnsi="Arial" w:cs="Arial"/>
          <w:color w:val="FF0000"/>
          <w:sz w:val="20"/>
          <w:szCs w:val="20"/>
        </w:rPr>
      </w:pPr>
    </w:p>
    <w:p w:rsidR="00481DA0" w:rsidRDefault="00481DA0">
      <w:pPr>
        <w:spacing w:after="0" w:line="240" w:lineRule="auto"/>
        <w:rPr>
          <w:rFonts w:ascii="Arial" w:hAnsi="Arial" w:cs="Arial"/>
          <w:color w:val="FF0000"/>
          <w:sz w:val="20"/>
          <w:szCs w:val="20"/>
        </w:rPr>
      </w:pPr>
    </w:p>
    <w:p w:rsidR="00481DA0" w:rsidRDefault="00481DA0">
      <w:pPr>
        <w:spacing w:after="0" w:line="240" w:lineRule="auto"/>
        <w:rPr>
          <w:rFonts w:ascii="Arial" w:hAnsi="Arial" w:cs="Arial"/>
          <w:color w:val="FF0000"/>
          <w:sz w:val="20"/>
          <w:szCs w:val="20"/>
        </w:rPr>
      </w:pPr>
    </w:p>
    <w:p w:rsidR="00481DA0" w:rsidRDefault="00EF0DD3">
      <w:pPr>
        <w:tabs>
          <w:tab w:val="left" w:pos="567"/>
        </w:tabs>
        <w:spacing w:after="0" w:line="240" w:lineRule="auto"/>
        <w:ind w:left="284" w:hanging="284"/>
        <w:jc w:val="both"/>
        <w:rPr>
          <w:rFonts w:ascii="Arial" w:hAnsi="Arial" w:cs="Arial"/>
          <w:b/>
          <w:lang w:eastAsia="zh-CN"/>
        </w:rPr>
      </w:pPr>
      <w:r>
        <w:rPr>
          <w:rFonts w:ascii="Arial" w:hAnsi="Arial" w:cs="Arial"/>
          <w:b/>
          <w:lang w:eastAsia="zh-CN"/>
        </w:rPr>
        <w:t xml:space="preserve">I. </w:t>
      </w:r>
      <w:r>
        <w:rPr>
          <w:rFonts w:ascii="Arial" w:hAnsi="Arial" w:cs="Arial"/>
          <w:b/>
          <w:lang w:eastAsia="zh-CN"/>
        </w:rPr>
        <w:tab/>
        <w:t>Nazwa i adres Zamawiającego.</w:t>
      </w:r>
    </w:p>
    <w:p w:rsidR="00481DA0" w:rsidRDefault="00EF0DD3">
      <w:pPr>
        <w:pStyle w:val="Nagwek"/>
        <w:ind w:left="284"/>
        <w:jc w:val="both"/>
        <w:rPr>
          <w:rFonts w:ascii="Arial" w:hAnsi="Arial" w:cs="Arial"/>
        </w:rPr>
      </w:pPr>
      <w:r>
        <w:rPr>
          <w:rFonts w:ascii="Arial" w:hAnsi="Arial" w:cs="Arial"/>
        </w:rPr>
        <w:t>Uniwersytet Morski w Gdyni</w:t>
      </w:r>
    </w:p>
    <w:p w:rsidR="00481DA0" w:rsidRDefault="00EF0DD3">
      <w:pPr>
        <w:pStyle w:val="Nagwek"/>
        <w:tabs>
          <w:tab w:val="left" w:pos="426"/>
        </w:tabs>
        <w:ind w:left="284"/>
        <w:jc w:val="both"/>
        <w:rPr>
          <w:rFonts w:ascii="Arial" w:hAnsi="Arial" w:cs="Arial"/>
        </w:rPr>
      </w:pPr>
      <w:r>
        <w:rPr>
          <w:rFonts w:ascii="Arial" w:hAnsi="Arial" w:cs="Arial"/>
        </w:rPr>
        <w:t>ul. Morska 81-87</w:t>
      </w:r>
    </w:p>
    <w:p w:rsidR="00481DA0" w:rsidRDefault="00EF0DD3">
      <w:pPr>
        <w:pStyle w:val="Nagwek"/>
        <w:ind w:left="284"/>
        <w:jc w:val="both"/>
        <w:rPr>
          <w:rFonts w:ascii="Arial" w:hAnsi="Arial" w:cs="Arial"/>
        </w:rPr>
      </w:pPr>
      <w:r>
        <w:rPr>
          <w:rFonts w:ascii="Arial" w:hAnsi="Arial" w:cs="Arial"/>
        </w:rPr>
        <w:t>81-225 Gdynia</w:t>
      </w:r>
    </w:p>
    <w:p w:rsidR="00481DA0" w:rsidRDefault="00EF0DD3">
      <w:pPr>
        <w:pStyle w:val="Nagwek"/>
        <w:tabs>
          <w:tab w:val="clear" w:pos="4536"/>
          <w:tab w:val="center" w:pos="4253"/>
        </w:tabs>
        <w:ind w:left="284"/>
        <w:jc w:val="both"/>
        <w:rPr>
          <w:rFonts w:ascii="Arial" w:hAnsi="Arial" w:cs="Arial"/>
        </w:rPr>
      </w:pPr>
      <w:r>
        <w:rPr>
          <w:rFonts w:ascii="Arial" w:hAnsi="Arial" w:cs="Arial"/>
        </w:rPr>
        <w:t>NIP 586 001 28 73</w:t>
      </w:r>
      <w:r>
        <w:rPr>
          <w:rFonts w:ascii="Arial" w:hAnsi="Arial" w:cs="Arial"/>
        </w:rPr>
        <w:tab/>
        <w:t>REGON P-000145112</w:t>
      </w:r>
    </w:p>
    <w:p w:rsidR="00481DA0" w:rsidRDefault="00481DA0">
      <w:pPr>
        <w:pStyle w:val="Nagwek"/>
        <w:ind w:left="284"/>
        <w:jc w:val="both"/>
        <w:rPr>
          <w:rFonts w:ascii="Arial" w:hAnsi="Arial" w:cs="Arial"/>
          <w:sz w:val="10"/>
          <w:szCs w:val="10"/>
        </w:rPr>
      </w:pPr>
    </w:p>
    <w:p w:rsidR="00481DA0" w:rsidRDefault="00EF0DD3">
      <w:pPr>
        <w:pStyle w:val="Nagwek"/>
        <w:tabs>
          <w:tab w:val="left" w:pos="2835"/>
        </w:tabs>
        <w:ind w:left="284"/>
        <w:jc w:val="both"/>
        <w:rPr>
          <w:rFonts w:ascii="Arial" w:hAnsi="Arial" w:cs="Arial"/>
        </w:rPr>
      </w:pPr>
      <w:r>
        <w:rPr>
          <w:rFonts w:ascii="Arial" w:hAnsi="Arial" w:cs="Arial"/>
        </w:rPr>
        <w:t>Telefon: +48 58 55 86 </w:t>
      </w:r>
      <w:r w:rsidR="007C65AF">
        <w:rPr>
          <w:rFonts w:ascii="Arial" w:hAnsi="Arial" w:cs="Arial"/>
        </w:rPr>
        <w:t>421</w:t>
      </w:r>
    </w:p>
    <w:p w:rsidR="00481DA0" w:rsidRDefault="00EF0DD3">
      <w:pPr>
        <w:pStyle w:val="Nagwek"/>
        <w:ind w:left="284"/>
        <w:jc w:val="both"/>
        <w:rPr>
          <w:rFonts w:ascii="Arial" w:hAnsi="Arial" w:cs="Arial"/>
        </w:rPr>
      </w:pPr>
      <w:r>
        <w:rPr>
          <w:rFonts w:ascii="Arial" w:hAnsi="Arial" w:cs="Arial"/>
        </w:rPr>
        <w:t>Strona internetowa: www.umg.edu.pl</w:t>
      </w:r>
    </w:p>
    <w:p w:rsidR="00481DA0" w:rsidRDefault="00481DA0">
      <w:pPr>
        <w:pStyle w:val="Nagwek"/>
        <w:ind w:left="284"/>
        <w:jc w:val="both"/>
        <w:rPr>
          <w:rFonts w:ascii="Arial" w:hAnsi="Arial" w:cs="Arial"/>
          <w:sz w:val="10"/>
          <w:szCs w:val="10"/>
        </w:rPr>
      </w:pPr>
    </w:p>
    <w:p w:rsidR="00481DA0" w:rsidRDefault="00EF0DD3">
      <w:pPr>
        <w:pStyle w:val="Nagwek"/>
        <w:ind w:left="284"/>
        <w:jc w:val="both"/>
        <w:rPr>
          <w:rFonts w:ascii="Arial" w:hAnsi="Arial" w:cs="Arial"/>
        </w:rPr>
      </w:pPr>
      <w:r>
        <w:rPr>
          <w:rFonts w:ascii="Arial" w:hAnsi="Arial" w:cs="Arial"/>
        </w:rPr>
        <w:t>Godziny urzędowania: 7:15-15:15</w:t>
      </w:r>
    </w:p>
    <w:p w:rsidR="00481DA0" w:rsidRDefault="00481DA0">
      <w:pPr>
        <w:pStyle w:val="Nagwek"/>
        <w:ind w:left="284"/>
        <w:jc w:val="both"/>
        <w:rPr>
          <w:rFonts w:ascii="Arial" w:hAnsi="Arial" w:cs="Arial"/>
          <w:sz w:val="10"/>
          <w:szCs w:val="10"/>
        </w:rPr>
      </w:pPr>
    </w:p>
    <w:p w:rsidR="00481DA0" w:rsidRDefault="00EF0DD3">
      <w:pPr>
        <w:pStyle w:val="Nagwek"/>
        <w:ind w:left="284"/>
        <w:jc w:val="both"/>
      </w:pPr>
      <w:r>
        <w:rPr>
          <w:rFonts w:ascii="Arial" w:hAnsi="Arial" w:cs="Arial"/>
        </w:rPr>
        <w:t>reprezentowana przez: Kierownika projektu, prof. dr hab. inż. Krzysztofa Góreckiego</w:t>
      </w:r>
    </w:p>
    <w:p w:rsidR="00481DA0" w:rsidRDefault="00481DA0">
      <w:pPr>
        <w:pStyle w:val="Nagwek"/>
        <w:ind w:left="284"/>
        <w:jc w:val="both"/>
        <w:rPr>
          <w:rFonts w:ascii="Arial" w:hAnsi="Arial" w:cs="Arial"/>
        </w:rPr>
      </w:pPr>
    </w:p>
    <w:p w:rsidR="00481DA0" w:rsidRDefault="00481DA0">
      <w:pPr>
        <w:pStyle w:val="Nagwek"/>
        <w:ind w:left="284"/>
        <w:jc w:val="both"/>
        <w:rPr>
          <w:rFonts w:ascii="Arial" w:hAnsi="Arial" w:cs="Arial"/>
          <w:sz w:val="10"/>
          <w:szCs w:val="10"/>
        </w:rPr>
      </w:pPr>
    </w:p>
    <w:p w:rsidR="00481DA0" w:rsidRDefault="00EF0DD3">
      <w:pPr>
        <w:tabs>
          <w:tab w:val="left" w:pos="567"/>
        </w:tabs>
        <w:spacing w:after="0" w:line="240" w:lineRule="auto"/>
        <w:jc w:val="both"/>
        <w:rPr>
          <w:rFonts w:ascii="Arial" w:hAnsi="Arial" w:cs="Arial"/>
          <w:b/>
          <w:lang w:eastAsia="zh-CN"/>
        </w:rPr>
      </w:pPr>
      <w:r>
        <w:rPr>
          <w:rFonts w:ascii="Arial" w:hAnsi="Arial" w:cs="Arial"/>
          <w:b/>
          <w:lang w:eastAsia="zh-CN"/>
        </w:rPr>
        <w:t>II. Tryb udzielenia zamówienia.</w:t>
      </w:r>
    </w:p>
    <w:p w:rsidR="00481DA0" w:rsidRDefault="00EF0DD3">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C65AF">
        <w:rPr>
          <w:rFonts w:ascii="Arial" w:hAnsi="Arial" w:cs="Arial"/>
          <w:sz w:val="22"/>
          <w:szCs w:val="22"/>
          <w:lang w:eastAsia="zh-CN"/>
        </w:rPr>
        <w:t>9</w:t>
      </w:r>
      <w:r>
        <w:rPr>
          <w:rFonts w:ascii="Arial" w:hAnsi="Arial" w:cs="Arial"/>
          <w:sz w:val="22"/>
          <w:szCs w:val="22"/>
          <w:lang w:eastAsia="zh-CN"/>
        </w:rPr>
        <w:t xml:space="preserve"> r., poz. 1</w:t>
      </w:r>
      <w:r w:rsidR="007C65AF">
        <w:rPr>
          <w:rFonts w:ascii="Arial" w:hAnsi="Arial" w:cs="Arial"/>
          <w:sz w:val="22"/>
          <w:szCs w:val="22"/>
          <w:lang w:eastAsia="zh-CN"/>
        </w:rPr>
        <w:t>843</w:t>
      </w:r>
      <w:r>
        <w:rPr>
          <w:rFonts w:ascii="Arial" w:hAnsi="Arial" w:cs="Arial"/>
          <w:sz w:val="22"/>
          <w:szCs w:val="22"/>
          <w:lang w:eastAsia="zh-CN"/>
        </w:rPr>
        <w:t xml:space="preserve"> ze zm.) – zwanej dalej „ustawą”.</w:t>
      </w:r>
    </w:p>
    <w:p w:rsidR="00481DA0" w:rsidRDefault="00EF0DD3">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 xml:space="preserve">Wartość zamówienia nie przekracza równowartości kwoty określonej w art. 138g </w:t>
      </w:r>
      <w:proofErr w:type="spellStart"/>
      <w:r>
        <w:rPr>
          <w:rFonts w:ascii="Arial" w:hAnsi="Arial" w:cs="Arial"/>
          <w:sz w:val="22"/>
          <w:szCs w:val="22"/>
          <w:lang w:eastAsia="zh-CN"/>
        </w:rPr>
        <w:t>Pzp</w:t>
      </w:r>
      <w:proofErr w:type="spellEnd"/>
      <w:r>
        <w:rPr>
          <w:rFonts w:ascii="Arial" w:hAnsi="Arial" w:cs="Arial"/>
          <w:sz w:val="22"/>
          <w:szCs w:val="22"/>
          <w:lang w:eastAsia="zh-CN"/>
        </w:rPr>
        <w:t xml:space="preserve"> 750.000 Euro.</w:t>
      </w:r>
    </w:p>
    <w:p w:rsidR="00481DA0" w:rsidRDefault="00481DA0">
      <w:pPr>
        <w:pStyle w:val="Akapitzlist"/>
        <w:tabs>
          <w:tab w:val="left" w:pos="284"/>
          <w:tab w:val="left" w:pos="2010"/>
        </w:tabs>
        <w:ind w:left="360"/>
        <w:jc w:val="both"/>
        <w:rPr>
          <w:rFonts w:ascii="Arial" w:hAnsi="Arial" w:cs="Arial"/>
          <w:sz w:val="22"/>
          <w:szCs w:val="22"/>
          <w:lang w:eastAsia="zh-CN"/>
        </w:rPr>
      </w:pPr>
    </w:p>
    <w:p w:rsidR="00481DA0" w:rsidRDefault="00481DA0">
      <w:pPr>
        <w:pStyle w:val="Akapitzlist"/>
        <w:tabs>
          <w:tab w:val="left" w:pos="284"/>
          <w:tab w:val="left" w:pos="2010"/>
        </w:tabs>
        <w:ind w:left="644"/>
        <w:jc w:val="both"/>
        <w:rPr>
          <w:rFonts w:ascii="Arial" w:hAnsi="Arial" w:cs="Arial"/>
          <w:sz w:val="10"/>
          <w:szCs w:val="10"/>
          <w:lang w:eastAsia="zh-CN"/>
        </w:rPr>
      </w:pPr>
    </w:p>
    <w:p w:rsidR="00481DA0" w:rsidRDefault="00EF0DD3">
      <w:pPr>
        <w:tabs>
          <w:tab w:val="left" w:pos="567"/>
        </w:tabs>
        <w:spacing w:after="0" w:line="240" w:lineRule="auto"/>
        <w:jc w:val="both"/>
        <w:rPr>
          <w:rFonts w:ascii="Arial" w:hAnsi="Arial" w:cs="Arial"/>
          <w:b/>
          <w:lang w:eastAsia="zh-CN"/>
        </w:rPr>
      </w:pPr>
      <w:r>
        <w:rPr>
          <w:rFonts w:ascii="Arial" w:hAnsi="Arial" w:cs="Arial"/>
          <w:b/>
          <w:lang w:eastAsia="zh-CN"/>
        </w:rPr>
        <w:t>III. Opis przedmiotu i zakresu zamówienia</w:t>
      </w:r>
    </w:p>
    <w:p w:rsidR="00481DA0" w:rsidRDefault="00481DA0">
      <w:pPr>
        <w:tabs>
          <w:tab w:val="left" w:pos="567"/>
        </w:tabs>
        <w:spacing w:after="0" w:line="240" w:lineRule="auto"/>
        <w:jc w:val="both"/>
        <w:rPr>
          <w:rFonts w:ascii="Arial" w:hAnsi="Arial" w:cs="Arial"/>
          <w:b/>
          <w:lang w:eastAsia="zh-CN"/>
        </w:rPr>
      </w:pPr>
    </w:p>
    <w:p w:rsidR="00481DA0" w:rsidRDefault="00EF0DD3">
      <w:pPr>
        <w:pStyle w:val="Akapitzlist"/>
        <w:numPr>
          <w:ilvl w:val="0"/>
          <w:numId w:val="4"/>
        </w:numPr>
        <w:tabs>
          <w:tab w:val="left" w:pos="284"/>
          <w:tab w:val="left" w:pos="2010"/>
        </w:tabs>
        <w:jc w:val="both"/>
      </w:pPr>
      <w:r>
        <w:rPr>
          <w:rFonts w:ascii="Arial" w:hAnsi="Arial" w:cs="Arial"/>
          <w:sz w:val="22"/>
          <w:szCs w:val="22"/>
          <w:lang w:eastAsia="zh-CN"/>
        </w:rPr>
        <w:t>Przedmiotem zamówienia jest przeprowadzenie szkolenia</w:t>
      </w:r>
      <w:r>
        <w:rPr>
          <w:rFonts w:ascii="Arial" w:hAnsi="Arial" w:cs="Arial"/>
          <w:color w:val="FF0000"/>
          <w:sz w:val="20"/>
          <w:szCs w:val="22"/>
          <w:lang w:eastAsia="zh-CN"/>
        </w:rPr>
        <w:t xml:space="preserve"> </w:t>
      </w:r>
      <w:r>
        <w:rPr>
          <w:rFonts w:ascii="Arial" w:hAnsi="Arial" w:cs="Arial"/>
          <w:iCs/>
          <w:sz w:val="22"/>
          <w:szCs w:val="22"/>
        </w:rPr>
        <w:t>dla pracowników Wydziału Elektrycznego dotyczących zaawansowanych, technik programowania w środowisku MATLAB-</w:t>
      </w:r>
      <w:proofErr w:type="spellStart"/>
      <w:r>
        <w:rPr>
          <w:rFonts w:ascii="Arial" w:hAnsi="Arial" w:cs="Arial"/>
          <w:iCs/>
          <w:sz w:val="22"/>
          <w:szCs w:val="22"/>
        </w:rPr>
        <w:t>Simulink</w:t>
      </w:r>
      <w:proofErr w:type="spellEnd"/>
      <w:r>
        <w:rPr>
          <w:rFonts w:ascii="Arial" w:hAnsi="Arial" w:cs="Arial"/>
          <w:iCs/>
          <w:sz w:val="22"/>
          <w:szCs w:val="22"/>
        </w:rPr>
        <w:t xml:space="preserve"> </w:t>
      </w:r>
      <w:r>
        <w:rPr>
          <w:rFonts w:ascii="Arial" w:hAnsi="Arial" w:cs="Arial"/>
          <w:sz w:val="22"/>
          <w:szCs w:val="22"/>
          <w:lang w:eastAsia="zh-CN"/>
        </w:rPr>
        <w:t>w ramach projektu pt.: „Rozwój bazy badawczej i dorobku naukowego pracowników Wydziału Elektrycznego Uniwersytetu Morskiego w Gdyni” finansowanego przez Ministerstwo Nauki i Szkolnictwa Wyższego, w ramach programu „Regionalna Inicjatywa Doskonałości”</w:t>
      </w:r>
      <w:r>
        <w:rPr>
          <w:rFonts w:ascii="Arial" w:hAnsi="Arial" w:cs="Arial"/>
          <w:sz w:val="22"/>
          <w:szCs w:val="22"/>
        </w:rPr>
        <w:t>.</w:t>
      </w:r>
    </w:p>
    <w:p w:rsidR="00481DA0" w:rsidRDefault="00481DA0">
      <w:pPr>
        <w:pStyle w:val="Akapitzlist"/>
        <w:tabs>
          <w:tab w:val="left" w:pos="284"/>
          <w:tab w:val="left" w:pos="2010"/>
        </w:tabs>
        <w:ind w:left="284"/>
        <w:jc w:val="both"/>
        <w:rPr>
          <w:rFonts w:ascii="Arial" w:hAnsi="Arial" w:cs="Arial"/>
          <w:strike/>
          <w:color w:val="FF0000"/>
          <w:sz w:val="20"/>
          <w:szCs w:val="22"/>
          <w:highlight w:val="yellow"/>
          <w:lang w:eastAsia="zh-CN"/>
        </w:rPr>
      </w:pPr>
    </w:p>
    <w:p w:rsidR="00481DA0" w:rsidRDefault="00EF0DD3">
      <w:pPr>
        <w:pStyle w:val="Akapitzlist"/>
        <w:tabs>
          <w:tab w:val="left" w:pos="284"/>
          <w:tab w:val="left" w:pos="2010"/>
        </w:tabs>
        <w:ind w:left="284"/>
        <w:jc w:val="both"/>
        <w:rPr>
          <w:rFonts w:ascii="Arial" w:hAnsi="Arial" w:cs="Arial"/>
          <w:iCs/>
          <w:sz w:val="22"/>
          <w:szCs w:val="22"/>
        </w:rPr>
      </w:pPr>
      <w:r>
        <w:rPr>
          <w:rFonts w:ascii="Arial" w:hAnsi="Arial" w:cs="Arial"/>
          <w:iCs/>
          <w:sz w:val="22"/>
          <w:szCs w:val="22"/>
        </w:rPr>
        <w:t>Określenie przedmiotu zamówienia za pomocą nazw i kodów ze Wspólnego Słownika Zamówień CPV:</w:t>
      </w:r>
    </w:p>
    <w:p w:rsidR="00481DA0" w:rsidRDefault="00481DA0">
      <w:pPr>
        <w:pStyle w:val="Akapitzlist"/>
        <w:tabs>
          <w:tab w:val="left" w:pos="284"/>
          <w:tab w:val="left" w:pos="2010"/>
        </w:tabs>
        <w:ind w:left="360"/>
        <w:jc w:val="both"/>
        <w:rPr>
          <w:rFonts w:ascii="Arial" w:hAnsi="Arial" w:cs="Arial"/>
          <w:strike/>
          <w:color w:val="FF0000"/>
          <w:sz w:val="10"/>
          <w:szCs w:val="10"/>
          <w:lang w:eastAsia="zh-CN"/>
        </w:rPr>
      </w:pPr>
    </w:p>
    <w:tbl>
      <w:tblPr>
        <w:tblW w:w="8374" w:type="dxa"/>
        <w:tblInd w:w="912" w:type="dxa"/>
        <w:tblLook w:val="00A0" w:firstRow="1" w:lastRow="0" w:firstColumn="1" w:lastColumn="0" w:noHBand="0" w:noVBand="0"/>
      </w:tblPr>
      <w:tblGrid>
        <w:gridCol w:w="1747"/>
        <w:gridCol w:w="6627"/>
      </w:tblGrid>
      <w:tr w:rsidR="00481DA0">
        <w:trPr>
          <w:trHeight w:val="311"/>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pStyle w:val="Akapitzlist"/>
              <w:ind w:left="0"/>
              <w:jc w:val="center"/>
              <w:rPr>
                <w:rFonts w:ascii="Arial" w:hAnsi="Arial" w:cs="Arial"/>
                <w:b/>
                <w:iCs/>
                <w:sz w:val="22"/>
                <w:szCs w:val="22"/>
              </w:rPr>
            </w:pPr>
            <w:r>
              <w:rPr>
                <w:rFonts w:ascii="Arial" w:hAnsi="Arial" w:cs="Arial"/>
                <w:b/>
                <w:iCs/>
                <w:sz w:val="22"/>
                <w:szCs w:val="22"/>
              </w:rPr>
              <w:t>Kod</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pStyle w:val="Akapitzlist"/>
              <w:ind w:left="0"/>
              <w:jc w:val="center"/>
              <w:rPr>
                <w:rFonts w:ascii="Arial" w:hAnsi="Arial" w:cs="Arial"/>
                <w:b/>
                <w:iCs/>
                <w:sz w:val="22"/>
                <w:szCs w:val="22"/>
              </w:rPr>
            </w:pPr>
            <w:r>
              <w:rPr>
                <w:rFonts w:ascii="Arial" w:hAnsi="Arial" w:cs="Arial"/>
                <w:b/>
                <w:iCs/>
                <w:sz w:val="22"/>
                <w:szCs w:val="22"/>
              </w:rPr>
              <w:t>Opis</w:t>
            </w:r>
          </w:p>
        </w:tc>
      </w:tr>
      <w:tr w:rsidR="00481DA0">
        <w:trPr>
          <w:trHeight w:val="247"/>
        </w:trPr>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pStyle w:val="Akapitzlist"/>
              <w:ind w:left="0"/>
              <w:rPr>
                <w:rFonts w:ascii="Arial" w:hAnsi="Arial" w:cs="Arial"/>
                <w:iCs/>
                <w:sz w:val="22"/>
                <w:szCs w:val="22"/>
              </w:rPr>
            </w:pPr>
            <w:r>
              <w:rPr>
                <w:rFonts w:ascii="Arial" w:hAnsi="Arial" w:cs="Arial"/>
                <w:iCs/>
                <w:sz w:val="22"/>
                <w:szCs w:val="22"/>
              </w:rPr>
              <w:t>80000000-4</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pStyle w:val="Akapitzlist"/>
              <w:ind w:left="0"/>
              <w:rPr>
                <w:rFonts w:ascii="Arial" w:hAnsi="Arial" w:cs="Arial"/>
                <w:iCs/>
                <w:sz w:val="22"/>
                <w:szCs w:val="22"/>
              </w:rPr>
            </w:pPr>
            <w:r>
              <w:rPr>
                <w:rFonts w:ascii="Arial" w:hAnsi="Arial" w:cs="Arial"/>
                <w:iCs/>
                <w:sz w:val="22"/>
                <w:szCs w:val="22"/>
              </w:rPr>
              <w:t>Usługi edukacyjne i szkoleniowe</w:t>
            </w:r>
          </w:p>
        </w:tc>
      </w:tr>
    </w:tbl>
    <w:p w:rsidR="00481DA0" w:rsidRDefault="00481DA0">
      <w:pPr>
        <w:pStyle w:val="Akapitzlist"/>
        <w:tabs>
          <w:tab w:val="left" w:pos="284"/>
          <w:tab w:val="left" w:pos="2010"/>
        </w:tabs>
        <w:ind w:left="360"/>
        <w:jc w:val="both"/>
        <w:rPr>
          <w:rFonts w:ascii="Arial" w:hAnsi="Arial" w:cs="Arial"/>
          <w:iCs/>
          <w:sz w:val="10"/>
          <w:szCs w:val="10"/>
          <w:highlight w:val="yellow"/>
        </w:rPr>
      </w:pPr>
    </w:p>
    <w:p w:rsidR="00481DA0" w:rsidRDefault="00481DA0">
      <w:pPr>
        <w:pStyle w:val="Akapitzlist"/>
        <w:tabs>
          <w:tab w:val="left" w:pos="284"/>
          <w:tab w:val="left" w:pos="2010"/>
        </w:tabs>
        <w:ind w:left="644"/>
        <w:jc w:val="both"/>
        <w:rPr>
          <w:rFonts w:ascii="Arial" w:hAnsi="Arial" w:cs="Arial"/>
          <w:sz w:val="10"/>
          <w:szCs w:val="10"/>
          <w:highlight w:val="yellow"/>
          <w:lang w:eastAsia="zh-CN"/>
        </w:rPr>
      </w:pPr>
    </w:p>
    <w:p w:rsidR="00481DA0" w:rsidRDefault="00EF0DD3">
      <w:pPr>
        <w:pStyle w:val="Akapitzlist"/>
        <w:numPr>
          <w:ilvl w:val="0"/>
          <w:numId w:val="4"/>
        </w:numPr>
        <w:tabs>
          <w:tab w:val="left" w:pos="709"/>
          <w:tab w:val="left" w:pos="2010"/>
        </w:tabs>
        <w:spacing w:after="40"/>
        <w:jc w:val="both"/>
        <w:rPr>
          <w:rFonts w:ascii="Arial" w:hAnsi="Arial" w:cs="Arial"/>
          <w:b/>
          <w:sz w:val="22"/>
          <w:szCs w:val="22"/>
          <w:lang w:eastAsia="zh-CN"/>
        </w:rPr>
      </w:pPr>
      <w:r>
        <w:rPr>
          <w:rFonts w:ascii="Arial" w:hAnsi="Arial" w:cs="Arial"/>
          <w:b/>
          <w:sz w:val="22"/>
          <w:szCs w:val="22"/>
        </w:rPr>
        <w:t>Zakres zamówienia</w:t>
      </w:r>
    </w:p>
    <w:p w:rsidR="00481DA0" w:rsidRDefault="00481DA0">
      <w:pPr>
        <w:pStyle w:val="Akapitzlist"/>
        <w:tabs>
          <w:tab w:val="left" w:pos="709"/>
          <w:tab w:val="left" w:pos="2010"/>
        </w:tabs>
        <w:spacing w:after="40"/>
        <w:ind w:left="360"/>
        <w:jc w:val="both"/>
        <w:rPr>
          <w:rFonts w:ascii="Arial" w:hAnsi="Arial" w:cs="Arial"/>
          <w:b/>
          <w:sz w:val="22"/>
          <w:szCs w:val="22"/>
          <w:lang w:eastAsia="zh-CN"/>
        </w:rPr>
      </w:pPr>
    </w:p>
    <w:p w:rsidR="00481DA0" w:rsidRPr="007C65AF" w:rsidRDefault="00EF0DD3">
      <w:pPr>
        <w:tabs>
          <w:tab w:val="left" w:pos="709"/>
          <w:tab w:val="left" w:pos="2010"/>
        </w:tabs>
        <w:spacing w:after="40"/>
        <w:jc w:val="both"/>
      </w:pPr>
      <w:r w:rsidRPr="007C65AF">
        <w:rPr>
          <w:rFonts w:ascii="Arial" w:hAnsi="Arial" w:cs="Arial"/>
          <w:lang w:eastAsia="zh-CN"/>
        </w:rPr>
        <w:t>Specjalistyczne szkolenie dla pracowników dotyczące zaawansowanych technik programowania w środowisku MATLAB-</w:t>
      </w:r>
      <w:proofErr w:type="spellStart"/>
      <w:r w:rsidRPr="007C65AF">
        <w:rPr>
          <w:rFonts w:ascii="Arial" w:hAnsi="Arial" w:cs="Arial"/>
          <w:lang w:eastAsia="zh-CN"/>
        </w:rPr>
        <w:t>Simulink</w:t>
      </w:r>
      <w:proofErr w:type="spellEnd"/>
      <w:r w:rsidRPr="007C65AF">
        <w:rPr>
          <w:rFonts w:ascii="Arial" w:hAnsi="Arial" w:cs="Arial"/>
          <w:lang w:eastAsia="zh-CN"/>
        </w:rPr>
        <w:t xml:space="preserve">. </w:t>
      </w:r>
    </w:p>
    <w:p w:rsidR="00481DA0" w:rsidRPr="007C65AF" w:rsidRDefault="00EF0DD3">
      <w:pPr>
        <w:tabs>
          <w:tab w:val="left" w:pos="709"/>
          <w:tab w:val="left" w:pos="2010"/>
        </w:tabs>
        <w:spacing w:after="40"/>
        <w:jc w:val="both"/>
      </w:pPr>
      <w:r w:rsidRPr="007C65AF">
        <w:rPr>
          <w:rFonts w:ascii="Arial" w:hAnsi="Arial" w:cs="Arial"/>
          <w:lang w:eastAsia="zh-CN"/>
        </w:rPr>
        <w:t>Szkolenie to powinno mieć formę warsztatów, prowadzonych w rzeczywistym środowisku MATLAB-</w:t>
      </w:r>
      <w:proofErr w:type="spellStart"/>
      <w:r w:rsidRPr="007C65AF">
        <w:rPr>
          <w:rFonts w:ascii="Arial" w:hAnsi="Arial" w:cs="Arial"/>
          <w:lang w:eastAsia="zh-CN"/>
        </w:rPr>
        <w:t>Simulink</w:t>
      </w:r>
      <w:proofErr w:type="spellEnd"/>
    </w:p>
    <w:p w:rsidR="00481DA0" w:rsidRPr="007C65AF" w:rsidRDefault="00EF0DD3">
      <w:pPr>
        <w:tabs>
          <w:tab w:val="left" w:pos="709"/>
          <w:tab w:val="left" w:pos="2010"/>
        </w:tabs>
        <w:spacing w:after="40"/>
        <w:jc w:val="both"/>
      </w:pPr>
      <w:r w:rsidRPr="007C65AF">
        <w:rPr>
          <w:rFonts w:ascii="Arial" w:hAnsi="Arial" w:cs="Arial"/>
          <w:lang w:eastAsia="zh-CN"/>
        </w:rPr>
        <w:t xml:space="preserve">Wykonawca jest zobowiązany do przedstawienia oferty szkolenia dla grupy od 5 do 8 osób. </w:t>
      </w:r>
    </w:p>
    <w:p w:rsidR="00481DA0" w:rsidRDefault="00481DA0">
      <w:pPr>
        <w:tabs>
          <w:tab w:val="left" w:pos="709"/>
          <w:tab w:val="left" w:pos="2010"/>
        </w:tabs>
        <w:spacing w:after="40"/>
        <w:jc w:val="both"/>
        <w:rPr>
          <w:rFonts w:ascii="Arial" w:hAnsi="Arial" w:cs="Arial"/>
          <w:highlight w:val="yellow"/>
          <w:lang w:eastAsia="zh-CN"/>
        </w:rPr>
      </w:pPr>
    </w:p>
    <w:p w:rsidR="00481DA0" w:rsidRPr="007C65AF" w:rsidRDefault="00EF0DD3">
      <w:pPr>
        <w:tabs>
          <w:tab w:val="left" w:pos="709"/>
          <w:tab w:val="left" w:pos="2010"/>
        </w:tabs>
        <w:spacing w:after="40" w:line="240" w:lineRule="auto"/>
        <w:jc w:val="both"/>
        <w:rPr>
          <w:rFonts w:ascii="Arial" w:hAnsi="Arial" w:cs="Arial"/>
          <w:lang w:eastAsia="zh-CN"/>
        </w:rPr>
      </w:pPr>
      <w:r w:rsidRPr="007C65AF">
        <w:rPr>
          <w:rFonts w:ascii="Arial" w:hAnsi="Arial" w:cs="Arial"/>
          <w:lang w:eastAsia="zh-CN"/>
        </w:rPr>
        <w:t>Warsztaty powinny obejmować tematy:</w:t>
      </w:r>
    </w:p>
    <w:p w:rsidR="00481DA0" w:rsidRPr="007C65AF" w:rsidRDefault="00EF0DD3">
      <w:pPr>
        <w:numPr>
          <w:ilvl w:val="0"/>
          <w:numId w:val="25"/>
        </w:numPr>
        <w:spacing w:line="240" w:lineRule="auto"/>
      </w:pPr>
      <w:r w:rsidRPr="007C65AF">
        <w:t xml:space="preserve">Zaawansowane techniki modelowania i weryfikacji w </w:t>
      </w:r>
      <w:proofErr w:type="spellStart"/>
      <w:r w:rsidRPr="007C65AF">
        <w:t>Simulinku</w:t>
      </w:r>
      <w:proofErr w:type="spellEnd"/>
      <w:r w:rsidRPr="007C65AF">
        <w:t xml:space="preserve"> (12 godz.)</w:t>
      </w:r>
    </w:p>
    <w:p w:rsidR="00481DA0" w:rsidRPr="007C65AF" w:rsidRDefault="00EF0DD3">
      <w:pPr>
        <w:pStyle w:val="Akapitzlist"/>
        <w:tabs>
          <w:tab w:val="left" w:pos="709"/>
          <w:tab w:val="left" w:pos="2010"/>
        </w:tabs>
        <w:spacing w:after="40"/>
        <w:ind w:left="737"/>
        <w:jc w:val="both"/>
        <w:rPr>
          <w:rFonts w:ascii="Arial" w:hAnsi="Arial" w:cs="Arial"/>
          <w:sz w:val="22"/>
          <w:szCs w:val="22"/>
          <w:lang w:eastAsia="zh-CN"/>
        </w:rPr>
      </w:pPr>
      <w:r w:rsidRPr="007C65AF">
        <w:rPr>
          <w:rFonts w:ascii="Arial" w:hAnsi="Arial" w:cs="Arial"/>
          <w:sz w:val="22"/>
          <w:szCs w:val="22"/>
          <w:lang w:eastAsia="zh-CN"/>
        </w:rPr>
        <w:t>W ramach tematu należy przedstawić następujące zagadnienia:</w:t>
      </w:r>
    </w:p>
    <w:p w:rsidR="00481DA0" w:rsidRPr="007C65AF" w:rsidRDefault="00EF0DD3">
      <w:pPr>
        <w:numPr>
          <w:ilvl w:val="1"/>
          <w:numId w:val="26"/>
        </w:numPr>
        <w:spacing w:after="0" w:line="240" w:lineRule="auto"/>
      </w:pPr>
      <w:r w:rsidRPr="007C65AF">
        <w:t>wdrażanie kontroli nad interfejsami w podsystemach i modelach,</w:t>
      </w:r>
    </w:p>
    <w:p w:rsidR="00481DA0" w:rsidRPr="007C65AF" w:rsidRDefault="00EF0DD3">
      <w:pPr>
        <w:numPr>
          <w:ilvl w:val="1"/>
          <w:numId w:val="26"/>
        </w:numPr>
        <w:spacing w:after="0" w:line="240" w:lineRule="auto"/>
      </w:pPr>
      <w:r w:rsidRPr="007C65AF">
        <w:t xml:space="preserve">zarządzanie wymaganiami w </w:t>
      </w:r>
      <w:proofErr w:type="spellStart"/>
      <w:r w:rsidRPr="007C65AF">
        <w:t>Simulinku</w:t>
      </w:r>
      <w:proofErr w:type="spellEnd"/>
      <w:r w:rsidRPr="007C65AF">
        <w:t>,</w:t>
      </w:r>
    </w:p>
    <w:p w:rsidR="00481DA0" w:rsidRPr="007C65AF" w:rsidRDefault="00EF0DD3">
      <w:pPr>
        <w:numPr>
          <w:ilvl w:val="1"/>
          <w:numId w:val="26"/>
        </w:numPr>
        <w:spacing w:after="0" w:line="240" w:lineRule="auto"/>
      </w:pPr>
      <w:r w:rsidRPr="007C65AF">
        <w:t xml:space="preserve">tworzenie Projektów </w:t>
      </w:r>
      <w:proofErr w:type="spellStart"/>
      <w:r w:rsidRPr="007C65AF">
        <w:t>Simulinka</w:t>
      </w:r>
      <w:proofErr w:type="spellEnd"/>
      <w:r w:rsidRPr="007C65AF">
        <w:t xml:space="preserve"> do zarządzania modelami oraz powiązanymi z nim elementami,</w:t>
      </w:r>
    </w:p>
    <w:p w:rsidR="00481DA0" w:rsidRPr="007C65AF" w:rsidRDefault="00EF0DD3">
      <w:pPr>
        <w:numPr>
          <w:ilvl w:val="1"/>
          <w:numId w:val="26"/>
        </w:numPr>
        <w:spacing w:after="0" w:line="240" w:lineRule="auto"/>
      </w:pPr>
      <w:r w:rsidRPr="007C65AF">
        <w:t xml:space="preserve">wykorzystanie możliwości integracji Projektów </w:t>
      </w:r>
      <w:proofErr w:type="spellStart"/>
      <w:r w:rsidRPr="007C65AF">
        <w:t>Simulinka</w:t>
      </w:r>
      <w:proofErr w:type="spellEnd"/>
      <w:r w:rsidRPr="007C65AF">
        <w:t xml:space="preserve"> z wybranymi systemami kontroli wersji,</w:t>
      </w:r>
    </w:p>
    <w:p w:rsidR="00481DA0" w:rsidRPr="007C65AF" w:rsidRDefault="00EF0DD3">
      <w:pPr>
        <w:numPr>
          <w:ilvl w:val="1"/>
          <w:numId w:val="26"/>
        </w:numPr>
        <w:spacing w:after="0" w:line="240" w:lineRule="auto"/>
      </w:pPr>
      <w:r w:rsidRPr="007C65AF">
        <w:t>sprawdzanie modelu pod kątem spełnienia wymagań określonych standardów modelowania,</w:t>
      </w:r>
    </w:p>
    <w:p w:rsidR="00481DA0" w:rsidRPr="007C65AF" w:rsidRDefault="00EF0DD3">
      <w:pPr>
        <w:numPr>
          <w:ilvl w:val="1"/>
          <w:numId w:val="26"/>
        </w:numPr>
        <w:spacing w:after="0" w:line="240" w:lineRule="auto"/>
      </w:pPr>
      <w:r w:rsidRPr="007C65AF">
        <w:t xml:space="preserve">tworzenie dokumentacji dla modeli </w:t>
      </w:r>
      <w:proofErr w:type="spellStart"/>
      <w:r w:rsidRPr="007C65AF">
        <w:t>Simulinka</w:t>
      </w:r>
      <w:proofErr w:type="spellEnd"/>
      <w:r w:rsidRPr="007C65AF">
        <w:t>.</w:t>
      </w:r>
    </w:p>
    <w:p w:rsidR="00481DA0" w:rsidRPr="007C65AF" w:rsidRDefault="00481DA0">
      <w:pPr>
        <w:spacing w:after="0" w:line="240" w:lineRule="auto"/>
      </w:pPr>
    </w:p>
    <w:p w:rsidR="00481DA0" w:rsidRPr="007C65AF" w:rsidRDefault="00EF0DD3">
      <w:pPr>
        <w:numPr>
          <w:ilvl w:val="0"/>
          <w:numId w:val="25"/>
        </w:numPr>
        <w:spacing w:line="240" w:lineRule="auto"/>
      </w:pPr>
      <w:r w:rsidRPr="007C65AF">
        <w:t xml:space="preserve">MATLAB i </w:t>
      </w:r>
      <w:proofErr w:type="spellStart"/>
      <w:r w:rsidRPr="007C65AF">
        <w:t>Simulink</w:t>
      </w:r>
      <w:proofErr w:type="spellEnd"/>
      <w:r w:rsidRPr="007C65AF">
        <w:t xml:space="preserve"> w projektowaniu układów sterowania (12 godz.)</w:t>
      </w:r>
    </w:p>
    <w:p w:rsidR="00481DA0" w:rsidRPr="007C65AF" w:rsidRDefault="00EF0DD3">
      <w:pPr>
        <w:pStyle w:val="Akapitzlist"/>
        <w:tabs>
          <w:tab w:val="left" w:pos="709"/>
          <w:tab w:val="left" w:pos="2010"/>
        </w:tabs>
        <w:spacing w:after="40"/>
        <w:ind w:left="737"/>
        <w:jc w:val="both"/>
        <w:rPr>
          <w:rFonts w:ascii="Arial" w:hAnsi="Arial" w:cs="Arial"/>
          <w:sz w:val="22"/>
          <w:szCs w:val="22"/>
          <w:lang w:eastAsia="zh-CN"/>
        </w:rPr>
      </w:pPr>
      <w:r w:rsidRPr="007C65AF">
        <w:rPr>
          <w:rFonts w:ascii="Arial" w:hAnsi="Arial" w:cs="Arial"/>
          <w:sz w:val="22"/>
          <w:szCs w:val="22"/>
          <w:lang w:eastAsia="en-US"/>
        </w:rPr>
        <w:t>W ramach tematu należy przedstawić następujące zagadnienia:</w:t>
      </w:r>
    </w:p>
    <w:p w:rsidR="00481DA0" w:rsidRPr="007C65AF" w:rsidRDefault="00EF0DD3">
      <w:pPr>
        <w:numPr>
          <w:ilvl w:val="1"/>
          <w:numId w:val="27"/>
        </w:numPr>
        <w:spacing w:after="0" w:line="240" w:lineRule="auto"/>
      </w:pPr>
      <w:r w:rsidRPr="007C65AF">
        <w:t xml:space="preserve">przegląd narzędzi środowiska MATLAB i </w:t>
      </w:r>
      <w:proofErr w:type="spellStart"/>
      <w:r w:rsidRPr="007C65AF">
        <w:t>Simulink</w:t>
      </w:r>
      <w:proofErr w:type="spellEnd"/>
      <w:r w:rsidRPr="007C65AF">
        <w:t xml:space="preserve"> do projektowania i analizy systemów sterowania,</w:t>
      </w:r>
    </w:p>
    <w:p w:rsidR="00481DA0" w:rsidRPr="007C65AF" w:rsidRDefault="00EF0DD3">
      <w:pPr>
        <w:numPr>
          <w:ilvl w:val="1"/>
          <w:numId w:val="27"/>
        </w:numPr>
        <w:spacing w:after="0" w:line="240" w:lineRule="auto"/>
      </w:pPr>
      <w:r w:rsidRPr="007C65AF">
        <w:t xml:space="preserve">podejścia do modelowania systemów (modelowanie matematyczne, modelowanie typu </w:t>
      </w:r>
      <w:proofErr w:type="spellStart"/>
      <w:r w:rsidRPr="007C65AF">
        <w:t>gray</w:t>
      </w:r>
      <w:proofErr w:type="spellEnd"/>
      <w:r w:rsidRPr="007C65AF">
        <w:t>/</w:t>
      </w:r>
      <w:proofErr w:type="spellStart"/>
      <w:r w:rsidRPr="007C65AF">
        <w:t>black</w:t>
      </w:r>
      <w:proofErr w:type="spellEnd"/>
      <w:r w:rsidRPr="007C65AF">
        <w:t xml:space="preserve"> </w:t>
      </w:r>
      <w:proofErr w:type="spellStart"/>
      <w:r w:rsidRPr="007C65AF">
        <w:t>box</w:t>
      </w:r>
      <w:proofErr w:type="spellEnd"/>
      <w:r w:rsidRPr="007C65AF">
        <w:t>),</w:t>
      </w:r>
    </w:p>
    <w:p w:rsidR="00481DA0" w:rsidRPr="007C65AF" w:rsidRDefault="00EF0DD3">
      <w:pPr>
        <w:numPr>
          <w:ilvl w:val="1"/>
          <w:numId w:val="27"/>
        </w:numPr>
        <w:spacing w:after="0" w:line="240" w:lineRule="auto"/>
      </w:pPr>
      <w:r w:rsidRPr="007C65AF">
        <w:t>analiza systemów dynamicznych,</w:t>
      </w:r>
    </w:p>
    <w:p w:rsidR="00481DA0" w:rsidRPr="007C65AF" w:rsidRDefault="00EF0DD3">
      <w:pPr>
        <w:numPr>
          <w:ilvl w:val="1"/>
          <w:numId w:val="27"/>
        </w:numPr>
        <w:spacing w:after="0" w:line="240" w:lineRule="auto"/>
      </w:pPr>
      <w:r w:rsidRPr="007C65AF">
        <w:t>projektowanie układów regulacji,</w:t>
      </w:r>
    </w:p>
    <w:p w:rsidR="00481DA0" w:rsidRPr="007C65AF" w:rsidRDefault="00EF0DD3">
      <w:pPr>
        <w:numPr>
          <w:ilvl w:val="1"/>
          <w:numId w:val="27"/>
        </w:numPr>
        <w:spacing w:after="0" w:line="240" w:lineRule="auto"/>
      </w:pPr>
      <w:r w:rsidRPr="007C65AF">
        <w:t>dostosowanie algorytmu regulacji do implementacji sprzętowej.</w:t>
      </w:r>
    </w:p>
    <w:p w:rsidR="00481DA0" w:rsidRPr="007C65AF" w:rsidRDefault="00481DA0">
      <w:pPr>
        <w:spacing w:after="0" w:line="240" w:lineRule="auto"/>
      </w:pPr>
    </w:p>
    <w:p w:rsidR="00481DA0" w:rsidRPr="007C65AF" w:rsidRDefault="00EF0DD3">
      <w:pPr>
        <w:numPr>
          <w:ilvl w:val="0"/>
          <w:numId w:val="25"/>
        </w:numPr>
        <w:spacing w:line="240" w:lineRule="auto"/>
        <w:rPr>
          <w:rFonts w:ascii="Arial" w:hAnsi="Arial" w:cs="Arial"/>
          <w:lang w:eastAsia="zh-CN"/>
        </w:rPr>
      </w:pPr>
      <w:r w:rsidRPr="007C65AF">
        <w:rPr>
          <w:rFonts w:ascii="Arial" w:hAnsi="Arial" w:cs="Arial"/>
          <w:lang w:eastAsia="zh-CN"/>
        </w:rPr>
        <w:t xml:space="preserve">Integracja zewnętrznego kodu z modelami </w:t>
      </w:r>
      <w:proofErr w:type="spellStart"/>
      <w:r w:rsidRPr="007C65AF">
        <w:rPr>
          <w:rFonts w:ascii="Arial" w:hAnsi="Arial" w:cs="Arial"/>
          <w:lang w:eastAsia="zh-CN"/>
        </w:rPr>
        <w:t>Simulinka</w:t>
      </w:r>
      <w:proofErr w:type="spellEnd"/>
      <w:r w:rsidRPr="007C65AF">
        <w:rPr>
          <w:rFonts w:ascii="Arial" w:hAnsi="Arial" w:cs="Arial"/>
          <w:lang w:eastAsia="zh-CN"/>
        </w:rPr>
        <w:t xml:space="preserve"> (6 godz.)</w:t>
      </w:r>
    </w:p>
    <w:p w:rsidR="00481DA0" w:rsidRPr="007C65AF" w:rsidRDefault="00EF0DD3">
      <w:pPr>
        <w:pStyle w:val="Akapitzlist"/>
        <w:tabs>
          <w:tab w:val="left" w:pos="709"/>
          <w:tab w:val="left" w:pos="2010"/>
        </w:tabs>
        <w:spacing w:after="40"/>
        <w:ind w:left="737"/>
        <w:jc w:val="both"/>
        <w:rPr>
          <w:rFonts w:ascii="Arial" w:hAnsi="Arial" w:cs="Arial"/>
          <w:sz w:val="22"/>
          <w:szCs w:val="22"/>
          <w:lang w:eastAsia="zh-CN"/>
        </w:rPr>
      </w:pPr>
      <w:r w:rsidRPr="007C65AF">
        <w:rPr>
          <w:rFonts w:ascii="Arial" w:hAnsi="Arial" w:cs="Arial"/>
          <w:sz w:val="22"/>
          <w:szCs w:val="22"/>
          <w:lang w:eastAsia="zh-CN"/>
        </w:rPr>
        <w:t>W ramach tematu należy przedstawić następujące zagadnienia:</w:t>
      </w:r>
    </w:p>
    <w:p w:rsidR="00481DA0" w:rsidRPr="007C65AF" w:rsidRDefault="00EF0DD3">
      <w:pPr>
        <w:numPr>
          <w:ilvl w:val="1"/>
          <w:numId w:val="28"/>
        </w:numPr>
        <w:spacing w:after="0" w:line="240" w:lineRule="auto"/>
        <w:rPr>
          <w:rFonts w:ascii="Arial" w:hAnsi="Arial" w:cs="Arial"/>
          <w:lang w:eastAsia="zh-CN"/>
        </w:rPr>
      </w:pPr>
      <w:r w:rsidRPr="007C65AF">
        <w:rPr>
          <w:rFonts w:ascii="Arial" w:hAnsi="Arial" w:cs="Arial"/>
          <w:lang w:eastAsia="zh-CN"/>
        </w:rPr>
        <w:lastRenderedPageBreak/>
        <w:t>MEX S-funkcje w języku C,</w:t>
      </w:r>
    </w:p>
    <w:p w:rsidR="00481DA0" w:rsidRPr="007C65AF" w:rsidRDefault="00EF0DD3">
      <w:pPr>
        <w:numPr>
          <w:ilvl w:val="1"/>
          <w:numId w:val="28"/>
        </w:numPr>
        <w:spacing w:after="0" w:line="240" w:lineRule="auto"/>
        <w:rPr>
          <w:rFonts w:ascii="Arial" w:hAnsi="Arial" w:cs="Arial"/>
          <w:lang w:eastAsia="zh-CN"/>
        </w:rPr>
      </w:pPr>
      <w:r w:rsidRPr="007C65AF">
        <w:rPr>
          <w:rFonts w:ascii="Arial" w:hAnsi="Arial" w:cs="Arial"/>
          <w:lang w:eastAsia="zh-CN"/>
        </w:rPr>
        <w:t>integracja kodu MATLAB,</w:t>
      </w:r>
    </w:p>
    <w:p w:rsidR="00481DA0" w:rsidRPr="007C65AF" w:rsidRDefault="00EF0DD3">
      <w:pPr>
        <w:numPr>
          <w:ilvl w:val="1"/>
          <w:numId w:val="28"/>
        </w:numPr>
        <w:tabs>
          <w:tab w:val="left" w:pos="709"/>
          <w:tab w:val="left" w:pos="2010"/>
        </w:tabs>
        <w:spacing w:after="0" w:line="240" w:lineRule="auto"/>
        <w:jc w:val="both"/>
        <w:rPr>
          <w:rFonts w:ascii="Arial" w:hAnsi="Arial" w:cs="Arial"/>
          <w:lang w:eastAsia="zh-CN"/>
        </w:rPr>
      </w:pPr>
      <w:r w:rsidRPr="007C65AF">
        <w:rPr>
          <w:rFonts w:ascii="Arial" w:hAnsi="Arial" w:cs="Arial"/>
          <w:lang w:eastAsia="zh-CN"/>
        </w:rPr>
        <w:t xml:space="preserve">zastosowanie narzędzia </w:t>
      </w:r>
      <w:proofErr w:type="spellStart"/>
      <w:r w:rsidRPr="007C65AF">
        <w:rPr>
          <w:rFonts w:ascii="Arial" w:hAnsi="Arial" w:cs="Arial"/>
          <w:lang w:eastAsia="zh-CN"/>
        </w:rPr>
        <w:t>Legacy</w:t>
      </w:r>
      <w:proofErr w:type="spellEnd"/>
      <w:r w:rsidRPr="007C65AF">
        <w:rPr>
          <w:rFonts w:ascii="Arial" w:hAnsi="Arial" w:cs="Arial"/>
          <w:lang w:eastAsia="zh-CN"/>
        </w:rPr>
        <w:t xml:space="preserve"> </w:t>
      </w:r>
      <w:proofErr w:type="spellStart"/>
      <w:r w:rsidRPr="007C65AF">
        <w:rPr>
          <w:rFonts w:ascii="Arial" w:hAnsi="Arial" w:cs="Arial"/>
          <w:lang w:eastAsia="zh-CN"/>
        </w:rPr>
        <w:t>Code</w:t>
      </w:r>
      <w:proofErr w:type="spellEnd"/>
      <w:r w:rsidRPr="007C65AF">
        <w:rPr>
          <w:rFonts w:ascii="Arial" w:hAnsi="Arial" w:cs="Arial"/>
          <w:lang w:eastAsia="zh-CN"/>
        </w:rPr>
        <w:t xml:space="preserve"> </w:t>
      </w:r>
      <w:proofErr w:type="spellStart"/>
      <w:r w:rsidRPr="007C65AF">
        <w:rPr>
          <w:rFonts w:ascii="Arial" w:hAnsi="Arial" w:cs="Arial"/>
          <w:lang w:eastAsia="zh-CN"/>
        </w:rPr>
        <w:t>Tool</w:t>
      </w:r>
      <w:proofErr w:type="spellEnd"/>
      <w:r w:rsidRPr="007C65AF">
        <w:rPr>
          <w:rFonts w:ascii="Arial" w:hAnsi="Arial" w:cs="Arial"/>
          <w:lang w:eastAsia="zh-CN"/>
        </w:rPr>
        <w:t xml:space="preserve"> do implementacji zewnętrznego kodu C w modelach </w:t>
      </w:r>
      <w:proofErr w:type="spellStart"/>
      <w:r w:rsidRPr="007C65AF">
        <w:rPr>
          <w:rFonts w:ascii="Arial" w:hAnsi="Arial" w:cs="Arial"/>
          <w:lang w:eastAsia="zh-CN"/>
        </w:rPr>
        <w:t>Simulinka</w:t>
      </w:r>
      <w:proofErr w:type="spellEnd"/>
      <w:r w:rsidRPr="007C65AF">
        <w:rPr>
          <w:rFonts w:ascii="Arial" w:hAnsi="Arial" w:cs="Arial"/>
          <w:lang w:eastAsia="zh-CN"/>
        </w:rPr>
        <w:t>.</w:t>
      </w:r>
    </w:p>
    <w:p w:rsidR="00481DA0" w:rsidRPr="007C65AF" w:rsidRDefault="00481DA0">
      <w:pPr>
        <w:pStyle w:val="Akapitzlist"/>
        <w:tabs>
          <w:tab w:val="left" w:pos="709"/>
          <w:tab w:val="left" w:pos="2010"/>
        </w:tabs>
        <w:spacing w:after="40"/>
        <w:ind w:left="1440"/>
        <w:jc w:val="both"/>
      </w:pPr>
    </w:p>
    <w:p w:rsidR="00481DA0" w:rsidRDefault="00EF0DD3">
      <w:pPr>
        <w:pStyle w:val="Akapitzlist"/>
        <w:numPr>
          <w:ilvl w:val="0"/>
          <w:numId w:val="24"/>
        </w:numPr>
        <w:ind w:left="0" w:firstLine="0"/>
        <w:rPr>
          <w:rFonts w:ascii="Arial" w:hAnsi="Arial" w:cs="Arial"/>
          <w:b/>
          <w:sz w:val="22"/>
          <w:szCs w:val="22"/>
        </w:rPr>
      </w:pPr>
      <w:r>
        <w:rPr>
          <w:rFonts w:ascii="Arial" w:hAnsi="Arial" w:cs="Arial"/>
          <w:b/>
          <w:bCs/>
          <w:sz w:val="22"/>
          <w:szCs w:val="22"/>
        </w:rPr>
        <w:t>Wymagania i warunki wykonania zamówienia:</w:t>
      </w:r>
    </w:p>
    <w:p w:rsidR="00481DA0" w:rsidRPr="007C65AF" w:rsidRDefault="00EF0DD3">
      <w:pPr>
        <w:numPr>
          <w:ilvl w:val="0"/>
          <w:numId w:val="19"/>
        </w:numPr>
        <w:tabs>
          <w:tab w:val="left" w:pos="0"/>
          <w:tab w:val="left" w:pos="284"/>
        </w:tabs>
        <w:spacing w:after="0" w:line="240" w:lineRule="auto"/>
        <w:ind w:left="720" w:hanging="360"/>
        <w:jc w:val="both"/>
      </w:pPr>
      <w:r w:rsidRPr="007C65AF">
        <w:rPr>
          <w:rFonts w:ascii="Arial" w:hAnsi="Arial" w:cs="Arial"/>
          <w:lang w:eastAsia="pl-PL"/>
        </w:rPr>
        <w:t>Przed rozpoczęciem szkolenia Wykonawca jest zobowiązany do przedstawienia programu i harmonogramu szkolenia uzgodnionego z Zamawiającym.</w:t>
      </w:r>
    </w:p>
    <w:p w:rsidR="00481DA0" w:rsidRPr="007C65AF" w:rsidRDefault="00EF0DD3">
      <w:pPr>
        <w:numPr>
          <w:ilvl w:val="0"/>
          <w:numId w:val="19"/>
        </w:numPr>
        <w:tabs>
          <w:tab w:val="left" w:pos="709"/>
          <w:tab w:val="left" w:pos="2010"/>
        </w:tabs>
        <w:spacing w:after="40" w:line="240" w:lineRule="auto"/>
        <w:ind w:left="720" w:hanging="360"/>
        <w:jc w:val="both"/>
      </w:pPr>
      <w:r w:rsidRPr="007C65AF">
        <w:rPr>
          <w:rFonts w:ascii="Arial" w:hAnsi="Arial" w:cs="Arial"/>
          <w:iCs/>
          <w:lang w:eastAsia="pl-PL"/>
        </w:rPr>
        <w:t>Wykonawca zapewni komplet materiałów dydaktycznych niezbędnych do przeprowadzenie szkolenia.</w:t>
      </w:r>
    </w:p>
    <w:p w:rsidR="00481DA0" w:rsidRPr="007C65AF" w:rsidRDefault="00EF0DD3">
      <w:pPr>
        <w:numPr>
          <w:ilvl w:val="0"/>
          <w:numId w:val="19"/>
        </w:numPr>
        <w:tabs>
          <w:tab w:val="left" w:pos="709"/>
          <w:tab w:val="left" w:pos="2010"/>
        </w:tabs>
        <w:spacing w:after="40" w:line="240" w:lineRule="auto"/>
        <w:ind w:left="720" w:hanging="360"/>
        <w:jc w:val="both"/>
      </w:pPr>
      <w:r w:rsidRPr="007C65AF">
        <w:rPr>
          <w:rFonts w:ascii="Arial" w:hAnsi="Arial" w:cs="Arial"/>
          <w:iCs/>
          <w:lang w:eastAsia="pl-PL"/>
        </w:rPr>
        <w:t>Wykonawca przeprowadzi szkolenie w oparciu o oryginalne materiały producenta oprogramowania MATLAB-</w:t>
      </w:r>
      <w:proofErr w:type="spellStart"/>
      <w:r w:rsidRPr="007C65AF">
        <w:rPr>
          <w:rFonts w:ascii="Arial" w:hAnsi="Arial" w:cs="Arial"/>
          <w:iCs/>
          <w:lang w:eastAsia="pl-PL"/>
        </w:rPr>
        <w:t>Simulink</w:t>
      </w:r>
      <w:proofErr w:type="spellEnd"/>
      <w:r w:rsidRPr="007C65AF">
        <w:rPr>
          <w:rFonts w:ascii="Arial" w:hAnsi="Arial" w:cs="Arial"/>
          <w:iCs/>
          <w:lang w:eastAsia="pl-PL"/>
        </w:rPr>
        <w:t xml:space="preserve"> lub materiały przez niego autoryzowane, które odpowiadają materiałom używanym podczas odnośnych kursów organizowanych przez producenta oprogramowania.</w:t>
      </w:r>
    </w:p>
    <w:p w:rsidR="00481DA0" w:rsidRPr="007C65AF" w:rsidRDefault="00EF0DD3">
      <w:pPr>
        <w:numPr>
          <w:ilvl w:val="0"/>
          <w:numId w:val="19"/>
        </w:numPr>
        <w:tabs>
          <w:tab w:val="left" w:pos="0"/>
          <w:tab w:val="left" w:pos="284"/>
        </w:tabs>
        <w:spacing w:after="0" w:line="240" w:lineRule="auto"/>
        <w:ind w:left="720" w:hanging="360"/>
        <w:jc w:val="both"/>
      </w:pPr>
      <w:r w:rsidRPr="007C65AF">
        <w:rPr>
          <w:rFonts w:ascii="Arial" w:hAnsi="Arial" w:cs="Arial"/>
        </w:rPr>
        <w:t xml:space="preserve">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zgodnie z aktualnymi wytycznymi w zakresie informacji i promocji </w:t>
      </w:r>
      <w:r w:rsidRPr="007C65AF">
        <w:rPr>
          <w:rFonts w:ascii="Arial" w:hAnsi="Arial" w:cs="Arial"/>
          <w:lang w:eastAsia="zh-CN"/>
        </w:rPr>
        <w:t>projektu pt.: „Rozwój bazy badawczej i dorobku naukowego pracowników Wydziału Elektrycznego Uniwersytetu Morskiego w Gdyni” finansowanego przez Ministerstwo Nauki i Szkolnictwa Wyższego, w ramach programu „Regionalna Inicjatywa Doskonałości”.</w:t>
      </w:r>
    </w:p>
    <w:p w:rsidR="00481DA0" w:rsidRPr="007C65AF" w:rsidRDefault="00EF0DD3">
      <w:pPr>
        <w:numPr>
          <w:ilvl w:val="0"/>
          <w:numId w:val="19"/>
        </w:numPr>
        <w:tabs>
          <w:tab w:val="left" w:pos="0"/>
          <w:tab w:val="left" w:pos="284"/>
        </w:tabs>
        <w:spacing w:after="0" w:line="240" w:lineRule="auto"/>
        <w:ind w:left="720" w:hanging="360"/>
        <w:jc w:val="both"/>
      </w:pPr>
      <w:r w:rsidRPr="007C65AF">
        <w:rPr>
          <w:rFonts w:ascii="Arial" w:hAnsi="Arial" w:cs="Arial"/>
          <w:lang w:eastAsia="zh-CN"/>
        </w:rPr>
        <w:t xml:space="preserve">Wykonawca jest zobowiązany </w:t>
      </w:r>
      <w:r w:rsidRPr="007C65AF">
        <w:rPr>
          <w:rFonts w:ascii="Arial" w:hAnsi="Arial" w:cs="Arial"/>
        </w:rPr>
        <w:t>do wystawienia imiennego dokumentu potwierdzającego ukończenie szkolenia dla każdego z uczestników i przekazania kopii dokumentu Zamawiającemu. Dokument powinien informować o nabytych umiejętnościach oraz zakresie i tematyce objętej szkoleniem. Dokument powinien posiadać odpowiednie logotypy i dopiski zgodnie z aktualnymi wytycznymi w zakresie informacji i promocji projektu pt. „</w:t>
      </w:r>
      <w:r w:rsidRPr="007C65AF">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481DA0" w:rsidRPr="007C65AF" w:rsidRDefault="00EF0DD3">
      <w:pPr>
        <w:numPr>
          <w:ilvl w:val="0"/>
          <w:numId w:val="19"/>
        </w:numPr>
        <w:tabs>
          <w:tab w:val="left" w:pos="0"/>
          <w:tab w:val="left" w:pos="284"/>
        </w:tabs>
        <w:spacing w:after="0" w:line="240" w:lineRule="auto"/>
        <w:ind w:left="720" w:hanging="360"/>
        <w:jc w:val="both"/>
      </w:pPr>
      <w:r w:rsidRPr="007C65AF">
        <w:rPr>
          <w:rFonts w:ascii="Arial" w:hAnsi="Arial" w:cs="Arial"/>
        </w:rPr>
        <w:t>Wykonawca, z którym zostanie zawarta umowa na realizację zamówienia zobowiązany jest do przestrzegania postanowień umowy o dofinansowanie projektu pt.: „</w:t>
      </w:r>
      <w:r w:rsidRPr="007C65AF">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481DA0" w:rsidRPr="007C65AF" w:rsidRDefault="00EF0DD3">
      <w:pPr>
        <w:tabs>
          <w:tab w:val="left" w:pos="0"/>
          <w:tab w:val="left" w:pos="284"/>
        </w:tabs>
        <w:spacing w:after="0" w:line="240" w:lineRule="auto"/>
        <w:ind w:left="720"/>
        <w:jc w:val="both"/>
      </w:pPr>
      <w:r w:rsidRPr="007C65AF">
        <w:rPr>
          <w:rFonts w:ascii="Arial" w:hAnsi="Arial" w:cs="Arial"/>
        </w:rPr>
        <w:t xml:space="preserve">Obowiązek ten dotyczy m.in. stosowania zasad informacji i promocji, zgodnie </w:t>
      </w:r>
      <w:r w:rsidRPr="007C65AF">
        <w:rPr>
          <w:rFonts w:ascii="Arial" w:hAnsi="Arial" w:cs="Arial"/>
        </w:rPr>
        <w:br/>
        <w:t>z wymaganiami dla projektu.</w:t>
      </w:r>
    </w:p>
    <w:p w:rsidR="00481DA0" w:rsidRPr="007C65AF" w:rsidRDefault="00EF0DD3">
      <w:pPr>
        <w:numPr>
          <w:ilvl w:val="0"/>
          <w:numId w:val="19"/>
        </w:numPr>
        <w:tabs>
          <w:tab w:val="left" w:pos="0"/>
          <w:tab w:val="left" w:pos="284"/>
        </w:tabs>
        <w:spacing w:after="0" w:line="240" w:lineRule="auto"/>
        <w:ind w:left="680" w:hanging="340"/>
        <w:jc w:val="both"/>
        <w:rPr>
          <w:rFonts w:ascii="Arial" w:hAnsi="Arial" w:cs="Arial"/>
          <w:lang w:eastAsia="zh-CN"/>
        </w:rPr>
      </w:pPr>
      <w:r w:rsidRPr="007C65AF">
        <w:rPr>
          <w:rFonts w:ascii="Arial" w:hAnsi="Arial" w:cs="Arial"/>
          <w:lang w:eastAsia="zh-CN"/>
        </w:rPr>
        <w:t>Szkolenie ma być przeprowadzone na terenie Uniwersytetu Morskiego w Gdyni.</w:t>
      </w:r>
    </w:p>
    <w:p w:rsidR="00481DA0" w:rsidRPr="007C65AF" w:rsidRDefault="00EF0DD3">
      <w:pPr>
        <w:numPr>
          <w:ilvl w:val="0"/>
          <w:numId w:val="19"/>
        </w:numPr>
        <w:tabs>
          <w:tab w:val="left" w:pos="0"/>
          <w:tab w:val="left" w:pos="284"/>
        </w:tabs>
        <w:spacing w:after="0" w:line="240" w:lineRule="auto"/>
        <w:ind w:left="680" w:hanging="340"/>
        <w:jc w:val="both"/>
      </w:pPr>
      <w:r w:rsidRPr="007C65AF">
        <w:rPr>
          <w:rFonts w:ascii="Arial" w:hAnsi="Arial" w:cs="Arial"/>
          <w:lang w:eastAsia="zh-CN"/>
        </w:rPr>
        <w:t>Wykonawca ponosi pełną odpowiedzialność za jakość i terminowość prowadzonych zajęć.</w:t>
      </w:r>
    </w:p>
    <w:p w:rsidR="00481DA0" w:rsidRDefault="00481DA0">
      <w:pPr>
        <w:tabs>
          <w:tab w:val="left" w:pos="709"/>
          <w:tab w:val="left" w:pos="2010"/>
        </w:tabs>
        <w:spacing w:after="0" w:line="240" w:lineRule="auto"/>
        <w:jc w:val="both"/>
        <w:rPr>
          <w:rFonts w:ascii="Arial" w:hAnsi="Arial" w:cs="Arial"/>
          <w:sz w:val="10"/>
          <w:szCs w:val="10"/>
        </w:rPr>
      </w:pPr>
    </w:p>
    <w:p w:rsidR="007146AD" w:rsidRDefault="007146AD">
      <w:pPr>
        <w:tabs>
          <w:tab w:val="left" w:pos="709"/>
          <w:tab w:val="left" w:pos="2010"/>
        </w:tabs>
        <w:spacing w:after="0" w:line="240" w:lineRule="auto"/>
        <w:jc w:val="both"/>
        <w:rPr>
          <w:rFonts w:ascii="Arial" w:hAnsi="Arial" w:cs="Arial"/>
          <w:sz w:val="10"/>
          <w:szCs w:val="10"/>
        </w:rPr>
      </w:pPr>
    </w:p>
    <w:p w:rsidR="00481DA0" w:rsidRDefault="00EF0DD3">
      <w:pPr>
        <w:tabs>
          <w:tab w:val="left" w:pos="284"/>
          <w:tab w:val="left" w:pos="567"/>
          <w:tab w:val="left" w:pos="2010"/>
        </w:tabs>
        <w:spacing w:after="0"/>
        <w:jc w:val="both"/>
        <w:rPr>
          <w:rFonts w:ascii="Arial" w:hAnsi="Arial" w:cs="Arial"/>
          <w:b/>
        </w:rPr>
      </w:pPr>
      <w:r>
        <w:rPr>
          <w:rFonts w:ascii="Arial" w:hAnsi="Arial" w:cs="Arial"/>
          <w:b/>
        </w:rPr>
        <w:t>IV. Oferty wariantowe i częściowe.</w:t>
      </w:r>
    </w:p>
    <w:p w:rsidR="00481DA0" w:rsidRDefault="00EF0DD3">
      <w:pPr>
        <w:tabs>
          <w:tab w:val="left" w:pos="0"/>
          <w:tab w:val="left" w:pos="426"/>
          <w:tab w:val="left" w:pos="2010"/>
        </w:tabs>
        <w:spacing w:after="0" w:line="240" w:lineRule="auto"/>
        <w:jc w:val="both"/>
        <w:rPr>
          <w:rFonts w:ascii="Arial" w:hAnsi="Arial" w:cs="Arial"/>
          <w:b/>
        </w:rPr>
      </w:pPr>
      <w:r>
        <w:rPr>
          <w:rFonts w:ascii="Arial" w:hAnsi="Arial" w:cs="Arial"/>
          <w:b/>
        </w:rPr>
        <w:t>1.</w:t>
      </w:r>
      <w:r>
        <w:rPr>
          <w:rFonts w:ascii="Arial" w:hAnsi="Arial" w:cs="Arial"/>
          <w:b/>
        </w:rPr>
        <w:tab/>
        <w:t>Zamawiający nie dopuszcza składania ofert wariantowych.</w:t>
      </w:r>
    </w:p>
    <w:p w:rsidR="00481DA0" w:rsidRDefault="00EF0DD3">
      <w:pPr>
        <w:tabs>
          <w:tab w:val="left" w:pos="0"/>
          <w:tab w:val="left" w:pos="426"/>
          <w:tab w:val="left" w:pos="2010"/>
        </w:tabs>
        <w:spacing w:after="0" w:line="240" w:lineRule="auto"/>
        <w:jc w:val="both"/>
        <w:rPr>
          <w:rFonts w:ascii="Arial" w:hAnsi="Arial" w:cs="Arial"/>
          <w:b/>
        </w:rPr>
      </w:pPr>
      <w:r>
        <w:rPr>
          <w:rFonts w:ascii="Arial" w:hAnsi="Arial" w:cs="Arial"/>
          <w:b/>
        </w:rPr>
        <w:t>2.</w:t>
      </w:r>
      <w:r>
        <w:rPr>
          <w:rFonts w:ascii="Arial" w:hAnsi="Arial" w:cs="Arial"/>
          <w:b/>
        </w:rPr>
        <w:tab/>
        <w:t xml:space="preserve">Zamawiający nie dopuszcza możliwości składania ofert częściowych. </w:t>
      </w:r>
    </w:p>
    <w:p w:rsidR="00481DA0" w:rsidRDefault="00481DA0">
      <w:pPr>
        <w:tabs>
          <w:tab w:val="left" w:pos="0"/>
          <w:tab w:val="left" w:pos="426"/>
          <w:tab w:val="left" w:pos="2010"/>
        </w:tabs>
        <w:spacing w:after="0" w:line="240" w:lineRule="auto"/>
        <w:jc w:val="both"/>
        <w:rPr>
          <w:rFonts w:ascii="Arial" w:hAnsi="Arial" w:cs="Arial"/>
          <w:b/>
        </w:rPr>
      </w:pPr>
    </w:p>
    <w:p w:rsidR="00481DA0" w:rsidRDefault="00481DA0">
      <w:pPr>
        <w:tabs>
          <w:tab w:val="left" w:pos="0"/>
          <w:tab w:val="left" w:pos="2010"/>
        </w:tabs>
        <w:spacing w:after="0"/>
        <w:jc w:val="both"/>
        <w:rPr>
          <w:rFonts w:ascii="Arial" w:hAnsi="Arial" w:cs="Arial"/>
          <w:b/>
          <w:sz w:val="10"/>
          <w:szCs w:val="10"/>
        </w:rPr>
      </w:pPr>
    </w:p>
    <w:p w:rsidR="00481DA0" w:rsidRDefault="00EF0DD3">
      <w:pPr>
        <w:tabs>
          <w:tab w:val="left" w:pos="284"/>
          <w:tab w:val="left" w:pos="2010"/>
        </w:tabs>
        <w:spacing w:after="0"/>
        <w:ind w:left="284" w:hanging="284"/>
        <w:jc w:val="both"/>
        <w:rPr>
          <w:rFonts w:ascii="Arial" w:hAnsi="Arial" w:cs="Arial"/>
          <w:b/>
        </w:rPr>
      </w:pPr>
      <w:r>
        <w:rPr>
          <w:rFonts w:ascii="Arial" w:hAnsi="Arial" w:cs="Arial"/>
          <w:b/>
        </w:rPr>
        <w:t>V. Warunki udziału w postępowaniu</w:t>
      </w:r>
    </w:p>
    <w:p w:rsidR="00481DA0" w:rsidRDefault="00EF0DD3">
      <w:pPr>
        <w:tabs>
          <w:tab w:val="left" w:pos="284"/>
          <w:tab w:val="left" w:pos="2010"/>
        </w:tabs>
        <w:spacing w:after="0"/>
        <w:ind w:left="284" w:hanging="284"/>
        <w:jc w:val="both"/>
        <w:rPr>
          <w:rFonts w:ascii="Arial" w:hAnsi="Arial" w:cs="Arial"/>
        </w:rPr>
      </w:pPr>
      <w:r>
        <w:rPr>
          <w:rFonts w:ascii="Arial" w:hAnsi="Arial" w:cs="Arial"/>
        </w:rPr>
        <w:t>Zamawiający nie stawia żadnych warunków.</w:t>
      </w:r>
    </w:p>
    <w:p w:rsidR="00481DA0" w:rsidRDefault="00481DA0">
      <w:pPr>
        <w:tabs>
          <w:tab w:val="left" w:pos="284"/>
          <w:tab w:val="left" w:pos="2010"/>
        </w:tabs>
        <w:spacing w:after="0"/>
        <w:ind w:left="284" w:hanging="284"/>
        <w:jc w:val="both"/>
        <w:rPr>
          <w:rFonts w:ascii="Arial" w:hAnsi="Arial" w:cs="Arial"/>
          <w:iCs/>
          <w:color w:val="FF0000"/>
          <w:lang w:eastAsia="pl-PL"/>
        </w:rPr>
      </w:pPr>
    </w:p>
    <w:p w:rsidR="00481DA0" w:rsidRDefault="00481DA0">
      <w:pPr>
        <w:tabs>
          <w:tab w:val="left" w:pos="284"/>
          <w:tab w:val="left" w:pos="2010"/>
        </w:tabs>
        <w:spacing w:after="0"/>
        <w:ind w:left="284" w:hanging="284"/>
        <w:jc w:val="both"/>
        <w:rPr>
          <w:rFonts w:ascii="Arial" w:hAnsi="Arial" w:cs="Arial"/>
          <w:b/>
          <w:sz w:val="10"/>
          <w:szCs w:val="10"/>
        </w:rPr>
      </w:pPr>
    </w:p>
    <w:p w:rsidR="00481DA0" w:rsidRDefault="00EF0DD3">
      <w:pPr>
        <w:tabs>
          <w:tab w:val="left" w:pos="284"/>
          <w:tab w:val="left" w:pos="2010"/>
        </w:tabs>
        <w:spacing w:after="0"/>
        <w:ind w:left="284" w:hanging="284"/>
        <w:jc w:val="both"/>
        <w:rPr>
          <w:rFonts w:ascii="Arial" w:hAnsi="Arial" w:cs="Arial"/>
          <w:b/>
        </w:rPr>
      </w:pPr>
      <w:r>
        <w:rPr>
          <w:rFonts w:ascii="Arial" w:hAnsi="Arial" w:cs="Arial"/>
          <w:b/>
        </w:rPr>
        <w:t>VI. Termin realizacji zamówienia</w:t>
      </w:r>
    </w:p>
    <w:p w:rsidR="00481DA0" w:rsidRDefault="00EF0DD3">
      <w:pPr>
        <w:pStyle w:val="Akapitzlist"/>
        <w:ind w:left="0"/>
        <w:jc w:val="both"/>
        <w:rPr>
          <w:rFonts w:ascii="Arial" w:hAnsi="Arial" w:cs="Arial"/>
          <w:sz w:val="22"/>
          <w:szCs w:val="22"/>
          <w:lang w:eastAsia="zh-CN"/>
        </w:rPr>
      </w:pPr>
      <w:r w:rsidRPr="007C65AF">
        <w:rPr>
          <w:rFonts w:ascii="Arial" w:hAnsi="Arial" w:cs="Arial"/>
          <w:sz w:val="22"/>
          <w:szCs w:val="22"/>
        </w:rPr>
        <w:lastRenderedPageBreak/>
        <w:t xml:space="preserve">Realizacja zamówienia w terminie: </w:t>
      </w:r>
      <w:r w:rsidRPr="007C65AF">
        <w:rPr>
          <w:rFonts w:ascii="Arial" w:hAnsi="Arial" w:cs="Arial"/>
          <w:sz w:val="22"/>
          <w:szCs w:val="22"/>
          <w:lang w:eastAsia="zh-CN"/>
        </w:rPr>
        <w:t xml:space="preserve">od dnia zawarcia umowy do dnia </w:t>
      </w:r>
      <w:r w:rsidRPr="007C65AF">
        <w:rPr>
          <w:rFonts w:ascii="Arial" w:hAnsi="Arial" w:cs="Arial"/>
          <w:b/>
          <w:sz w:val="22"/>
          <w:szCs w:val="22"/>
          <w:lang w:eastAsia="zh-CN"/>
        </w:rPr>
        <w:t>04.12.2020r</w:t>
      </w:r>
      <w:r w:rsidRPr="007C65AF">
        <w:rPr>
          <w:rFonts w:ascii="Arial" w:hAnsi="Arial" w:cs="Arial"/>
          <w:sz w:val="22"/>
          <w:szCs w:val="22"/>
          <w:lang w:eastAsia="zh-CN"/>
        </w:rPr>
        <w:t>., w terminach uzgodnionych z Zamawiającym po wyborze Wykonawcy.</w:t>
      </w:r>
    </w:p>
    <w:p w:rsidR="00481DA0" w:rsidRDefault="00481DA0">
      <w:pPr>
        <w:pStyle w:val="Akapitzlist"/>
        <w:ind w:left="0"/>
        <w:jc w:val="both"/>
      </w:pPr>
    </w:p>
    <w:p w:rsidR="00481DA0" w:rsidRDefault="00481DA0">
      <w:pPr>
        <w:pStyle w:val="Akapitzlist"/>
        <w:ind w:left="0"/>
        <w:jc w:val="both"/>
        <w:rPr>
          <w:sz w:val="10"/>
          <w:szCs w:val="10"/>
        </w:rPr>
      </w:pPr>
    </w:p>
    <w:p w:rsidR="00481DA0" w:rsidRDefault="00EF0DD3">
      <w:pPr>
        <w:tabs>
          <w:tab w:val="left" w:pos="284"/>
          <w:tab w:val="left" w:pos="2010"/>
        </w:tabs>
        <w:spacing w:after="0"/>
        <w:jc w:val="both"/>
        <w:rPr>
          <w:rFonts w:ascii="Arial" w:hAnsi="Arial" w:cs="Arial"/>
          <w:b/>
        </w:rPr>
      </w:pPr>
      <w:r>
        <w:rPr>
          <w:rFonts w:ascii="Arial" w:hAnsi="Arial" w:cs="Arial"/>
          <w:b/>
        </w:rPr>
        <w:t>VII. Kryteria oceny ofert</w:t>
      </w:r>
    </w:p>
    <w:p w:rsidR="00481DA0" w:rsidRDefault="00EF0DD3">
      <w:pPr>
        <w:widowControl w:val="0"/>
        <w:numPr>
          <w:ilvl w:val="0"/>
          <w:numId w:val="3"/>
        </w:numPr>
        <w:spacing w:after="40" w:line="240" w:lineRule="auto"/>
        <w:jc w:val="both"/>
        <w:rPr>
          <w:rFonts w:ascii="Arial" w:hAnsi="Arial" w:cs="Arial"/>
          <w:lang w:eastAsia="pl-PL"/>
        </w:rPr>
      </w:pPr>
      <w:r>
        <w:rPr>
          <w:rFonts w:ascii="Arial" w:hAnsi="Arial" w:cs="Arial"/>
          <w:lang w:eastAsia="pl-PL"/>
        </w:rPr>
        <w:t>Zamawiający przy wyborze oferty Zamawiający będzie się kierował poniższymi kryteriami o następującym wagach:</w:t>
      </w:r>
    </w:p>
    <w:p w:rsidR="00481DA0" w:rsidRDefault="00481DA0">
      <w:pPr>
        <w:spacing w:after="0" w:line="240" w:lineRule="auto"/>
        <w:ind w:left="709"/>
        <w:jc w:val="both"/>
        <w:rPr>
          <w:rFonts w:ascii="Arial" w:hAnsi="Arial" w:cs="Arial"/>
          <w:sz w:val="10"/>
          <w:szCs w:val="10"/>
          <w:lang w:eastAsia="pl-PL"/>
        </w:rPr>
      </w:pPr>
    </w:p>
    <w:p w:rsidR="00481DA0" w:rsidRDefault="00EF0DD3">
      <w:pPr>
        <w:numPr>
          <w:ilvl w:val="0"/>
          <w:numId w:val="19"/>
        </w:numPr>
        <w:spacing w:after="0" w:line="240" w:lineRule="auto"/>
        <w:ind w:left="1077" w:hanging="360"/>
        <w:jc w:val="both"/>
        <w:rPr>
          <w:rFonts w:ascii="Arial" w:hAnsi="Arial" w:cs="Arial"/>
          <w:lang w:eastAsia="pl-PL"/>
        </w:rPr>
      </w:pPr>
      <w:r>
        <w:rPr>
          <w:rFonts w:ascii="Arial" w:hAnsi="Arial" w:cs="Arial"/>
          <w:lang w:eastAsia="pl-PL"/>
        </w:rPr>
        <w:t xml:space="preserve">cena (brutto) - </w:t>
      </w:r>
      <w:r>
        <w:rPr>
          <w:rFonts w:ascii="Arial" w:hAnsi="Arial" w:cs="Arial"/>
          <w:b/>
          <w:bCs/>
          <w:lang w:eastAsia="pl-PL"/>
        </w:rPr>
        <w:t>100 %</w:t>
      </w:r>
    </w:p>
    <w:p w:rsidR="00481DA0" w:rsidRDefault="00481DA0">
      <w:pPr>
        <w:spacing w:after="0" w:line="240" w:lineRule="auto"/>
        <w:jc w:val="both"/>
        <w:rPr>
          <w:rFonts w:ascii="Arial" w:hAnsi="Arial" w:cs="Arial"/>
          <w:b/>
          <w:bCs/>
          <w:color w:val="FF0000"/>
          <w:lang w:eastAsia="pl-PL"/>
        </w:rPr>
      </w:pPr>
    </w:p>
    <w:p w:rsidR="00481DA0" w:rsidRDefault="00EF0DD3">
      <w:pPr>
        <w:spacing w:after="40" w:line="240" w:lineRule="auto"/>
        <w:ind w:left="1065" w:hanging="425"/>
        <w:rPr>
          <w:rFonts w:ascii="Arial" w:hAnsi="Arial" w:cs="Arial"/>
          <w:b/>
          <w:bCs/>
          <w:lang w:eastAsia="pl-PL"/>
        </w:rPr>
      </w:pPr>
      <w:r>
        <w:rPr>
          <w:rFonts w:ascii="Arial" w:hAnsi="Arial" w:cs="Arial"/>
          <w:lang w:eastAsia="pl-PL"/>
        </w:rPr>
        <w:t xml:space="preserve">Sposób obliczenia </w:t>
      </w:r>
      <w:r>
        <w:rPr>
          <w:rFonts w:ascii="Arial" w:hAnsi="Arial" w:cs="Arial"/>
          <w:b/>
          <w:bCs/>
          <w:lang w:eastAsia="pl-PL"/>
        </w:rPr>
        <w:t>X</w:t>
      </w:r>
      <w:r>
        <w:rPr>
          <w:rFonts w:ascii="Arial" w:hAnsi="Arial" w:cs="Arial"/>
          <w:b/>
          <w:bCs/>
          <w:vertAlign w:val="subscript"/>
          <w:lang w:eastAsia="pl-PL"/>
        </w:rPr>
        <w:t>(1)</w:t>
      </w:r>
      <w:r>
        <w:rPr>
          <w:rFonts w:ascii="Arial" w:hAnsi="Arial" w:cs="Arial"/>
          <w:b/>
          <w:bCs/>
          <w:lang w:eastAsia="pl-PL"/>
        </w:rPr>
        <w:t xml:space="preserve">: </w:t>
      </w:r>
    </w:p>
    <w:p w:rsidR="00481DA0" w:rsidRDefault="00EF0DD3">
      <w:pPr>
        <w:spacing w:after="0" w:line="240" w:lineRule="auto"/>
        <w:ind w:left="1063" w:hanging="425"/>
        <w:rPr>
          <w:rFonts w:ascii="Arial" w:hAnsi="Arial" w:cs="Arial"/>
          <w:b/>
          <w:bCs/>
          <w:lang w:eastAsia="pl-PL"/>
        </w:rPr>
      </w:pPr>
      <w:r>
        <w:rPr>
          <w:rFonts w:ascii="Arial" w:hAnsi="Arial" w:cs="Arial"/>
          <w:lang w:eastAsia="pl-PL"/>
        </w:rPr>
        <w:t>Kryterium „cena” podlegać będzie ocenie w skali od 0 do 100 pkt.</w:t>
      </w:r>
    </w:p>
    <w:p w:rsidR="00481DA0" w:rsidRDefault="00EF0DD3">
      <w:pPr>
        <w:spacing w:after="0" w:line="240" w:lineRule="auto"/>
        <w:ind w:left="638"/>
        <w:rPr>
          <w:rFonts w:ascii="Arial" w:hAnsi="Arial" w:cs="Arial"/>
          <w:lang w:eastAsia="pl-PL"/>
        </w:rPr>
      </w:pPr>
      <w:r>
        <w:rPr>
          <w:rFonts w:ascii="Arial" w:hAnsi="Arial" w:cs="Arial"/>
          <w:lang w:eastAsia="pl-PL"/>
        </w:rPr>
        <w:t>Wykonawca zamówienia, który zaproponuje najniższą cenę otrzyma 100 pkt, natomiast pozostali Wykonawcy odpowiednio mniej punktów wg wzoru:</w:t>
      </w:r>
    </w:p>
    <w:p w:rsidR="00481DA0" w:rsidRDefault="00481DA0">
      <w:pPr>
        <w:spacing w:after="0" w:line="240" w:lineRule="auto"/>
        <w:ind w:left="638"/>
        <w:rPr>
          <w:rFonts w:ascii="Arial" w:hAnsi="Arial" w:cs="Arial"/>
          <w:b/>
          <w:bCs/>
          <w:sz w:val="10"/>
          <w:szCs w:val="10"/>
          <w:lang w:eastAsia="pl-PL"/>
        </w:rPr>
      </w:pPr>
    </w:p>
    <w:p w:rsidR="00481DA0" w:rsidRDefault="00EF0DD3">
      <w:pPr>
        <w:tabs>
          <w:tab w:val="left" w:pos="284"/>
          <w:tab w:val="left" w:pos="1701"/>
        </w:tabs>
        <w:spacing w:after="0" w:line="259" w:lineRule="atLeast"/>
        <w:ind w:left="561"/>
        <w:jc w:val="both"/>
        <w:rPr>
          <w:rFonts w:ascii="Arial" w:hAnsi="Arial" w:cs="Arial"/>
          <w:lang w:eastAsia="pl-PL"/>
        </w:rPr>
      </w:pPr>
      <w:r>
        <w:rPr>
          <w:rFonts w:ascii="Arial" w:hAnsi="Arial" w:cs="Arial"/>
          <w:lang w:eastAsia="pl-PL"/>
        </w:rPr>
        <w:tab/>
        <w:t>najniższa cena spośród ofert niepodlegających odrzuceniu</w:t>
      </w:r>
    </w:p>
    <w:p w:rsidR="00481DA0" w:rsidRDefault="00EF0DD3">
      <w:pPr>
        <w:tabs>
          <w:tab w:val="left" w:pos="284"/>
          <w:tab w:val="left" w:pos="2010"/>
        </w:tabs>
        <w:spacing w:after="0" w:line="259" w:lineRule="atLeast"/>
        <w:ind w:left="561"/>
        <w:jc w:val="both"/>
        <w:rPr>
          <w:rFonts w:ascii="Arial" w:hAnsi="Arial" w:cs="Arial"/>
          <w:lang w:eastAsia="pl-PL"/>
        </w:rPr>
      </w:pPr>
      <w:r>
        <w:rPr>
          <w:rFonts w:ascii="Arial" w:hAnsi="Arial" w:cs="Arial"/>
          <w:b/>
          <w:bCs/>
          <w:lang w:eastAsia="pl-PL"/>
        </w:rPr>
        <w:t>X</w:t>
      </w:r>
      <w:r>
        <w:rPr>
          <w:rFonts w:ascii="Arial" w:hAnsi="Arial" w:cs="Arial"/>
          <w:b/>
          <w:bCs/>
          <w:vertAlign w:val="subscript"/>
          <w:lang w:eastAsia="pl-PL"/>
        </w:rPr>
        <w:t xml:space="preserve">(1)  </w:t>
      </w:r>
      <w:r>
        <w:rPr>
          <w:rFonts w:ascii="Arial" w:hAnsi="Arial" w:cs="Arial"/>
          <w:lang w:eastAsia="pl-PL"/>
        </w:rPr>
        <w:t>= -----------------------------------------------------------------------------------   X 100 pkt</w:t>
      </w:r>
    </w:p>
    <w:p w:rsidR="00481DA0" w:rsidRDefault="00EF0DD3">
      <w:pPr>
        <w:tabs>
          <w:tab w:val="left" w:pos="284"/>
          <w:tab w:val="left" w:pos="2010"/>
        </w:tabs>
        <w:spacing w:after="0" w:line="259" w:lineRule="atLeast"/>
        <w:ind w:left="561"/>
        <w:jc w:val="both"/>
        <w:rPr>
          <w:rFonts w:ascii="Arial" w:hAnsi="Arial" w:cs="Arial"/>
          <w:lang w:eastAsia="pl-PL"/>
        </w:rPr>
      </w:pPr>
      <w:r>
        <w:rPr>
          <w:rFonts w:ascii="Arial" w:hAnsi="Arial" w:cs="Arial"/>
          <w:lang w:eastAsia="pl-PL"/>
        </w:rPr>
        <w:t xml:space="preserve">                                    cena oferty badanej </w:t>
      </w:r>
    </w:p>
    <w:p w:rsidR="00481DA0" w:rsidRDefault="00481DA0">
      <w:pPr>
        <w:tabs>
          <w:tab w:val="left" w:pos="284"/>
          <w:tab w:val="left" w:pos="2010"/>
        </w:tabs>
        <w:spacing w:after="0" w:line="259" w:lineRule="atLeast"/>
        <w:jc w:val="both"/>
        <w:rPr>
          <w:rFonts w:ascii="Arial" w:hAnsi="Arial" w:cs="Arial"/>
          <w:color w:val="FF0000"/>
          <w:lang w:eastAsia="pl-PL"/>
        </w:rPr>
      </w:pPr>
    </w:p>
    <w:p w:rsidR="00481DA0" w:rsidRDefault="00EF0DD3">
      <w:pPr>
        <w:widowControl w:val="0"/>
        <w:numPr>
          <w:ilvl w:val="0"/>
          <w:numId w:val="3"/>
        </w:numPr>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481DA0" w:rsidRDefault="00EF0DD3">
      <w:pPr>
        <w:widowControl w:val="0"/>
        <w:numPr>
          <w:ilvl w:val="0"/>
          <w:numId w:val="3"/>
        </w:numPr>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zamówieniu.</w:t>
      </w:r>
    </w:p>
    <w:p w:rsidR="00481DA0" w:rsidRDefault="00EF0DD3">
      <w:pPr>
        <w:widowControl w:val="0"/>
        <w:numPr>
          <w:ilvl w:val="0"/>
          <w:numId w:val="3"/>
        </w:numPr>
        <w:spacing w:after="40" w:line="240" w:lineRule="auto"/>
        <w:jc w:val="both"/>
        <w:rPr>
          <w:rFonts w:ascii="Arial" w:hAnsi="Arial" w:cs="Arial"/>
          <w:lang w:eastAsia="pl-PL"/>
        </w:rPr>
      </w:pPr>
      <w:r>
        <w:rPr>
          <w:rFonts w:ascii="Arial" w:hAnsi="Arial" w:cs="Arial"/>
          <w:lang w:eastAsia="pl-P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481DA0" w:rsidRDefault="00EF0DD3">
      <w:pPr>
        <w:widowControl w:val="0"/>
        <w:numPr>
          <w:ilvl w:val="0"/>
          <w:numId w:val="3"/>
        </w:numPr>
        <w:spacing w:after="40" w:line="240" w:lineRule="auto"/>
        <w:jc w:val="both"/>
        <w:rPr>
          <w:rFonts w:ascii="Arial" w:hAnsi="Arial" w:cs="Arial"/>
          <w:lang w:eastAsia="pl-PL"/>
        </w:rPr>
      </w:pPr>
      <w:r>
        <w:rPr>
          <w:rFonts w:ascii="Arial" w:hAnsi="Arial" w:cs="Arial"/>
          <w:lang w:eastAsia="pl-PL"/>
        </w:rPr>
        <w:t>Zamawiający może zwrócić się do Wykonawcy w kwestii wyjaśnienia rażąco niskiej ceny.</w:t>
      </w:r>
    </w:p>
    <w:p w:rsidR="00481DA0" w:rsidRDefault="00481DA0">
      <w:pPr>
        <w:spacing w:after="0" w:line="240" w:lineRule="auto"/>
        <w:jc w:val="both"/>
        <w:rPr>
          <w:rFonts w:ascii="Arial" w:hAnsi="Arial" w:cs="Arial"/>
          <w:lang w:eastAsia="pl-PL"/>
        </w:rPr>
      </w:pPr>
    </w:p>
    <w:p w:rsidR="00481DA0" w:rsidRDefault="00EF0DD3">
      <w:pPr>
        <w:tabs>
          <w:tab w:val="left" w:pos="284"/>
          <w:tab w:val="left" w:pos="2010"/>
        </w:tabs>
        <w:spacing w:after="0"/>
        <w:ind w:left="284" w:hanging="284"/>
        <w:jc w:val="both"/>
        <w:rPr>
          <w:rFonts w:ascii="Arial" w:hAnsi="Arial" w:cs="Arial"/>
          <w:b/>
          <w:bCs/>
          <w:color w:val="000000"/>
        </w:rPr>
      </w:pPr>
      <w:r>
        <w:rPr>
          <w:rFonts w:ascii="Arial" w:hAnsi="Arial" w:cs="Arial"/>
          <w:b/>
          <w:bCs/>
        </w:rPr>
        <w:t xml:space="preserve"> VIII. </w:t>
      </w:r>
      <w:r>
        <w:rPr>
          <w:rFonts w:ascii="Arial" w:hAnsi="Arial" w:cs="Arial"/>
          <w:b/>
          <w:bCs/>
          <w:color w:val="000000"/>
        </w:rPr>
        <w:t>Sposób przygotowania oferty</w:t>
      </w:r>
    </w:p>
    <w:p w:rsidR="00481DA0" w:rsidRDefault="00EF0DD3">
      <w:pPr>
        <w:tabs>
          <w:tab w:val="left" w:pos="284"/>
          <w:tab w:val="left" w:pos="2010"/>
        </w:tabs>
        <w:spacing w:after="0"/>
        <w:jc w:val="both"/>
        <w:rPr>
          <w:rFonts w:ascii="Arial" w:hAnsi="Arial" w:cs="Arial"/>
        </w:rPr>
      </w:pPr>
      <w:r>
        <w:rPr>
          <w:rFonts w:ascii="Arial" w:hAnsi="Arial" w:cs="Arial"/>
        </w:rPr>
        <w:t xml:space="preserve">Wykonawca składa jedną podpisaną ofertę z zachowaniem formy pisemnej, napisaną w języku polskim. </w:t>
      </w:r>
    </w:p>
    <w:p w:rsidR="00481DA0" w:rsidRDefault="00481DA0">
      <w:pPr>
        <w:tabs>
          <w:tab w:val="left" w:pos="284"/>
          <w:tab w:val="left" w:pos="2010"/>
        </w:tabs>
        <w:spacing w:after="0"/>
        <w:jc w:val="both"/>
        <w:rPr>
          <w:rFonts w:ascii="Arial" w:hAnsi="Arial" w:cs="Arial"/>
          <w:b/>
          <w:bCs/>
          <w:color w:val="000000"/>
        </w:rPr>
      </w:pPr>
    </w:p>
    <w:p w:rsidR="00481DA0" w:rsidRDefault="00EF0DD3">
      <w:pPr>
        <w:widowControl w:val="0"/>
        <w:numPr>
          <w:ilvl w:val="0"/>
          <w:numId w:val="21"/>
        </w:numPr>
        <w:spacing w:after="40" w:line="240" w:lineRule="auto"/>
        <w:jc w:val="both"/>
        <w:rPr>
          <w:rFonts w:ascii="Arial" w:hAnsi="Arial" w:cs="Arial"/>
        </w:rPr>
      </w:pPr>
      <w:r>
        <w:rPr>
          <w:rFonts w:ascii="Arial" w:hAnsi="Arial" w:cs="Arial"/>
          <w:b/>
          <w:bCs/>
        </w:rPr>
        <w:t xml:space="preserve">Oferta winna zawierać: </w:t>
      </w:r>
    </w:p>
    <w:p w:rsidR="00481DA0" w:rsidRDefault="00EF0DD3">
      <w:pPr>
        <w:numPr>
          <w:ilvl w:val="0"/>
          <w:numId w:val="20"/>
        </w:numPr>
        <w:spacing w:after="0" w:line="240" w:lineRule="auto"/>
        <w:jc w:val="both"/>
        <w:rPr>
          <w:rFonts w:ascii="Arial" w:hAnsi="Arial" w:cs="Arial"/>
        </w:rPr>
      </w:pPr>
      <w:r>
        <w:rPr>
          <w:rFonts w:ascii="Arial" w:hAnsi="Arial" w:cs="Arial"/>
        </w:rPr>
        <w:t xml:space="preserve">Wypełniony formularz oferty - zgodny ze wzorem stanowiącym załącznik nr 1 </w:t>
      </w:r>
      <w:r>
        <w:rPr>
          <w:rFonts w:ascii="Arial" w:hAnsi="Arial" w:cs="Arial"/>
        </w:rPr>
        <w:br/>
        <w:t xml:space="preserve">do Ogłoszenia o zamówieniu, zawierający w szczególności: cenę, zobowiązanie dotyczące terminu realizacji zamówienia oraz oświadczenia o akceptacji wszystkich postanowień Ogłoszenia o zamówieniu bez zastrzeżeń. </w:t>
      </w:r>
    </w:p>
    <w:p w:rsidR="00481DA0" w:rsidRDefault="00EF0DD3">
      <w:pPr>
        <w:numPr>
          <w:ilvl w:val="0"/>
          <w:numId w:val="20"/>
        </w:numPr>
        <w:spacing w:after="0" w:line="240" w:lineRule="auto"/>
        <w:jc w:val="both"/>
        <w:rPr>
          <w:rFonts w:ascii="Arial" w:hAnsi="Arial" w:cs="Arial"/>
        </w:rPr>
      </w:pPr>
      <w:r>
        <w:rPr>
          <w:rFonts w:ascii="Arial" w:hAnsi="Arial" w:cs="Arial"/>
        </w:rPr>
        <w:t>Pełnomocnictwo do podpisania oferty, o ile prawo do podpisania oferty nie wynika z innych dokumentów złożonych wraz z ofertą.</w:t>
      </w:r>
    </w:p>
    <w:p w:rsidR="00481DA0" w:rsidRDefault="00481DA0">
      <w:pPr>
        <w:spacing w:after="40"/>
        <w:ind w:left="284"/>
        <w:jc w:val="both"/>
        <w:rPr>
          <w:rFonts w:ascii="Arial" w:hAnsi="Arial" w:cs="Arial"/>
          <w:sz w:val="10"/>
        </w:rPr>
      </w:pPr>
    </w:p>
    <w:p w:rsidR="00481DA0" w:rsidRDefault="00EF0DD3">
      <w:pPr>
        <w:numPr>
          <w:ilvl w:val="0"/>
          <w:numId w:val="21"/>
        </w:numPr>
        <w:tabs>
          <w:tab w:val="left" w:pos="-284"/>
        </w:tab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481DA0" w:rsidRDefault="00EF0DD3">
      <w:pPr>
        <w:numPr>
          <w:ilvl w:val="0"/>
          <w:numId w:val="21"/>
        </w:numPr>
        <w:tabs>
          <w:tab w:val="left" w:pos="284"/>
          <w:tab w:val="left" w:pos="992"/>
        </w:tabs>
        <w:spacing w:after="40" w:line="240" w:lineRule="auto"/>
        <w:ind w:left="284" w:hanging="284"/>
        <w:jc w:val="both"/>
        <w:rPr>
          <w:rFonts w:ascii="Arial" w:hAnsi="Arial" w:cs="Arial"/>
        </w:rPr>
      </w:pPr>
      <w:r>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481DA0" w:rsidRPr="007C65AF" w:rsidRDefault="00EF0DD3">
      <w:pPr>
        <w:numPr>
          <w:ilvl w:val="0"/>
          <w:numId w:val="21"/>
        </w:numPr>
        <w:tabs>
          <w:tab w:val="left" w:pos="-284"/>
        </w:tabs>
        <w:spacing w:after="40" w:line="240" w:lineRule="auto"/>
        <w:jc w:val="both"/>
      </w:pPr>
      <w:r>
        <w:rPr>
          <w:rFonts w:ascii="Arial" w:hAnsi="Arial" w:cs="Arial"/>
        </w:rPr>
        <w:t xml:space="preserve">Wykonawca może, przed upływem terminu do składania ofert, zmienić lub wycofać ofertę. Wprowadzone zmiany do złożonej oferty należy umieścić w dodatkowej kopercie </w:t>
      </w:r>
      <w:r>
        <w:rPr>
          <w:rFonts w:ascii="Arial" w:hAnsi="Arial" w:cs="Arial"/>
        </w:rPr>
        <w:br/>
        <w:t>z napisem „Zmiana do oferty pt.: „</w:t>
      </w:r>
      <w:r>
        <w:rPr>
          <w:rFonts w:ascii="Arial" w:hAnsi="Arial" w:cs="Arial"/>
          <w:b/>
          <w:iCs/>
        </w:rPr>
        <w:t xml:space="preserve">Szkolenia dla pracowników – </w:t>
      </w:r>
      <w:proofErr w:type="spellStart"/>
      <w:r>
        <w:rPr>
          <w:rFonts w:ascii="Arial" w:hAnsi="Arial" w:cs="Arial"/>
          <w:b/>
          <w:iCs/>
          <w:color w:val="000000"/>
        </w:rPr>
        <w:t>Matlab-Simulink</w:t>
      </w:r>
      <w:proofErr w:type="spellEnd"/>
      <w:r>
        <w:rPr>
          <w:rFonts w:ascii="Arial" w:hAnsi="Arial" w:cs="Arial"/>
          <w:b/>
          <w:iCs/>
          <w:color w:val="000000"/>
        </w:rPr>
        <w:t xml:space="preserve"> – szkolenie specjalistyczne</w:t>
      </w:r>
      <w:r>
        <w:rPr>
          <w:rFonts w:ascii="Arial" w:hAnsi="Arial" w:cs="Arial"/>
          <w:lang w:eastAsia="zh-CN"/>
        </w:rPr>
        <w:t xml:space="preserve">” </w:t>
      </w:r>
      <w:r>
        <w:rPr>
          <w:rFonts w:ascii="Arial" w:hAnsi="Arial" w:cs="Arial"/>
        </w:rPr>
        <w:t xml:space="preserve">(Nr </w:t>
      </w:r>
      <w:r w:rsidRPr="007C65AF">
        <w:rPr>
          <w:rFonts w:ascii="Arial" w:hAnsi="Arial" w:cs="Arial"/>
        </w:rPr>
        <w:t>postępowania CRZP/</w:t>
      </w:r>
      <w:r w:rsidR="007C65AF" w:rsidRPr="007C65AF">
        <w:rPr>
          <w:rFonts w:ascii="Arial" w:hAnsi="Arial" w:cs="Arial"/>
        </w:rPr>
        <w:t>92/2020</w:t>
      </w:r>
      <w:r w:rsidRPr="007C65AF">
        <w:rPr>
          <w:rFonts w:ascii="Arial" w:hAnsi="Arial" w:cs="Arial"/>
        </w:rPr>
        <w:t>)” oraz dane Wykonawcy (pełna nazwa Wykonawcy i adres).</w:t>
      </w:r>
    </w:p>
    <w:p w:rsidR="00481DA0" w:rsidRPr="007C65AF" w:rsidRDefault="00EF0DD3">
      <w:pPr>
        <w:numPr>
          <w:ilvl w:val="0"/>
          <w:numId w:val="21"/>
        </w:numPr>
        <w:tabs>
          <w:tab w:val="left" w:pos="-284"/>
        </w:tabs>
        <w:spacing w:after="40" w:line="240" w:lineRule="auto"/>
        <w:jc w:val="both"/>
        <w:rPr>
          <w:rFonts w:ascii="Arial" w:hAnsi="Arial" w:cs="Arial"/>
        </w:rPr>
      </w:pPr>
      <w:r w:rsidRPr="007C65AF">
        <w:rPr>
          <w:rFonts w:ascii="Arial" w:hAnsi="Arial" w:cs="Arial"/>
        </w:rPr>
        <w:t>Wykonawca może wycofać złożoną ofertę wyłącznie w formie pisma wycofującego ofertę przed upływem terminu składania ofert.</w:t>
      </w:r>
    </w:p>
    <w:p w:rsidR="00481DA0" w:rsidRPr="007C65AF" w:rsidRDefault="00EF0DD3">
      <w:pPr>
        <w:numPr>
          <w:ilvl w:val="0"/>
          <w:numId w:val="21"/>
        </w:numPr>
        <w:tabs>
          <w:tab w:val="left" w:pos="-284"/>
        </w:tabs>
        <w:spacing w:after="40" w:line="240" w:lineRule="auto"/>
        <w:jc w:val="both"/>
      </w:pPr>
      <w:r w:rsidRPr="007C65AF">
        <w:rPr>
          <w:rFonts w:ascii="Arial" w:hAnsi="Arial" w:cs="Arial"/>
        </w:rPr>
        <w:lastRenderedPageBreak/>
        <w:t>Wszystkie kartki oferty muszą być trwale połączone i włożone do jednej koperty zaopatrzonej napisem „</w:t>
      </w:r>
      <w:r w:rsidRPr="007C65AF">
        <w:rPr>
          <w:rFonts w:ascii="Arial" w:hAnsi="Arial" w:cs="Arial"/>
          <w:b/>
          <w:i/>
          <w:iCs/>
          <w:lang w:eastAsia="pl-PL"/>
        </w:rPr>
        <w:t xml:space="preserve">Szkolenia dla pracowników – </w:t>
      </w:r>
      <w:proofErr w:type="spellStart"/>
      <w:r w:rsidRPr="007C65AF">
        <w:rPr>
          <w:rFonts w:ascii="Arial" w:hAnsi="Arial" w:cs="Arial"/>
          <w:b/>
          <w:i/>
          <w:iCs/>
          <w:color w:val="000000"/>
          <w:lang w:eastAsia="pl-PL"/>
        </w:rPr>
        <w:t>Matlab-Simulink</w:t>
      </w:r>
      <w:proofErr w:type="spellEnd"/>
      <w:r w:rsidRPr="007C65AF">
        <w:rPr>
          <w:rFonts w:ascii="Arial" w:hAnsi="Arial" w:cs="Arial"/>
          <w:b/>
          <w:i/>
          <w:iCs/>
          <w:color w:val="000000"/>
          <w:lang w:eastAsia="pl-PL"/>
        </w:rPr>
        <w:t xml:space="preserve"> – szkolenie specjalistyczne”</w:t>
      </w:r>
      <w:r w:rsidRPr="007C65AF">
        <w:rPr>
          <w:rFonts w:ascii="Arial" w:hAnsi="Arial" w:cs="Arial"/>
        </w:rPr>
        <w:t xml:space="preserve"> oraz dane Wykonawcy (pełna nazwa Wykonawcy i adres). Koperta musi być zaadresowana na Zamawiającego (</w:t>
      </w:r>
      <w:r w:rsidRPr="007C65AF">
        <w:rPr>
          <w:rFonts w:ascii="Arial" w:hAnsi="Arial" w:cs="Arial"/>
          <w:b/>
        </w:rPr>
        <w:t>Uniwersytet Morski w Gdyni, 81-225 Gdynia, ul. Morska 81-87, pok. F-226. (Nr postępowania CRZP/</w:t>
      </w:r>
      <w:r w:rsidR="007C65AF" w:rsidRPr="007C65AF">
        <w:rPr>
          <w:rFonts w:ascii="Arial" w:hAnsi="Arial" w:cs="Arial"/>
          <w:b/>
        </w:rPr>
        <w:t>92/2020</w:t>
      </w:r>
      <w:r w:rsidRPr="007C65AF">
        <w:rPr>
          <w:rFonts w:ascii="Arial" w:hAnsi="Arial" w:cs="Arial"/>
          <w:b/>
        </w:rPr>
        <w:t>).</w:t>
      </w:r>
    </w:p>
    <w:p w:rsidR="00481DA0" w:rsidRDefault="00EF0DD3">
      <w:pPr>
        <w:numPr>
          <w:ilvl w:val="0"/>
          <w:numId w:val="21"/>
        </w:numPr>
        <w:tabs>
          <w:tab w:val="left" w:pos="283"/>
        </w:tabs>
        <w:spacing w:after="40" w:line="240" w:lineRule="auto"/>
        <w:ind w:left="284" w:hanging="284"/>
        <w:jc w:val="both"/>
        <w:rPr>
          <w:rFonts w:ascii="Arial" w:hAnsi="Arial" w:cs="Arial"/>
        </w:rPr>
      </w:pPr>
      <w:r w:rsidRPr="007C65AF">
        <w:rPr>
          <w:rFonts w:ascii="Arial" w:hAnsi="Arial" w:cs="Arial"/>
        </w:rPr>
        <w:t xml:space="preserve">W przypadku, gdy informacje zawarte w ofercie stanowią tajemnicę przedsiębiorstwa </w:t>
      </w:r>
      <w:r w:rsidRPr="007C65AF">
        <w:rPr>
          <w:rFonts w:ascii="Arial" w:hAnsi="Arial" w:cs="Arial"/>
        </w:rPr>
        <w:br/>
        <w:t>w rozumieniu przepisów ustawy o zwalczaniu</w:t>
      </w:r>
      <w:r>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t>
      </w:r>
      <w:r>
        <w:rPr>
          <w:rFonts w:ascii="Arial" w:hAnsi="Arial" w:cs="Arial"/>
        </w:rPr>
        <w:br/>
        <w:t xml:space="preserve">w rozumieniu art. 11 ust. 4 ustawy z dnia 16 kwietnia 1993 r. o zwalczaniu nieuczciwej konkurencji (tekst jedn.: Dz. U. z 2003 r. nr 153 poz. 1503 z </w:t>
      </w:r>
      <w:proofErr w:type="spellStart"/>
      <w:r>
        <w:rPr>
          <w:rFonts w:ascii="Arial" w:hAnsi="Arial" w:cs="Arial"/>
        </w:rPr>
        <w:t>późn</w:t>
      </w:r>
      <w:proofErr w:type="spellEnd"/>
      <w:r>
        <w:rPr>
          <w:rFonts w:ascii="Arial" w:hAnsi="Arial" w:cs="Arial"/>
        </w:rPr>
        <w:t xml:space="preserve">. zm.)". Zaleca się, aby były spięte i wyraźnie oddzielone od pozostałej części oferty. Zgodnie z normą wyrażoną </w:t>
      </w:r>
      <w:r>
        <w:rPr>
          <w:rFonts w:ascii="Arial" w:hAnsi="Arial" w:cs="Arial"/>
        </w:rPr>
        <w:br/>
        <w:t xml:space="preserve">w powyższym artykule przez tajemnicę przedsiębiorstwa rozumie się nieujawnione </w:t>
      </w:r>
      <w:r>
        <w:rPr>
          <w:rFonts w:ascii="Arial" w:hAnsi="Arial" w:cs="Arial"/>
        </w:rPr>
        <w:b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481DA0" w:rsidRDefault="00EF0DD3">
      <w:pPr>
        <w:numPr>
          <w:ilvl w:val="0"/>
          <w:numId w:val="21"/>
        </w:numPr>
        <w:tabs>
          <w:tab w:val="left" w:pos="283"/>
        </w:tab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481DA0" w:rsidRDefault="00EF0DD3">
      <w:pPr>
        <w:numPr>
          <w:ilvl w:val="0"/>
          <w:numId w:val="21"/>
        </w:numPr>
        <w:tabs>
          <w:tab w:val="left" w:pos="283"/>
        </w:tabs>
        <w:spacing w:after="40" w:line="240" w:lineRule="auto"/>
        <w:ind w:left="284" w:hanging="284"/>
        <w:jc w:val="both"/>
        <w:rPr>
          <w:rFonts w:ascii="Arial" w:hAnsi="Arial" w:cs="Arial"/>
        </w:rPr>
      </w:pPr>
      <w:r>
        <w:rPr>
          <w:rFonts w:ascii="Arial" w:hAnsi="Arial" w:cs="Arial"/>
          <w:color w:val="000000"/>
        </w:rPr>
        <w:t>Ocena i badanie ofert:</w:t>
      </w:r>
    </w:p>
    <w:p w:rsidR="00481DA0" w:rsidRDefault="00EF0DD3">
      <w:pPr>
        <w:numPr>
          <w:ilvl w:val="0"/>
          <w:numId w:val="22"/>
        </w:numPr>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481DA0" w:rsidRDefault="00EF0DD3">
      <w:pPr>
        <w:numPr>
          <w:ilvl w:val="0"/>
          <w:numId w:val="22"/>
        </w:numPr>
        <w:spacing w:after="0" w:line="240" w:lineRule="auto"/>
        <w:jc w:val="both"/>
        <w:rPr>
          <w:rFonts w:ascii="Arial" w:hAnsi="Arial" w:cs="Arial"/>
        </w:rPr>
      </w:pPr>
      <w:r>
        <w:rPr>
          <w:rFonts w:ascii="Arial" w:hAnsi="Arial" w:cs="Arial"/>
        </w:rPr>
        <w:t xml:space="preserve">Zamawiający zastrzega sobie prawo do rezygnacji z udzielenia zamówienia. </w:t>
      </w:r>
    </w:p>
    <w:p w:rsidR="00481DA0" w:rsidRDefault="00EF0DD3">
      <w:pPr>
        <w:numPr>
          <w:ilvl w:val="0"/>
          <w:numId w:val="22"/>
        </w:numPr>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481DA0" w:rsidRDefault="00EF0DD3">
      <w:pPr>
        <w:numPr>
          <w:ilvl w:val="0"/>
          <w:numId w:val="22"/>
        </w:numPr>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481DA0" w:rsidRDefault="00EF0DD3">
      <w:pPr>
        <w:numPr>
          <w:ilvl w:val="0"/>
          <w:numId w:val="22"/>
        </w:numPr>
        <w:spacing w:after="0" w:line="240" w:lineRule="auto"/>
        <w:jc w:val="both"/>
        <w:rPr>
          <w:rFonts w:ascii="Arial" w:hAnsi="Arial" w:cs="Arial"/>
        </w:rPr>
      </w:pPr>
      <w:r>
        <w:rPr>
          <w:rFonts w:ascii="Arial" w:hAnsi="Arial" w:cs="Arial"/>
        </w:rPr>
        <w:t>Zamawiający zastrzega sobie prawo nie wybrania żadnej oferty bez podania przyczyny.</w:t>
      </w:r>
    </w:p>
    <w:p w:rsidR="00481DA0" w:rsidRDefault="00EF0DD3">
      <w:pPr>
        <w:numPr>
          <w:ilvl w:val="0"/>
          <w:numId w:val="22"/>
        </w:numPr>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481DA0" w:rsidRDefault="00EF0DD3">
      <w:pPr>
        <w:numPr>
          <w:ilvl w:val="0"/>
          <w:numId w:val="22"/>
        </w:numPr>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481DA0" w:rsidRDefault="00481DA0">
      <w:pPr>
        <w:widowControl w:val="0"/>
        <w:spacing w:after="40" w:line="240" w:lineRule="auto"/>
        <w:jc w:val="both"/>
        <w:rPr>
          <w:rFonts w:ascii="Arial" w:hAnsi="Arial" w:cs="Arial"/>
        </w:rPr>
      </w:pPr>
    </w:p>
    <w:p w:rsidR="00481DA0" w:rsidRDefault="00EF0DD3">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 xml:space="preserve">IX. Informacje o sposobie porozumiewania się Zamawiającego z Wykonawcami. </w:t>
      </w:r>
    </w:p>
    <w:p w:rsidR="00481DA0" w:rsidRDefault="00EF0DD3">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 w Gdyni</w:t>
      </w:r>
      <w:r>
        <w:rPr>
          <w:rFonts w:ascii="Arial" w:hAnsi="Arial" w:cs="Arial"/>
          <w:bCs/>
          <w:color w:val="000000"/>
          <w:sz w:val="22"/>
          <w:szCs w:val="22"/>
        </w:rPr>
        <w:t>, 81-225 Gdynia, ul. Morska 81-87, pok. F-226.</w:t>
      </w:r>
    </w:p>
    <w:p w:rsidR="00481DA0" w:rsidRDefault="00EF0DD3">
      <w:pPr>
        <w:pStyle w:val="Akapitzlist"/>
        <w:tabs>
          <w:tab w:val="left" w:pos="284"/>
          <w:tab w:val="left" w:pos="567"/>
        </w:tabs>
        <w:spacing w:after="40"/>
        <w:ind w:left="568"/>
        <w:jc w:val="both"/>
      </w:pPr>
      <w:r>
        <w:rPr>
          <w:rFonts w:ascii="Arial" w:hAnsi="Arial" w:cs="Arial"/>
          <w:bCs/>
          <w:color w:val="000000"/>
          <w:sz w:val="22"/>
          <w:szCs w:val="22"/>
        </w:rPr>
        <w:t xml:space="preserve">Zamawiający dopuszcza możliwość przekazania korespondencji drogą elektroniczną  </w:t>
      </w:r>
      <w:r>
        <w:rPr>
          <w:rFonts w:ascii="Arial" w:hAnsi="Arial" w:cs="Arial"/>
          <w:bCs/>
          <w:sz w:val="22"/>
          <w:szCs w:val="22"/>
        </w:rPr>
        <w:t xml:space="preserve">(e-mail: </w:t>
      </w:r>
      <w:hyperlink r:id="rId9">
        <w:r>
          <w:rPr>
            <w:rStyle w:val="czeinternetowe"/>
            <w:rFonts w:ascii="Arial" w:hAnsi="Arial" w:cs="Arial"/>
            <w:bCs/>
            <w:sz w:val="22"/>
          </w:rPr>
          <w:t>zampubl@umg.edu.pl</w:t>
        </w:r>
      </w:hyperlink>
      <w:r>
        <w:rPr>
          <w:rFonts w:ascii="Arial" w:hAnsi="Arial" w:cs="Arial"/>
          <w:bCs/>
          <w:sz w:val="22"/>
          <w:szCs w:val="22"/>
        </w:rPr>
        <w:t xml:space="preserve">) </w:t>
      </w:r>
      <w:r>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481DA0" w:rsidRDefault="00EF0DD3">
      <w:pPr>
        <w:pStyle w:val="Akapitzlist"/>
        <w:numPr>
          <w:ilvl w:val="0"/>
          <w:numId w:val="5"/>
        </w:numPr>
        <w:tabs>
          <w:tab w:val="left" w:pos="567"/>
        </w:tabs>
        <w:spacing w:after="40"/>
        <w:ind w:left="568" w:hanging="284"/>
        <w:jc w:val="both"/>
      </w:pPr>
      <w:r>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w:t>
      </w:r>
      <w:r>
        <w:rPr>
          <w:rFonts w:ascii="Arial" w:hAnsi="Arial" w:cs="Arial"/>
          <w:bCs/>
          <w:color w:val="000000"/>
          <w:sz w:val="22"/>
          <w:szCs w:val="22"/>
        </w:rPr>
        <w:lastRenderedPageBreak/>
        <w:t>terminu składania ofert nie wpływa na bieg terminu składania wniosku.</w:t>
      </w:r>
    </w:p>
    <w:p w:rsidR="00481DA0" w:rsidRDefault="00EF0DD3">
      <w:pPr>
        <w:pStyle w:val="Akapitzlist"/>
        <w:numPr>
          <w:ilvl w:val="0"/>
          <w:numId w:val="5"/>
        </w:numPr>
        <w:tabs>
          <w:tab w:val="left" w:pos="284"/>
          <w:tab w:val="left" w:pos="567"/>
        </w:tabs>
        <w:spacing w:after="40"/>
        <w:ind w:left="568" w:hanging="284"/>
      </w:pPr>
      <w:r>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Pr>
          <w:rFonts w:ascii="Arial" w:hAnsi="Arial" w:cs="Arial"/>
          <w:bCs/>
          <w:color w:val="000000"/>
          <w:sz w:val="22"/>
          <w:szCs w:val="22"/>
        </w:rPr>
        <w:t>tj.</w:t>
      </w:r>
      <w:hyperlink r:id="rId10">
        <w:r>
          <w:rPr>
            <w:rStyle w:val="czeinternetowe"/>
            <w:rFonts w:ascii="Arial" w:hAnsi="Arial" w:cs="Arial"/>
            <w:bCs/>
            <w:sz w:val="22"/>
          </w:rPr>
          <w:t>http</w:t>
        </w:r>
        <w:proofErr w:type="spellEnd"/>
        <w:r>
          <w:rPr>
            <w:rStyle w:val="czeinternetowe"/>
            <w:rFonts w:ascii="Arial" w:hAnsi="Arial" w:cs="Arial"/>
            <w:bCs/>
            <w:sz w:val="22"/>
          </w:rPr>
          <w:t>://www.umg.edu.pl/postepowania-zwolnione</w:t>
        </w:r>
      </w:hyperlink>
      <w:r>
        <w:rPr>
          <w:rFonts w:ascii="Arial" w:hAnsi="Arial" w:cs="Arial"/>
          <w:bCs/>
          <w:color w:val="000000"/>
          <w:sz w:val="20"/>
          <w:szCs w:val="22"/>
        </w:rPr>
        <w:t xml:space="preserve"> .</w:t>
      </w:r>
    </w:p>
    <w:p w:rsidR="00481DA0" w:rsidRDefault="00EF0DD3">
      <w:pPr>
        <w:pStyle w:val="Akapitzlist"/>
        <w:numPr>
          <w:ilvl w:val="0"/>
          <w:numId w:val="5"/>
        </w:numPr>
        <w:tabs>
          <w:tab w:val="left" w:pos="284"/>
          <w:tab w:val="left" w:pos="567"/>
        </w:tabs>
        <w:spacing w:after="40"/>
        <w:ind w:left="568" w:hanging="284"/>
        <w:jc w:val="both"/>
      </w:pPr>
      <w:r>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r>
          <w:rPr>
            <w:rStyle w:val="czeinternetowe"/>
            <w:rFonts w:ascii="Arial" w:hAnsi="Arial" w:cs="Arial"/>
            <w:sz w:val="22"/>
            <w:szCs w:val="22"/>
          </w:rPr>
          <w:t>http://www.umg.edu.pl/postepowania-zwolnione</w:t>
        </w:r>
      </w:hyperlink>
      <w:r>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bCs/>
          <w:sz w:val="22"/>
          <w:szCs w:val="22"/>
        </w:rPr>
        <w:t>w ofertach.</w:t>
      </w:r>
    </w:p>
    <w:p w:rsidR="00481DA0" w:rsidRDefault="00EF0DD3">
      <w:pPr>
        <w:pStyle w:val="Akapitzlist"/>
        <w:numPr>
          <w:ilvl w:val="0"/>
          <w:numId w:val="5"/>
        </w:numPr>
        <w:tabs>
          <w:tab w:val="left" w:pos="284"/>
          <w:tab w:val="left" w:pos="567"/>
        </w:tabs>
        <w:spacing w:after="40"/>
        <w:ind w:left="568" w:hanging="284"/>
        <w:jc w:val="both"/>
      </w:pPr>
      <w:r>
        <w:rPr>
          <w:rFonts w:ascii="Arial" w:hAnsi="Arial" w:cs="Arial"/>
          <w:bCs/>
          <w:sz w:val="22"/>
          <w:szCs w:val="22"/>
        </w:rPr>
        <w:t xml:space="preserve">Osobą uprawnioną do bezpośredniego kontaktowania się z Wykonawcami jest Anita </w:t>
      </w:r>
      <w:proofErr w:type="spellStart"/>
      <w:r>
        <w:rPr>
          <w:rFonts w:ascii="Arial" w:hAnsi="Arial" w:cs="Arial"/>
          <w:bCs/>
          <w:sz w:val="22"/>
          <w:szCs w:val="22"/>
        </w:rPr>
        <w:t>Brunowicz</w:t>
      </w:r>
      <w:proofErr w:type="spellEnd"/>
      <w:r>
        <w:rPr>
          <w:rFonts w:ascii="Arial" w:hAnsi="Arial" w:cs="Arial"/>
          <w:bCs/>
          <w:sz w:val="22"/>
          <w:szCs w:val="22"/>
        </w:rPr>
        <w:t xml:space="preserve">  e-mail: </w:t>
      </w:r>
      <w:hyperlink r:id="rId12">
        <w:r>
          <w:rPr>
            <w:rStyle w:val="czeinternetowe"/>
            <w:rFonts w:ascii="Arial" w:hAnsi="Arial" w:cs="Arial"/>
            <w:bCs/>
            <w:sz w:val="22"/>
          </w:rPr>
          <w:t>a.brunowicz@au.umg.edu.pll</w:t>
        </w:r>
      </w:hyperlink>
      <w:r>
        <w:rPr>
          <w:rFonts w:ascii="Arial" w:hAnsi="Arial" w:cs="Arial"/>
          <w:bCs/>
          <w:sz w:val="20"/>
          <w:szCs w:val="22"/>
        </w:rPr>
        <w:t xml:space="preserve">. </w:t>
      </w:r>
    </w:p>
    <w:p w:rsidR="00481DA0" w:rsidRDefault="00481DA0">
      <w:pPr>
        <w:pStyle w:val="Akapitzlist"/>
        <w:tabs>
          <w:tab w:val="left" w:pos="284"/>
          <w:tab w:val="left" w:pos="2010"/>
        </w:tabs>
        <w:ind w:left="567"/>
        <w:jc w:val="both"/>
        <w:rPr>
          <w:rFonts w:ascii="Arial" w:hAnsi="Arial" w:cs="Arial"/>
          <w:bCs/>
          <w:color w:val="FF0000"/>
          <w:sz w:val="22"/>
          <w:szCs w:val="22"/>
        </w:rPr>
      </w:pPr>
    </w:p>
    <w:p w:rsidR="00481DA0" w:rsidRDefault="00EF0DD3">
      <w:pPr>
        <w:tabs>
          <w:tab w:val="left" w:pos="284"/>
          <w:tab w:val="left" w:pos="2010"/>
        </w:tabs>
        <w:spacing w:after="0" w:line="240" w:lineRule="auto"/>
        <w:jc w:val="both"/>
        <w:rPr>
          <w:rFonts w:ascii="Arial" w:hAnsi="Arial" w:cs="Arial"/>
          <w:bCs/>
          <w:color w:val="000000"/>
        </w:rPr>
      </w:pPr>
      <w:r>
        <w:rPr>
          <w:rFonts w:ascii="Arial" w:hAnsi="Arial" w:cs="Arial"/>
          <w:b/>
          <w:bCs/>
          <w:color w:val="000000"/>
        </w:rPr>
        <w:t>X. Termin związania ofertą.</w:t>
      </w:r>
    </w:p>
    <w:p w:rsidR="00481DA0" w:rsidRDefault="00EF0DD3">
      <w:pPr>
        <w:pStyle w:val="Akapitzlist"/>
        <w:numPr>
          <w:ilvl w:val="0"/>
          <w:numId w:val="6"/>
        </w:numPr>
        <w:tabs>
          <w:tab w:val="left" w:pos="567"/>
          <w:tab w:val="left" w:pos="2010"/>
        </w:tabs>
        <w:jc w:val="both"/>
        <w:rPr>
          <w:rFonts w:ascii="Arial" w:hAnsi="Arial" w:cs="Arial"/>
          <w:bCs/>
          <w:color w:val="000000"/>
          <w:sz w:val="22"/>
          <w:szCs w:val="22"/>
        </w:rPr>
      </w:pPr>
      <w:r>
        <w:rPr>
          <w:rFonts w:ascii="Arial" w:hAnsi="Arial" w:cs="Arial"/>
          <w:bCs/>
          <w:color w:val="000000"/>
          <w:sz w:val="22"/>
          <w:szCs w:val="22"/>
        </w:rPr>
        <w:t>Wykonawca jest związany ofertą przez okres 30 dni.</w:t>
      </w:r>
    </w:p>
    <w:p w:rsidR="00481DA0" w:rsidRDefault="00EF0DD3">
      <w:pPr>
        <w:pStyle w:val="Akapitzlist"/>
        <w:numPr>
          <w:ilvl w:val="0"/>
          <w:numId w:val="6"/>
        </w:numPr>
        <w:tabs>
          <w:tab w:val="left" w:pos="567"/>
          <w:tab w:val="left" w:pos="2010"/>
        </w:tabs>
        <w:jc w:val="both"/>
        <w:rPr>
          <w:rFonts w:ascii="Arial" w:hAnsi="Arial" w:cs="Arial"/>
          <w:bCs/>
          <w:color w:val="000000"/>
          <w:sz w:val="22"/>
          <w:szCs w:val="22"/>
        </w:rPr>
      </w:pPr>
      <w:r>
        <w:rPr>
          <w:rFonts w:ascii="Arial" w:hAnsi="Arial" w:cs="Arial"/>
          <w:bCs/>
          <w:color w:val="000000"/>
          <w:sz w:val="22"/>
          <w:szCs w:val="22"/>
        </w:rPr>
        <w:t>Bieg terminu związania ofertą rozpoczyna się wraz z upływem terminu składania ofert.</w:t>
      </w:r>
    </w:p>
    <w:p w:rsidR="00481DA0" w:rsidRDefault="00481DA0">
      <w:pPr>
        <w:pStyle w:val="Akapitzlist"/>
        <w:tabs>
          <w:tab w:val="left" w:pos="567"/>
          <w:tab w:val="left" w:pos="2010"/>
        </w:tabs>
        <w:ind w:left="644"/>
        <w:jc w:val="both"/>
        <w:rPr>
          <w:rFonts w:ascii="Arial" w:hAnsi="Arial" w:cs="Arial"/>
          <w:bCs/>
          <w:color w:val="000000"/>
          <w:sz w:val="22"/>
          <w:szCs w:val="22"/>
        </w:rPr>
      </w:pPr>
    </w:p>
    <w:p w:rsidR="00481DA0" w:rsidRDefault="00EF0DD3">
      <w:pPr>
        <w:tabs>
          <w:tab w:val="left" w:pos="284"/>
          <w:tab w:val="left" w:pos="2010"/>
        </w:tabs>
        <w:spacing w:after="0"/>
        <w:ind w:left="284" w:hanging="284"/>
        <w:jc w:val="both"/>
        <w:rPr>
          <w:rFonts w:ascii="Arial" w:hAnsi="Arial" w:cs="Arial"/>
          <w:bCs/>
          <w:color w:val="000000"/>
        </w:rPr>
      </w:pPr>
      <w:r>
        <w:rPr>
          <w:rFonts w:ascii="Arial" w:hAnsi="Arial" w:cs="Arial"/>
          <w:b/>
          <w:bCs/>
          <w:color w:val="000000"/>
        </w:rPr>
        <w:t>XI. Termin składania ofert</w:t>
      </w:r>
      <w:r>
        <w:rPr>
          <w:rFonts w:ascii="Arial" w:hAnsi="Arial" w:cs="Arial"/>
          <w:bCs/>
          <w:color w:val="000000"/>
        </w:rPr>
        <w:t>.</w:t>
      </w:r>
    </w:p>
    <w:p w:rsidR="00481DA0" w:rsidRPr="00193F36" w:rsidRDefault="00EF0DD3">
      <w:pPr>
        <w:widowControl w:val="0"/>
        <w:numPr>
          <w:ilvl w:val="0"/>
          <w:numId w:val="2"/>
        </w:numPr>
        <w:tabs>
          <w:tab w:val="left" w:pos="567"/>
        </w:tabs>
        <w:spacing w:after="0" w:line="240" w:lineRule="auto"/>
        <w:ind w:left="567" w:hanging="283"/>
        <w:jc w:val="both"/>
      </w:pPr>
      <w:r>
        <w:rPr>
          <w:rFonts w:ascii="Arial" w:hAnsi="Arial" w:cs="Arial"/>
          <w:color w:val="000000"/>
        </w:rPr>
        <w:t xml:space="preserve">Oferty należy składać w siedzibie Zamawiającego: </w:t>
      </w:r>
      <w:r>
        <w:rPr>
          <w:rFonts w:ascii="Arial" w:hAnsi="Arial" w:cs="Arial"/>
          <w:lang w:eastAsia="zh-CN"/>
        </w:rPr>
        <w:t>Uniwersytet Morski w Gdyni</w:t>
      </w:r>
      <w:r>
        <w:rPr>
          <w:rFonts w:ascii="Arial" w:hAnsi="Arial" w:cs="Arial"/>
        </w:rPr>
        <w:t>, 81-225 Gdynia, ul. Morska 81-87, pok. F-</w:t>
      </w:r>
      <w:r w:rsidRPr="00193F36">
        <w:rPr>
          <w:rFonts w:ascii="Arial" w:hAnsi="Arial" w:cs="Arial"/>
        </w:rPr>
        <w:t xml:space="preserve">226 do dnia </w:t>
      </w:r>
      <w:r w:rsidR="00193F36" w:rsidRPr="00193F36">
        <w:rPr>
          <w:rFonts w:ascii="Arial" w:hAnsi="Arial" w:cs="Arial"/>
          <w:b/>
          <w:bCs/>
          <w:u w:val="single"/>
        </w:rPr>
        <w:t>2</w:t>
      </w:r>
      <w:r w:rsidR="007146AD">
        <w:rPr>
          <w:rFonts w:ascii="Arial" w:hAnsi="Arial" w:cs="Arial"/>
          <w:b/>
          <w:bCs/>
          <w:u w:val="single"/>
        </w:rPr>
        <w:t>7</w:t>
      </w:r>
      <w:r w:rsidR="00193F36" w:rsidRPr="00193F36">
        <w:rPr>
          <w:rFonts w:ascii="Arial" w:hAnsi="Arial" w:cs="Arial"/>
          <w:b/>
          <w:bCs/>
          <w:u w:val="single"/>
        </w:rPr>
        <w:t>.07</w:t>
      </w:r>
      <w:r w:rsidRPr="00193F36">
        <w:rPr>
          <w:rFonts w:ascii="Arial" w:hAnsi="Arial" w:cs="Arial"/>
          <w:b/>
          <w:bCs/>
          <w:u w:val="single"/>
        </w:rPr>
        <w:t>.20</w:t>
      </w:r>
      <w:r w:rsidR="00193F36" w:rsidRPr="00193F36">
        <w:rPr>
          <w:rFonts w:ascii="Arial" w:hAnsi="Arial" w:cs="Arial"/>
          <w:b/>
          <w:bCs/>
          <w:u w:val="single"/>
        </w:rPr>
        <w:t>20</w:t>
      </w:r>
      <w:r w:rsidRPr="00193F36">
        <w:rPr>
          <w:rFonts w:ascii="Arial" w:hAnsi="Arial" w:cs="Arial"/>
          <w:b/>
          <w:bCs/>
          <w:u w:val="single"/>
        </w:rPr>
        <w:t>r. do godz. 10</w:t>
      </w:r>
      <w:r w:rsidRPr="00193F36">
        <w:rPr>
          <w:rFonts w:ascii="Arial" w:hAnsi="Arial" w:cs="Arial"/>
          <w:b/>
          <w:bCs/>
          <w:u w:val="single"/>
          <w:vertAlign w:val="superscript"/>
        </w:rPr>
        <w:t>00</w:t>
      </w:r>
      <w:r w:rsidRPr="00193F36">
        <w:rPr>
          <w:rFonts w:ascii="Arial" w:hAnsi="Arial" w:cs="Arial"/>
        </w:rPr>
        <w:t xml:space="preserve">. </w:t>
      </w:r>
      <w:r w:rsidRPr="00193F36">
        <w:rPr>
          <w:rFonts w:ascii="Arial" w:hAnsi="Arial" w:cs="Arial"/>
          <w:color w:val="000000"/>
        </w:rPr>
        <w:t xml:space="preserve">Wszystkie oferty otrzymane przez Zamawiającego po terminie podanym powyżej zostaną niezwłocznie zwrócone Wykonawcom bez otwierania. </w:t>
      </w:r>
    </w:p>
    <w:p w:rsidR="00481DA0" w:rsidRPr="00193F36" w:rsidRDefault="00EF0DD3">
      <w:pPr>
        <w:widowControl w:val="0"/>
        <w:numPr>
          <w:ilvl w:val="0"/>
          <w:numId w:val="2"/>
        </w:numPr>
        <w:tabs>
          <w:tab w:val="left" w:pos="567"/>
        </w:tabs>
        <w:spacing w:after="0" w:line="240" w:lineRule="auto"/>
        <w:ind w:left="567" w:hanging="283"/>
        <w:jc w:val="both"/>
        <w:rPr>
          <w:rFonts w:ascii="Arial" w:hAnsi="Arial" w:cs="Arial"/>
          <w:color w:val="000000"/>
        </w:rPr>
      </w:pPr>
      <w:r w:rsidRPr="00193F36">
        <w:rPr>
          <w:rFonts w:ascii="Arial" w:hAnsi="Arial" w:cs="Arial"/>
          <w:color w:val="000000"/>
        </w:rPr>
        <w:t>Oferta powinna być zaadresowana na w/w adres i opisana:</w:t>
      </w:r>
    </w:p>
    <w:p w:rsidR="00481DA0" w:rsidRPr="00193F36" w:rsidRDefault="00481DA0">
      <w:pPr>
        <w:tabs>
          <w:tab w:val="left" w:pos="2010"/>
        </w:tabs>
        <w:spacing w:after="0"/>
        <w:ind w:left="284"/>
        <w:rPr>
          <w:rFonts w:ascii="Arial" w:hAnsi="Arial" w:cs="Arial"/>
          <w:b/>
          <w:color w:val="000000"/>
        </w:rPr>
      </w:pPr>
    </w:p>
    <w:p w:rsidR="00481DA0" w:rsidRPr="00193F36" w:rsidRDefault="00EF0DD3">
      <w:pPr>
        <w:widowControl w:val="0"/>
        <w:spacing w:after="40" w:line="240" w:lineRule="auto"/>
        <w:ind w:left="567"/>
        <w:jc w:val="both"/>
      </w:pPr>
      <w:r w:rsidRPr="00193F36">
        <w:rPr>
          <w:rFonts w:ascii="Arial" w:hAnsi="Arial" w:cs="Arial"/>
          <w:b/>
          <w:i/>
          <w:color w:val="000000"/>
        </w:rPr>
        <w:t>Oferta w postępowaniu pn</w:t>
      </w:r>
      <w:r w:rsidRPr="00193F36">
        <w:rPr>
          <w:rFonts w:ascii="Arial" w:hAnsi="Arial" w:cs="Arial"/>
          <w:i/>
          <w:color w:val="000000"/>
        </w:rPr>
        <w:t xml:space="preserve">.: </w:t>
      </w:r>
      <w:r w:rsidRPr="00193F36">
        <w:rPr>
          <w:rFonts w:ascii="Arial" w:hAnsi="Arial" w:cs="Arial"/>
          <w:b/>
          <w:i/>
          <w:iCs/>
          <w:lang w:eastAsia="pl-PL"/>
        </w:rPr>
        <w:t xml:space="preserve">Szkolenia dla pracowników – </w:t>
      </w:r>
      <w:proofErr w:type="spellStart"/>
      <w:r w:rsidRPr="00193F36">
        <w:rPr>
          <w:rFonts w:ascii="Arial" w:hAnsi="Arial" w:cs="Arial"/>
          <w:b/>
          <w:i/>
          <w:iCs/>
          <w:color w:val="000000"/>
          <w:lang w:eastAsia="pl-PL"/>
        </w:rPr>
        <w:t>Matlab-Simulink</w:t>
      </w:r>
      <w:proofErr w:type="spellEnd"/>
      <w:r w:rsidRPr="00193F36">
        <w:rPr>
          <w:rFonts w:ascii="Arial" w:hAnsi="Arial" w:cs="Arial"/>
          <w:b/>
          <w:i/>
          <w:iCs/>
          <w:color w:val="000000"/>
          <w:lang w:eastAsia="pl-PL"/>
        </w:rPr>
        <w:t xml:space="preserve"> – szkolenie specjalistyczne </w:t>
      </w:r>
      <w:r w:rsidRPr="00193F36">
        <w:rPr>
          <w:rFonts w:ascii="Arial" w:hAnsi="Arial" w:cs="Arial"/>
          <w:b/>
          <w:i/>
          <w:color w:val="000000"/>
        </w:rPr>
        <w:t>Nr postępowania CRZP/</w:t>
      </w:r>
      <w:r w:rsidR="00193F36" w:rsidRPr="00193F36">
        <w:rPr>
          <w:rFonts w:ascii="Arial" w:hAnsi="Arial" w:cs="Arial"/>
          <w:b/>
          <w:i/>
          <w:color w:val="000000"/>
        </w:rPr>
        <w:t>92/2020</w:t>
      </w:r>
    </w:p>
    <w:p w:rsidR="00481DA0" w:rsidRPr="00193F36" w:rsidRDefault="00481DA0">
      <w:pPr>
        <w:tabs>
          <w:tab w:val="left" w:pos="-284"/>
          <w:tab w:val="left" w:pos="360"/>
        </w:tabs>
        <w:spacing w:after="0" w:line="240" w:lineRule="auto"/>
        <w:jc w:val="both"/>
        <w:rPr>
          <w:rFonts w:ascii="Arial" w:hAnsi="Arial" w:cs="Arial"/>
          <w:b/>
          <w:i/>
          <w:color w:val="000000"/>
        </w:rPr>
      </w:pPr>
    </w:p>
    <w:p w:rsidR="00481DA0" w:rsidRPr="00193F36" w:rsidRDefault="00EF0DD3">
      <w:pPr>
        <w:widowControl w:val="0"/>
        <w:spacing w:after="40" w:line="240" w:lineRule="auto"/>
        <w:ind w:left="567"/>
        <w:jc w:val="both"/>
        <w:rPr>
          <w:rFonts w:ascii="Arial" w:hAnsi="Arial" w:cs="Arial"/>
          <w:b/>
          <w:i/>
          <w:iCs/>
          <w:color w:val="000000"/>
          <w:lang w:eastAsia="pl-PL"/>
        </w:rPr>
      </w:pPr>
      <w:r w:rsidRPr="00193F36">
        <w:rPr>
          <w:rFonts w:ascii="Arial" w:hAnsi="Arial" w:cs="Arial"/>
          <w:b/>
          <w:i/>
          <w:iCs/>
          <w:color w:val="000000"/>
          <w:lang w:eastAsia="pl-PL"/>
        </w:rPr>
        <w:t xml:space="preserve">NIE OTWIERAĆ PRZED DNIEM </w:t>
      </w:r>
      <w:r w:rsidR="00193F36" w:rsidRPr="00193F36">
        <w:rPr>
          <w:rFonts w:ascii="Arial" w:hAnsi="Arial" w:cs="Arial"/>
          <w:b/>
          <w:i/>
          <w:iCs/>
          <w:color w:val="000000"/>
          <w:lang w:eastAsia="pl-PL"/>
        </w:rPr>
        <w:t>2</w:t>
      </w:r>
      <w:r w:rsidR="007146AD">
        <w:rPr>
          <w:rFonts w:ascii="Arial" w:hAnsi="Arial" w:cs="Arial"/>
          <w:b/>
          <w:i/>
          <w:iCs/>
          <w:color w:val="000000"/>
          <w:lang w:eastAsia="pl-PL"/>
        </w:rPr>
        <w:t>7</w:t>
      </w:r>
      <w:r w:rsidR="00193F36" w:rsidRPr="00193F36">
        <w:rPr>
          <w:rFonts w:ascii="Arial" w:hAnsi="Arial" w:cs="Arial"/>
          <w:b/>
          <w:i/>
          <w:iCs/>
          <w:color w:val="000000"/>
          <w:lang w:eastAsia="pl-PL"/>
        </w:rPr>
        <w:t>.07</w:t>
      </w:r>
      <w:r w:rsidRPr="00193F36">
        <w:rPr>
          <w:rFonts w:ascii="Arial" w:hAnsi="Arial" w:cs="Arial"/>
          <w:b/>
          <w:i/>
          <w:iCs/>
          <w:color w:val="000000"/>
          <w:lang w:eastAsia="pl-PL"/>
        </w:rPr>
        <w:t>.20</w:t>
      </w:r>
      <w:r w:rsidR="00193F36" w:rsidRPr="00193F36">
        <w:rPr>
          <w:rFonts w:ascii="Arial" w:hAnsi="Arial" w:cs="Arial"/>
          <w:b/>
          <w:i/>
          <w:iCs/>
          <w:color w:val="000000"/>
          <w:lang w:eastAsia="pl-PL"/>
        </w:rPr>
        <w:t>20</w:t>
      </w:r>
      <w:r w:rsidRPr="00193F36">
        <w:rPr>
          <w:rFonts w:ascii="Arial" w:hAnsi="Arial" w:cs="Arial"/>
          <w:b/>
          <w:i/>
          <w:iCs/>
          <w:color w:val="000000"/>
          <w:lang w:eastAsia="pl-PL"/>
        </w:rPr>
        <w:t>r. DO GODZ. 10:00</w:t>
      </w:r>
    </w:p>
    <w:p w:rsidR="00481DA0" w:rsidRPr="00193F36" w:rsidRDefault="00481DA0">
      <w:pPr>
        <w:tabs>
          <w:tab w:val="left" w:pos="0"/>
        </w:tabs>
        <w:spacing w:after="0"/>
        <w:jc w:val="center"/>
        <w:rPr>
          <w:rFonts w:ascii="Arial" w:hAnsi="Arial" w:cs="Arial"/>
        </w:rPr>
      </w:pPr>
    </w:p>
    <w:p w:rsidR="00481DA0" w:rsidRPr="00193F36" w:rsidRDefault="00EF0DD3">
      <w:pPr>
        <w:widowControl w:val="0"/>
        <w:numPr>
          <w:ilvl w:val="0"/>
          <w:numId w:val="2"/>
        </w:numPr>
        <w:tabs>
          <w:tab w:val="left" w:pos="567"/>
        </w:tabs>
        <w:spacing w:after="0" w:line="240" w:lineRule="auto"/>
        <w:ind w:left="567" w:hanging="283"/>
        <w:jc w:val="both"/>
        <w:rPr>
          <w:rFonts w:ascii="Arial" w:hAnsi="Arial" w:cs="Arial"/>
          <w:color w:val="000000"/>
        </w:rPr>
      </w:pPr>
      <w:r w:rsidRPr="00193F36">
        <w:rPr>
          <w:rFonts w:ascii="Arial" w:hAnsi="Arial" w:cs="Arial"/>
          <w:color w:val="000000"/>
        </w:rPr>
        <w:t>Za moment złożenia oferty przyjmuje się termin skutecznego dostarczenia oferty Zamawiającemu.</w:t>
      </w:r>
    </w:p>
    <w:p w:rsidR="00481DA0" w:rsidRPr="00193F36" w:rsidRDefault="00EF0DD3">
      <w:pPr>
        <w:widowControl w:val="0"/>
        <w:numPr>
          <w:ilvl w:val="0"/>
          <w:numId w:val="2"/>
        </w:numPr>
        <w:tabs>
          <w:tab w:val="left" w:pos="567"/>
        </w:tabs>
        <w:spacing w:after="0" w:line="240" w:lineRule="auto"/>
        <w:ind w:left="567" w:hanging="283"/>
        <w:jc w:val="both"/>
      </w:pPr>
      <w:r w:rsidRPr="00193F36">
        <w:rPr>
          <w:rFonts w:ascii="Arial" w:hAnsi="Arial" w:cs="Arial"/>
          <w:color w:val="000000"/>
        </w:rPr>
        <w:t xml:space="preserve">Otwarcie ofert nastąpi w siedzibie </w:t>
      </w:r>
      <w:r w:rsidRPr="00193F36">
        <w:rPr>
          <w:rFonts w:ascii="Arial" w:hAnsi="Arial" w:cs="Arial"/>
          <w:bCs/>
          <w:color w:val="000000"/>
        </w:rPr>
        <w:t xml:space="preserve">Zamawiającego: </w:t>
      </w:r>
      <w:r w:rsidRPr="00193F36">
        <w:rPr>
          <w:rFonts w:ascii="Arial" w:hAnsi="Arial" w:cs="Arial"/>
          <w:lang w:eastAsia="zh-CN"/>
        </w:rPr>
        <w:t>Uniwersytet Morski w Gdyni</w:t>
      </w:r>
      <w:r w:rsidRPr="00193F36">
        <w:rPr>
          <w:rFonts w:ascii="Arial" w:hAnsi="Arial" w:cs="Arial"/>
        </w:rPr>
        <w:t xml:space="preserve">, 81-225 Gdynia, u. Morska 81-87, pok. F-226, w dniu </w:t>
      </w:r>
      <w:r w:rsidR="00193F36" w:rsidRPr="00193F36">
        <w:rPr>
          <w:rFonts w:ascii="Arial" w:hAnsi="Arial" w:cs="Arial"/>
          <w:b/>
          <w:bCs/>
          <w:u w:val="single"/>
        </w:rPr>
        <w:t>2</w:t>
      </w:r>
      <w:r w:rsidR="007146AD">
        <w:rPr>
          <w:rFonts w:ascii="Arial" w:hAnsi="Arial" w:cs="Arial"/>
          <w:b/>
          <w:bCs/>
          <w:u w:val="single"/>
        </w:rPr>
        <w:t>7</w:t>
      </w:r>
      <w:r w:rsidR="00193F36" w:rsidRPr="00193F36">
        <w:rPr>
          <w:rFonts w:ascii="Arial" w:hAnsi="Arial" w:cs="Arial"/>
          <w:b/>
          <w:bCs/>
          <w:u w:val="single"/>
        </w:rPr>
        <w:t>.07.2020r</w:t>
      </w:r>
      <w:r w:rsidRPr="00193F36">
        <w:rPr>
          <w:rFonts w:ascii="Arial" w:hAnsi="Arial" w:cs="Arial"/>
          <w:b/>
          <w:bCs/>
          <w:u w:val="single"/>
        </w:rPr>
        <w:t>. o godz. 10</w:t>
      </w:r>
      <w:r w:rsidRPr="00193F36">
        <w:rPr>
          <w:rFonts w:ascii="Arial" w:hAnsi="Arial" w:cs="Arial"/>
          <w:b/>
          <w:bCs/>
          <w:u w:val="single"/>
          <w:vertAlign w:val="superscript"/>
        </w:rPr>
        <w:t>15</w:t>
      </w:r>
      <w:r w:rsidRPr="00193F36">
        <w:rPr>
          <w:rFonts w:ascii="Arial" w:hAnsi="Arial" w:cs="Arial"/>
          <w:i/>
          <w:iCs/>
        </w:rPr>
        <w:t xml:space="preserve">. </w:t>
      </w:r>
    </w:p>
    <w:p w:rsidR="00481DA0" w:rsidRPr="00193F36" w:rsidRDefault="00EF0DD3">
      <w:pPr>
        <w:widowControl w:val="0"/>
        <w:numPr>
          <w:ilvl w:val="0"/>
          <w:numId w:val="2"/>
        </w:numPr>
        <w:tabs>
          <w:tab w:val="left" w:pos="567"/>
        </w:tabs>
        <w:spacing w:after="0" w:line="240" w:lineRule="auto"/>
        <w:ind w:left="567" w:hanging="283"/>
        <w:jc w:val="both"/>
      </w:pPr>
      <w:r w:rsidRPr="00193F36">
        <w:rPr>
          <w:rFonts w:ascii="Arial" w:hAnsi="Arial" w:cs="Arial"/>
          <w:color w:val="000000"/>
        </w:rPr>
        <w:t xml:space="preserve">Otwarcie ofert jest jawne. </w:t>
      </w:r>
    </w:p>
    <w:p w:rsidR="00481DA0" w:rsidRDefault="00EF0DD3">
      <w:pPr>
        <w:widowControl w:val="0"/>
        <w:numPr>
          <w:ilvl w:val="0"/>
          <w:numId w:val="2"/>
        </w:numPr>
        <w:tabs>
          <w:tab w:val="left" w:pos="567"/>
        </w:tabs>
        <w:spacing w:after="0" w:line="240" w:lineRule="auto"/>
        <w:ind w:left="567" w:hanging="283"/>
        <w:jc w:val="both"/>
      </w:pPr>
      <w:r>
        <w:rPr>
          <w:rFonts w:ascii="Arial" w:hAnsi="Arial" w:cs="Arial"/>
          <w:bCs/>
          <w:color w:val="000000"/>
        </w:rPr>
        <w:t>Podczas otwarcia ofert Zamawiający poda informacje dotyczące:</w:t>
      </w:r>
    </w:p>
    <w:p w:rsidR="00481DA0" w:rsidRDefault="00EF0DD3">
      <w:pPr>
        <w:tabs>
          <w:tab w:val="left" w:pos="993"/>
        </w:tabs>
        <w:spacing w:after="0" w:line="240" w:lineRule="auto"/>
        <w:ind w:left="710" w:hanging="426"/>
        <w:jc w:val="both"/>
        <w:rPr>
          <w:rFonts w:ascii="Arial" w:hAnsi="Arial" w:cs="Arial"/>
          <w:color w:val="000000"/>
        </w:rPr>
      </w:pPr>
      <w:r>
        <w:rPr>
          <w:rFonts w:ascii="Arial" w:hAnsi="Arial" w:cs="Arial"/>
          <w:color w:val="000000"/>
        </w:rPr>
        <w:tab/>
        <w:t>1) kwoty, jaką zamierza przeznaczyć na sfinansowanie zamówienia,</w:t>
      </w:r>
    </w:p>
    <w:p w:rsidR="00481DA0" w:rsidRDefault="00EF0DD3">
      <w:pPr>
        <w:tabs>
          <w:tab w:val="left" w:pos="993"/>
        </w:tabs>
        <w:spacing w:after="0" w:line="240" w:lineRule="auto"/>
        <w:ind w:left="710" w:hanging="426"/>
        <w:jc w:val="both"/>
        <w:rPr>
          <w:rFonts w:ascii="Arial" w:hAnsi="Arial" w:cs="Arial"/>
          <w:color w:val="000000"/>
        </w:rPr>
      </w:pPr>
      <w:r>
        <w:rPr>
          <w:rFonts w:ascii="Arial" w:hAnsi="Arial" w:cs="Arial"/>
          <w:color w:val="000000"/>
        </w:rPr>
        <w:tab/>
        <w:t>2) firm oraz adresów Wykonawców, którzy złożyli oferty w terminie,</w:t>
      </w:r>
    </w:p>
    <w:p w:rsidR="00481DA0" w:rsidRDefault="00EF0DD3">
      <w:pPr>
        <w:tabs>
          <w:tab w:val="left" w:pos="1276"/>
        </w:tabs>
        <w:spacing w:after="0" w:line="240" w:lineRule="auto"/>
        <w:ind w:left="993" w:hanging="283"/>
        <w:jc w:val="both"/>
        <w:rPr>
          <w:rFonts w:ascii="Arial" w:hAnsi="Arial" w:cs="Arial"/>
          <w:color w:val="000000"/>
        </w:rPr>
      </w:pPr>
      <w:r>
        <w:rPr>
          <w:rFonts w:ascii="Arial" w:hAnsi="Arial" w:cs="Arial"/>
          <w:color w:val="000000"/>
        </w:rPr>
        <w:t>3) ceny złożonych ofert.</w:t>
      </w:r>
    </w:p>
    <w:p w:rsidR="00481DA0" w:rsidRDefault="00481DA0">
      <w:pPr>
        <w:tabs>
          <w:tab w:val="left" w:pos="1276"/>
        </w:tabs>
        <w:spacing w:after="0" w:line="240" w:lineRule="auto"/>
        <w:ind w:left="993" w:hanging="283"/>
        <w:jc w:val="both"/>
        <w:rPr>
          <w:rFonts w:ascii="Arial" w:hAnsi="Arial" w:cs="Arial"/>
          <w:color w:val="000000"/>
        </w:rPr>
      </w:pPr>
    </w:p>
    <w:p w:rsidR="00481DA0" w:rsidRDefault="00EF0DD3">
      <w:pPr>
        <w:tabs>
          <w:tab w:val="left" w:pos="284"/>
          <w:tab w:val="left" w:pos="2010"/>
        </w:tabs>
        <w:spacing w:after="0"/>
        <w:ind w:left="284" w:hanging="284"/>
        <w:jc w:val="both"/>
        <w:rPr>
          <w:rFonts w:ascii="Arial" w:hAnsi="Arial" w:cs="Arial"/>
          <w:b/>
          <w:color w:val="000000"/>
          <w:lang w:eastAsia="zh-CN"/>
        </w:rPr>
      </w:pPr>
      <w:r>
        <w:rPr>
          <w:rFonts w:ascii="Arial" w:hAnsi="Arial" w:cs="Arial"/>
          <w:b/>
          <w:lang w:eastAsia="zh-CN"/>
        </w:rPr>
        <w:t xml:space="preserve">XIII. </w:t>
      </w:r>
      <w:r>
        <w:rPr>
          <w:rFonts w:ascii="Arial" w:hAnsi="Arial" w:cs="Arial"/>
          <w:b/>
          <w:color w:val="000000"/>
          <w:lang w:eastAsia="zh-CN"/>
        </w:rPr>
        <w:t>Opis sposobu obliczania ceny.</w:t>
      </w:r>
    </w:p>
    <w:p w:rsidR="00481DA0" w:rsidRDefault="00EF0DD3">
      <w:pPr>
        <w:widowControl w:val="0"/>
        <w:numPr>
          <w:ilvl w:val="0"/>
          <w:numId w:val="7"/>
        </w:numPr>
        <w:tabs>
          <w:tab w:val="left" w:pos="709"/>
        </w:tabs>
        <w:spacing w:after="0" w:line="240" w:lineRule="auto"/>
        <w:contextualSpacing/>
        <w:jc w:val="both"/>
      </w:pPr>
      <w:r>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481DA0" w:rsidRDefault="00EF0DD3">
      <w:pPr>
        <w:widowControl w:val="0"/>
        <w:numPr>
          <w:ilvl w:val="0"/>
          <w:numId w:val="7"/>
        </w:numPr>
        <w:tabs>
          <w:tab w:val="left" w:pos="709"/>
        </w:tabs>
        <w:spacing w:after="0" w:line="240" w:lineRule="auto"/>
        <w:contextualSpacing/>
        <w:jc w:val="both"/>
        <w:rPr>
          <w:rFonts w:ascii="Arial" w:hAnsi="Arial" w:cs="Arial"/>
        </w:rPr>
      </w:pPr>
      <w:r>
        <w:rPr>
          <w:rFonts w:ascii="Arial" w:hAnsi="Arial" w:cs="Arial"/>
        </w:rPr>
        <w:t>Cena musi uwzględniać wszystkie wymagania niniejszego Ogłoszenia o zamówieniu oraz obejmować wszelkie koszty jakie poniesie Wykonawca z tytułu należytego wykonania zamówienia.</w:t>
      </w:r>
    </w:p>
    <w:p w:rsidR="00481DA0" w:rsidRDefault="00EF0DD3">
      <w:pPr>
        <w:widowControl w:val="0"/>
        <w:numPr>
          <w:ilvl w:val="0"/>
          <w:numId w:val="7"/>
        </w:numPr>
        <w:tabs>
          <w:tab w:val="left" w:pos="567"/>
        </w:tabs>
        <w:spacing w:after="0" w:line="240" w:lineRule="auto"/>
        <w:contextualSpacing/>
        <w:jc w:val="both"/>
        <w:rPr>
          <w:rFonts w:ascii="Arial" w:hAnsi="Arial" w:cs="Arial"/>
        </w:rPr>
      </w:pPr>
      <w:r>
        <w:rPr>
          <w:rFonts w:ascii="Arial" w:hAnsi="Arial" w:cs="Arial"/>
        </w:rPr>
        <w:t xml:space="preserve"> Cenę oferty należy określić w PLN, z dokładnością do dwóch miejsc po przecinku.  </w:t>
      </w:r>
    </w:p>
    <w:p w:rsidR="00481DA0" w:rsidRDefault="00EF0DD3">
      <w:pPr>
        <w:numPr>
          <w:ilvl w:val="0"/>
          <w:numId w:val="7"/>
        </w:numPr>
        <w:spacing w:after="0"/>
        <w:jc w:val="both"/>
      </w:pPr>
      <w:r>
        <w:rPr>
          <w:rFonts w:ascii="Arial" w:hAnsi="Arial" w:cs="Arial"/>
        </w:rPr>
        <w:t>Podstawą do wystawienia faktury jest przekazanie Zamawiającemu po zakończeniu szkolenia: listy obecności uczestników szkolenia oraz kart zajęć prowadzącego z tematami zajęć, podpisami prowadzących i ilością przeprowadzonych godzin, imiennych zaświadczeń o nabytych umiejętnościach, protokołu odbioru.</w:t>
      </w:r>
    </w:p>
    <w:p w:rsidR="00481DA0" w:rsidRDefault="00EF0DD3">
      <w:pPr>
        <w:numPr>
          <w:ilvl w:val="0"/>
          <w:numId w:val="7"/>
        </w:numPr>
        <w:spacing w:after="0"/>
        <w:jc w:val="both"/>
      </w:pPr>
      <w:r>
        <w:rPr>
          <w:rFonts w:ascii="Arial" w:hAnsi="Arial" w:cs="Arial"/>
        </w:rPr>
        <w:t>Płatność nastąpi przelewem na rachunek bankowy wskazany w fakturze/rachunku w terminie do 30 dni kalendarzowych od daty wpływu do siedziby Zamawiającego, prawidłowo wystawionej faktury/rachunku.</w:t>
      </w:r>
    </w:p>
    <w:p w:rsidR="00481DA0" w:rsidRDefault="00EF0DD3">
      <w:pPr>
        <w:widowControl w:val="0"/>
        <w:numPr>
          <w:ilvl w:val="0"/>
          <w:numId w:val="7"/>
        </w:numPr>
        <w:tabs>
          <w:tab w:val="left" w:pos="567"/>
        </w:tabs>
        <w:spacing w:after="0" w:line="240" w:lineRule="auto"/>
        <w:contextualSpacing/>
        <w:jc w:val="both"/>
        <w:rPr>
          <w:rFonts w:ascii="Arial" w:hAnsi="Arial" w:cs="Arial"/>
        </w:rPr>
      </w:pPr>
      <w:r>
        <w:rPr>
          <w:rFonts w:ascii="Arial" w:hAnsi="Arial" w:cs="Arial"/>
        </w:rPr>
        <w:lastRenderedPageBreak/>
        <w:t xml:space="preserve"> Za datę zapłaty strony przyjmują datę obciążenia rachunku bankowego Zamawiającego.</w:t>
      </w:r>
    </w:p>
    <w:p w:rsidR="00481DA0" w:rsidRDefault="00EF0DD3">
      <w:pPr>
        <w:widowControl w:val="0"/>
        <w:numPr>
          <w:ilvl w:val="0"/>
          <w:numId w:val="7"/>
        </w:numPr>
        <w:tabs>
          <w:tab w:val="left" w:pos="567"/>
        </w:tabs>
        <w:spacing w:after="0" w:line="240" w:lineRule="auto"/>
        <w:contextualSpacing/>
        <w:jc w:val="both"/>
        <w:rPr>
          <w:rFonts w:ascii="Arial" w:hAnsi="Arial" w:cs="Arial"/>
        </w:rPr>
      </w:pPr>
      <w:r>
        <w:rPr>
          <w:rFonts w:ascii="Arial" w:hAnsi="Arial" w:cs="Arial"/>
        </w:rPr>
        <w:t xml:space="preserve"> 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1DA0" w:rsidRDefault="00EF0DD3">
      <w:pPr>
        <w:widowControl w:val="0"/>
        <w:numPr>
          <w:ilvl w:val="0"/>
          <w:numId w:val="7"/>
        </w:numPr>
        <w:tabs>
          <w:tab w:val="left" w:pos="567"/>
        </w:tabs>
        <w:spacing w:after="0" w:line="240" w:lineRule="auto"/>
        <w:contextualSpacing/>
        <w:jc w:val="both"/>
        <w:rPr>
          <w:rFonts w:ascii="Arial" w:hAnsi="Arial" w:cs="Arial"/>
        </w:rPr>
      </w:pPr>
      <w:r>
        <w:rPr>
          <w:rFonts w:ascii="Arial" w:hAnsi="Arial" w:cs="Arial"/>
        </w:rPr>
        <w:t xml:space="preserve"> Zamawiający nie przewiduje możliwości prowadzenia rozliczeń w walutach obcych. Rozliczenia między Wykonawcą, a Zamawiającym będą dokonywane w złotych polskich.</w:t>
      </w:r>
    </w:p>
    <w:p w:rsidR="00481DA0" w:rsidRDefault="00EF0DD3">
      <w:pPr>
        <w:widowControl w:val="0"/>
        <w:numPr>
          <w:ilvl w:val="0"/>
          <w:numId w:val="7"/>
        </w:numPr>
        <w:tabs>
          <w:tab w:val="left" w:pos="567"/>
        </w:tabs>
        <w:spacing w:after="0" w:line="240" w:lineRule="auto"/>
        <w:contextualSpacing/>
        <w:jc w:val="both"/>
        <w:rPr>
          <w:rFonts w:ascii="Arial" w:hAnsi="Arial" w:cs="Arial"/>
        </w:rPr>
      </w:pPr>
      <w:r>
        <w:rPr>
          <w:rFonts w:ascii="Arial" w:hAnsi="Arial" w:cs="Arial"/>
        </w:rPr>
        <w:t xml:space="preserve"> W przypadku osób fizycznych nieprowadzących działalności gospodarczej, gdy wynagrodzenie Wykonawcy:</w:t>
      </w:r>
    </w:p>
    <w:p w:rsidR="00481DA0" w:rsidRDefault="00EF0DD3">
      <w:pPr>
        <w:numPr>
          <w:ilvl w:val="0"/>
          <w:numId w:val="12"/>
        </w:numPr>
        <w:spacing w:after="0" w:line="240" w:lineRule="auto"/>
        <w:ind w:left="1134" w:hanging="425"/>
        <w:jc w:val="both"/>
        <w:rPr>
          <w:rFonts w:ascii="Arial" w:hAnsi="Arial" w:cs="Arial"/>
        </w:rPr>
      </w:pPr>
      <w:r>
        <w:rPr>
          <w:rFonts w:ascii="Arial" w:hAnsi="Arial" w:cs="Arial"/>
        </w:rPr>
        <w:t>podlega opodatkowaniu podatkiem dochodowym,</w:t>
      </w:r>
    </w:p>
    <w:p w:rsidR="00481DA0" w:rsidRDefault="00EF0DD3">
      <w:pPr>
        <w:numPr>
          <w:ilvl w:val="0"/>
          <w:numId w:val="12"/>
        </w:numPr>
        <w:spacing w:after="0" w:line="240" w:lineRule="auto"/>
        <w:ind w:left="1134" w:hanging="425"/>
        <w:jc w:val="both"/>
        <w:rPr>
          <w:rFonts w:ascii="Arial" w:hAnsi="Arial" w:cs="Arial"/>
        </w:rPr>
      </w:pPr>
      <w:r>
        <w:rPr>
          <w:rFonts w:ascii="Arial" w:hAnsi="Arial" w:cs="Arial"/>
        </w:rPr>
        <w:t>podlega obowiązkowi ubezpieczenia społecznego,</w:t>
      </w:r>
    </w:p>
    <w:p w:rsidR="00481DA0" w:rsidRDefault="00EF0DD3">
      <w:pPr>
        <w:numPr>
          <w:ilvl w:val="0"/>
          <w:numId w:val="12"/>
        </w:numPr>
        <w:spacing w:after="0" w:line="240" w:lineRule="auto"/>
        <w:ind w:left="1134" w:hanging="425"/>
        <w:jc w:val="both"/>
        <w:rPr>
          <w:rFonts w:ascii="Arial" w:hAnsi="Arial" w:cs="Arial"/>
        </w:rPr>
      </w:pPr>
      <w:r>
        <w:rPr>
          <w:rFonts w:ascii="Arial" w:hAnsi="Arial" w:cs="Arial"/>
        </w:rPr>
        <w:t xml:space="preserve">podlega obowiązkowi ubezpieczenia zdrowotnego </w:t>
      </w:r>
    </w:p>
    <w:p w:rsidR="00481DA0" w:rsidRDefault="00EF0DD3">
      <w:pPr>
        <w:widowControl w:val="0"/>
        <w:tabs>
          <w:tab w:val="left" w:pos="567"/>
        </w:tabs>
        <w:spacing w:after="0" w:line="240" w:lineRule="auto"/>
        <w:ind w:left="644"/>
        <w:contextualSpacing/>
        <w:jc w:val="both"/>
        <w:rPr>
          <w:rFonts w:ascii="Arial" w:hAnsi="Arial" w:cs="Arial"/>
        </w:rPr>
      </w:pPr>
      <w:r>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481DA0" w:rsidRDefault="00481DA0">
      <w:pPr>
        <w:tabs>
          <w:tab w:val="left" w:pos="284"/>
          <w:tab w:val="left" w:pos="567"/>
          <w:tab w:val="left" w:pos="2010"/>
        </w:tabs>
        <w:spacing w:after="0"/>
        <w:jc w:val="both"/>
        <w:rPr>
          <w:rFonts w:ascii="Arial" w:hAnsi="Arial" w:cs="Arial"/>
          <w:b/>
          <w:sz w:val="10"/>
          <w:szCs w:val="10"/>
          <w:lang w:eastAsia="zh-CN"/>
        </w:rPr>
      </w:pPr>
    </w:p>
    <w:p w:rsidR="00481DA0" w:rsidRDefault="00EF0DD3">
      <w:pPr>
        <w:tabs>
          <w:tab w:val="left" w:pos="284"/>
          <w:tab w:val="left" w:pos="567"/>
          <w:tab w:val="left" w:pos="2010"/>
        </w:tabs>
        <w:spacing w:after="0"/>
        <w:jc w:val="both"/>
        <w:rPr>
          <w:rFonts w:ascii="Arial" w:hAnsi="Arial" w:cs="Arial"/>
          <w:b/>
          <w:lang w:eastAsia="zh-CN"/>
        </w:rPr>
      </w:pPr>
      <w:r>
        <w:rPr>
          <w:rFonts w:ascii="Arial" w:hAnsi="Arial" w:cs="Arial"/>
          <w:b/>
          <w:lang w:eastAsia="zh-CN"/>
        </w:rPr>
        <w:t xml:space="preserve">XIV. Istotne dla stron postanowienia. </w:t>
      </w:r>
    </w:p>
    <w:p w:rsidR="00481DA0" w:rsidRDefault="00EF0DD3">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Zamawiający wymagać będzie od wybranego Wykonawcy zawarcia umowy zgodnej </w:t>
      </w:r>
      <w:r>
        <w:rPr>
          <w:rFonts w:ascii="Arial" w:hAnsi="Arial" w:cs="Arial"/>
          <w:sz w:val="22"/>
          <w:szCs w:val="22"/>
        </w:rPr>
        <w:br/>
        <w:t xml:space="preserve">z załącznikiem nr 2 do Ogłoszenia o zamówieniu. </w:t>
      </w:r>
    </w:p>
    <w:p w:rsidR="00481DA0" w:rsidRDefault="00EF0DD3">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w:t>
      </w:r>
      <w:r>
        <w:rPr>
          <w:rFonts w:ascii="Arial" w:hAnsi="Arial" w:cs="Arial"/>
          <w:sz w:val="22"/>
          <w:szCs w:val="22"/>
        </w:rPr>
        <w:br/>
        <w:t xml:space="preserve">o zamówieniu. </w:t>
      </w:r>
    </w:p>
    <w:p w:rsidR="00481DA0" w:rsidRDefault="00EF0DD3">
      <w:pPr>
        <w:pStyle w:val="Akapitzlist"/>
        <w:ind w:left="360"/>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81DA0" w:rsidRDefault="00EF0DD3">
      <w:pPr>
        <w:numPr>
          <w:ilvl w:val="0"/>
          <w:numId w:val="15"/>
        </w:numPr>
        <w:spacing w:after="0" w:line="240" w:lineRule="auto"/>
        <w:ind w:left="426" w:hanging="426"/>
        <w:contextualSpacing/>
        <w:jc w:val="both"/>
        <w:rPr>
          <w:rFonts w:ascii="Arial" w:hAnsi="Arial" w:cs="Arial"/>
          <w:i/>
        </w:rPr>
      </w:pPr>
      <w:r>
        <w:rPr>
          <w:rFonts w:ascii="Arial" w:hAnsi="Arial" w:cs="Arial"/>
        </w:rPr>
        <w:t xml:space="preserve">Administratorem Pani/Pana danych osobowych jest Uniwersytet Morski w Gdyni </w:t>
      </w:r>
      <w:r>
        <w:rPr>
          <w:rFonts w:ascii="Arial" w:hAnsi="Arial" w:cs="Arial"/>
        </w:rPr>
        <w:br/>
        <w:t>ul. Morska 81-87, 81-225 Gdynia;</w:t>
      </w:r>
    </w:p>
    <w:p w:rsidR="00481DA0" w:rsidRDefault="00EF0DD3">
      <w:pPr>
        <w:numPr>
          <w:ilvl w:val="0"/>
          <w:numId w:val="16"/>
        </w:numPr>
        <w:spacing w:after="0" w:line="240" w:lineRule="auto"/>
        <w:contextualSpacing/>
        <w:jc w:val="both"/>
      </w:pPr>
      <w:r>
        <w:rPr>
          <w:rFonts w:ascii="Arial" w:hAnsi="Arial" w:cs="Arial"/>
        </w:rPr>
        <w:t xml:space="preserve">inspektorem ochrony danych osobowych w Uniwersytetu Morskiego w Gdyni jest Pani Paulina </w:t>
      </w:r>
      <w:proofErr w:type="spellStart"/>
      <w:r>
        <w:rPr>
          <w:rFonts w:ascii="Arial" w:hAnsi="Arial" w:cs="Arial"/>
        </w:rPr>
        <w:t>Jaroś</w:t>
      </w:r>
      <w:proofErr w:type="spellEnd"/>
      <w:r>
        <w:rPr>
          <w:rFonts w:ascii="Arial" w:hAnsi="Arial" w:cs="Arial"/>
        </w:rPr>
        <w:t>, adres e-mail:</w:t>
      </w:r>
      <w:r w:rsidR="00193F36">
        <w:rPr>
          <w:rFonts w:ascii="Arial" w:hAnsi="Arial" w:cs="Arial"/>
        </w:rPr>
        <w:t xml:space="preserve"> </w:t>
      </w:r>
      <w:hyperlink r:id="rId13">
        <w:r>
          <w:rPr>
            <w:rStyle w:val="czeinternetowe"/>
            <w:rFonts w:ascii="Arial" w:hAnsi="Arial" w:cs="Arial"/>
          </w:rPr>
          <w:t>iod@umg.edu.pl</w:t>
        </w:r>
      </w:hyperlink>
      <w:r>
        <w:rPr>
          <w:rFonts w:ascii="Arial" w:hAnsi="Arial" w:cs="Arial"/>
        </w:rPr>
        <w:t xml:space="preserve"> tel. 58-5586-637;</w:t>
      </w:r>
    </w:p>
    <w:p w:rsidR="00481DA0" w:rsidRDefault="00481DA0">
      <w:pPr>
        <w:spacing w:after="0" w:line="240" w:lineRule="auto"/>
        <w:ind w:left="360"/>
        <w:contextualSpacing/>
        <w:jc w:val="both"/>
        <w:rPr>
          <w:rFonts w:ascii="Arial" w:hAnsi="Arial" w:cs="Arial"/>
          <w:color w:val="00B0F0"/>
          <w:sz w:val="10"/>
          <w:szCs w:val="10"/>
        </w:rPr>
      </w:pPr>
    </w:p>
    <w:p w:rsidR="00481DA0" w:rsidRDefault="00EF0DD3">
      <w:pPr>
        <w:numPr>
          <w:ilvl w:val="0"/>
          <w:numId w:val="16"/>
        </w:numPr>
        <w:spacing w:after="0" w:line="240" w:lineRule="auto"/>
        <w:ind w:left="426" w:hanging="426"/>
        <w:contextualSpacing/>
        <w:jc w:val="both"/>
      </w:pPr>
      <w:r>
        <w:rPr>
          <w:rFonts w:ascii="Arial" w:hAnsi="Arial" w:cs="Arial"/>
        </w:rPr>
        <w:t xml:space="preserve">Pani/Pana dane osobowe przetwarzane będą na podstawie art. 6 ust. 1 lit. c RODO </w:t>
      </w:r>
      <w:r>
        <w:rPr>
          <w:rFonts w:ascii="Arial" w:hAnsi="Arial" w:cs="Arial"/>
        </w:rPr>
        <w:br/>
        <w:t xml:space="preserve">w celu związanym z postępowaniem o udzielenie zamówienia publicznego </w:t>
      </w:r>
      <w:r>
        <w:rPr>
          <w:rFonts w:ascii="Arial" w:hAnsi="Arial" w:cs="Arial"/>
          <w:i/>
        </w:rPr>
        <w:t>CRZP/</w:t>
      </w:r>
      <w:r w:rsidR="00193F36">
        <w:rPr>
          <w:rFonts w:ascii="Arial" w:hAnsi="Arial" w:cs="Arial"/>
          <w:i/>
        </w:rPr>
        <w:t xml:space="preserve">92/2020 </w:t>
      </w:r>
      <w:r>
        <w:rPr>
          <w:rFonts w:ascii="Arial" w:hAnsi="Arial" w:cs="Arial"/>
        </w:rPr>
        <w:t>prowadzonym w trybie usług społecznych</w:t>
      </w:r>
    </w:p>
    <w:p w:rsidR="00481DA0" w:rsidRDefault="00481DA0">
      <w:pPr>
        <w:spacing w:after="0" w:line="240" w:lineRule="auto"/>
        <w:ind w:left="426"/>
        <w:contextualSpacing/>
        <w:jc w:val="both"/>
        <w:rPr>
          <w:rFonts w:ascii="Arial" w:hAnsi="Arial" w:cs="Arial"/>
          <w:color w:val="00B0F0"/>
          <w:sz w:val="10"/>
          <w:szCs w:val="10"/>
        </w:rPr>
      </w:pPr>
    </w:p>
    <w:p w:rsidR="00481DA0" w:rsidRDefault="00EF0DD3">
      <w:pPr>
        <w:numPr>
          <w:ilvl w:val="0"/>
          <w:numId w:val="16"/>
        </w:numPr>
        <w:spacing w:after="0" w:line="240" w:lineRule="auto"/>
        <w:ind w:left="426" w:hanging="426"/>
        <w:contextualSpacing/>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rPr>
        <w:t>Pzp</w:t>
      </w:r>
      <w:proofErr w:type="spellEnd"/>
      <w:r>
        <w:rPr>
          <w:rFonts w:ascii="Arial" w:hAnsi="Arial" w:cs="Arial"/>
        </w:rPr>
        <w:t>”;</w:t>
      </w:r>
    </w:p>
    <w:p w:rsidR="00481DA0" w:rsidRDefault="00EF0DD3">
      <w:pPr>
        <w:numPr>
          <w:ilvl w:val="0"/>
          <w:numId w:val="16"/>
        </w:numPr>
        <w:spacing w:after="0" w:line="240" w:lineRule="auto"/>
        <w:ind w:left="426" w:hanging="426"/>
        <w:contextualSpacing/>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rsidR="00481DA0" w:rsidRDefault="00EF0DD3">
      <w:pPr>
        <w:numPr>
          <w:ilvl w:val="0"/>
          <w:numId w:val="16"/>
        </w:numPr>
        <w:spacing w:after="0" w:line="240" w:lineRule="auto"/>
        <w:ind w:left="426" w:hanging="426"/>
        <w:contextualSpacing/>
        <w:jc w:val="both"/>
        <w:rPr>
          <w:rFonts w:ascii="Arial" w:hAnsi="Arial" w:cs="Arial"/>
          <w:b/>
          <w:i/>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w:t>
      </w:r>
      <w:r>
        <w:rPr>
          <w:rFonts w:ascii="Arial" w:hAnsi="Arial" w:cs="Arial"/>
        </w:rPr>
        <w:lastRenderedPageBreak/>
        <w:t xml:space="preserve">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rsidR="00481DA0" w:rsidRDefault="00EF0DD3">
      <w:pPr>
        <w:numPr>
          <w:ilvl w:val="0"/>
          <w:numId w:val="16"/>
        </w:numPr>
        <w:spacing w:after="0" w:line="240" w:lineRule="auto"/>
        <w:ind w:left="426" w:hanging="426"/>
        <w:contextualSpacing/>
        <w:jc w:val="both"/>
        <w:rPr>
          <w:rFonts w:ascii="Arial" w:hAnsi="Arial" w:cs="Arial"/>
        </w:rPr>
      </w:pPr>
      <w:r>
        <w:rPr>
          <w:rFonts w:ascii="Arial" w:hAnsi="Arial" w:cs="Arial"/>
        </w:rPr>
        <w:t>w odniesieniu do Pani/Pana danych osobowych decyzje nie będą podejmowane w sposób zautomatyzowany, stosowanie do art. 22 RODO;</w:t>
      </w:r>
    </w:p>
    <w:p w:rsidR="00481DA0" w:rsidRDefault="00481DA0">
      <w:pPr>
        <w:spacing w:after="0" w:line="240" w:lineRule="auto"/>
        <w:ind w:left="426"/>
        <w:contextualSpacing/>
        <w:jc w:val="both"/>
        <w:rPr>
          <w:rFonts w:ascii="Arial" w:hAnsi="Arial" w:cs="Arial"/>
          <w:sz w:val="10"/>
          <w:szCs w:val="10"/>
        </w:rPr>
      </w:pPr>
    </w:p>
    <w:p w:rsidR="00481DA0" w:rsidRDefault="00EF0DD3">
      <w:pPr>
        <w:numPr>
          <w:ilvl w:val="0"/>
          <w:numId w:val="16"/>
        </w:numPr>
        <w:spacing w:after="0" w:line="240" w:lineRule="auto"/>
        <w:ind w:left="426" w:hanging="426"/>
        <w:contextualSpacing/>
        <w:jc w:val="both"/>
        <w:rPr>
          <w:rFonts w:ascii="Arial" w:hAnsi="Arial" w:cs="Arial"/>
          <w:color w:val="00B0F0"/>
        </w:rPr>
      </w:pPr>
      <w:r>
        <w:rPr>
          <w:rFonts w:ascii="Arial" w:hAnsi="Arial" w:cs="Arial"/>
        </w:rPr>
        <w:t>posiada Pani/Pan:</w:t>
      </w:r>
    </w:p>
    <w:p w:rsidR="00481DA0" w:rsidRDefault="00EF0DD3">
      <w:pPr>
        <w:numPr>
          <w:ilvl w:val="0"/>
          <w:numId w:val="17"/>
        </w:numPr>
        <w:spacing w:after="0" w:line="240" w:lineRule="auto"/>
        <w:ind w:left="709" w:hanging="283"/>
        <w:contextualSpacing/>
        <w:jc w:val="both"/>
        <w:rPr>
          <w:rFonts w:ascii="Arial" w:hAnsi="Arial" w:cs="Arial"/>
          <w:color w:val="00B0F0"/>
        </w:rPr>
      </w:pPr>
      <w:r>
        <w:rPr>
          <w:rFonts w:ascii="Arial" w:hAnsi="Arial" w:cs="Arial"/>
        </w:rPr>
        <w:t>na podstawie art. 15 RODO prawo dostępu do danych osobowych Pani/Pana dotyczących;</w:t>
      </w:r>
    </w:p>
    <w:p w:rsidR="00481DA0" w:rsidRDefault="00EF0DD3">
      <w:pPr>
        <w:numPr>
          <w:ilvl w:val="0"/>
          <w:numId w:val="17"/>
        </w:numPr>
        <w:spacing w:after="0" w:line="240" w:lineRule="auto"/>
        <w:ind w:left="709" w:hanging="283"/>
        <w:contextualSpacing/>
        <w:jc w:val="both"/>
        <w:rPr>
          <w:rFonts w:ascii="Arial" w:hAnsi="Arial" w:cs="Arial"/>
        </w:rPr>
      </w:pPr>
      <w:r>
        <w:rPr>
          <w:rFonts w:ascii="Arial" w:hAnsi="Arial" w:cs="Arial"/>
        </w:rPr>
        <w:t>na podstawie art. 16 RODO prawo do sprostowania Pani/Pana danych osobowych ;</w:t>
      </w:r>
    </w:p>
    <w:p w:rsidR="00481DA0" w:rsidRDefault="00EF0DD3">
      <w:pPr>
        <w:numPr>
          <w:ilvl w:val="0"/>
          <w:numId w:val="17"/>
        </w:numPr>
        <w:spacing w:after="0" w:line="240" w:lineRule="auto"/>
        <w:ind w:left="709" w:hanging="283"/>
        <w:contextualSpacing/>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481DA0" w:rsidRDefault="00EF0DD3">
      <w:pPr>
        <w:numPr>
          <w:ilvl w:val="0"/>
          <w:numId w:val="17"/>
        </w:numPr>
        <w:spacing w:after="0" w:line="240" w:lineRule="auto"/>
        <w:ind w:left="709" w:hanging="283"/>
        <w:contextualSpacing/>
        <w:jc w:val="both"/>
        <w:rPr>
          <w:rFonts w:ascii="Arial" w:hAnsi="Arial" w:cs="Arial"/>
          <w:i/>
          <w:color w:val="00B0F0"/>
        </w:rPr>
      </w:pPr>
      <w:r>
        <w:rPr>
          <w:rFonts w:ascii="Arial" w:hAnsi="Arial" w:cs="Arial"/>
        </w:rPr>
        <w:t>prawo do wniesienia skargi do Prezesa Urzędu Ochrony Danych Osobowych, gdy uzna Pani/Pan, że przetwarzanie danych osobowych Pani/Pana dotyczących narusza przepisy RODO;</w:t>
      </w:r>
    </w:p>
    <w:p w:rsidR="00481DA0" w:rsidRDefault="00481DA0">
      <w:pPr>
        <w:spacing w:after="0" w:line="240" w:lineRule="auto"/>
        <w:ind w:left="709"/>
        <w:contextualSpacing/>
        <w:jc w:val="both"/>
        <w:rPr>
          <w:rFonts w:ascii="Arial" w:hAnsi="Arial" w:cs="Arial"/>
          <w:i/>
          <w:color w:val="00B0F0"/>
          <w:sz w:val="10"/>
          <w:szCs w:val="10"/>
        </w:rPr>
      </w:pPr>
    </w:p>
    <w:p w:rsidR="00481DA0" w:rsidRDefault="00EF0DD3">
      <w:pPr>
        <w:numPr>
          <w:ilvl w:val="0"/>
          <w:numId w:val="16"/>
        </w:numPr>
        <w:spacing w:after="0" w:line="240" w:lineRule="auto"/>
        <w:ind w:left="426" w:hanging="426"/>
        <w:contextualSpacing/>
        <w:jc w:val="both"/>
        <w:rPr>
          <w:rFonts w:ascii="Arial" w:hAnsi="Arial" w:cs="Arial"/>
          <w:i/>
          <w:color w:val="00B0F0"/>
        </w:rPr>
      </w:pPr>
      <w:r>
        <w:rPr>
          <w:rFonts w:ascii="Arial" w:hAnsi="Arial" w:cs="Arial"/>
        </w:rPr>
        <w:t>nie przysługuje Pani/Panu:</w:t>
      </w:r>
    </w:p>
    <w:p w:rsidR="00481DA0" w:rsidRDefault="00EF0DD3">
      <w:pPr>
        <w:numPr>
          <w:ilvl w:val="0"/>
          <w:numId w:val="18"/>
        </w:numPr>
        <w:spacing w:after="0" w:line="240" w:lineRule="auto"/>
        <w:ind w:left="709" w:hanging="283"/>
        <w:contextualSpacing/>
        <w:jc w:val="both"/>
        <w:rPr>
          <w:rFonts w:ascii="Arial" w:hAnsi="Arial" w:cs="Arial"/>
          <w:i/>
          <w:color w:val="00B0F0"/>
        </w:rPr>
      </w:pPr>
      <w:r>
        <w:rPr>
          <w:rFonts w:ascii="Arial" w:hAnsi="Arial" w:cs="Arial"/>
        </w:rPr>
        <w:t>w związku z art. 17 ust. 3 lit. b, d lub e RODO prawo do usunięcia danych osobowych;</w:t>
      </w:r>
    </w:p>
    <w:p w:rsidR="00481DA0" w:rsidRDefault="00EF0DD3">
      <w:pPr>
        <w:numPr>
          <w:ilvl w:val="0"/>
          <w:numId w:val="18"/>
        </w:numPr>
        <w:spacing w:after="0" w:line="240" w:lineRule="auto"/>
        <w:ind w:left="709" w:hanging="283"/>
        <w:contextualSpacing/>
        <w:jc w:val="both"/>
        <w:rPr>
          <w:rFonts w:ascii="Arial" w:hAnsi="Arial" w:cs="Arial"/>
          <w:b/>
          <w:i/>
        </w:rPr>
      </w:pPr>
      <w:r>
        <w:rPr>
          <w:rFonts w:ascii="Arial" w:hAnsi="Arial" w:cs="Arial"/>
        </w:rPr>
        <w:t>prawo do przenoszenia danych osobowych, o którym mowa w art. 20 RODO;</w:t>
      </w:r>
    </w:p>
    <w:p w:rsidR="00481DA0" w:rsidRDefault="00EF0DD3">
      <w:pPr>
        <w:numPr>
          <w:ilvl w:val="0"/>
          <w:numId w:val="18"/>
        </w:numPr>
        <w:spacing w:after="0" w:line="240" w:lineRule="auto"/>
        <w:ind w:left="709" w:hanging="283"/>
        <w:contextualSpacing/>
        <w:jc w:val="both"/>
        <w:rPr>
          <w:rFonts w:ascii="Arial" w:hAnsi="Arial" w:cs="Arial"/>
          <w:b/>
          <w:i/>
        </w:rPr>
      </w:pPr>
      <w:r>
        <w:rPr>
          <w:rFonts w:ascii="Arial" w:hAnsi="Arial" w:cs="Arial"/>
          <w:b/>
        </w:rPr>
        <w:t>na podstawie art. 21 RODO prawo sprzeciwu, wobec przetwarzania danych osobowych, gdyż podstawą prawną przetwarzania Pani/Pana danych osobowych jest art. 6 ust. 1 lit. c RODO</w:t>
      </w:r>
      <w:r>
        <w:rPr>
          <w:rFonts w:ascii="Arial" w:hAnsi="Arial" w:cs="Arial"/>
        </w:rPr>
        <w:t>.</w:t>
      </w:r>
    </w:p>
    <w:p w:rsidR="00481DA0" w:rsidRDefault="00481DA0">
      <w:pPr>
        <w:spacing w:after="0" w:line="240" w:lineRule="auto"/>
        <w:ind w:left="709"/>
        <w:contextualSpacing/>
        <w:jc w:val="both"/>
        <w:rPr>
          <w:rFonts w:ascii="Arial" w:hAnsi="Arial" w:cs="Arial"/>
          <w:b/>
          <w:i/>
        </w:rPr>
      </w:pPr>
    </w:p>
    <w:p w:rsidR="00481DA0" w:rsidRDefault="00EF0DD3">
      <w:pPr>
        <w:tabs>
          <w:tab w:val="left" w:pos="709"/>
          <w:tab w:val="left" w:pos="2010"/>
        </w:tabs>
        <w:spacing w:after="0"/>
        <w:jc w:val="both"/>
        <w:rPr>
          <w:rFonts w:ascii="Arial" w:hAnsi="Arial" w:cs="Arial"/>
          <w:b/>
        </w:rPr>
      </w:pPr>
      <w:r>
        <w:rPr>
          <w:rFonts w:ascii="Arial" w:hAnsi="Arial" w:cs="Arial"/>
          <w:b/>
        </w:rPr>
        <w:t xml:space="preserve">XV. Informacje o formalnościach, jakie powinny zostać dopełnione po wyborze oferty.  </w:t>
      </w:r>
    </w:p>
    <w:p w:rsidR="00481DA0" w:rsidRDefault="00EF0DD3">
      <w:pPr>
        <w:pStyle w:val="Akapitzlist"/>
        <w:numPr>
          <w:ilvl w:val="0"/>
          <w:numId w:val="10"/>
        </w:numPr>
        <w:ind w:left="360"/>
        <w:jc w:val="both"/>
        <w:rPr>
          <w:rFonts w:ascii="Arial" w:hAnsi="Arial" w:cs="Arial"/>
          <w:sz w:val="22"/>
          <w:szCs w:val="22"/>
        </w:rPr>
      </w:pPr>
      <w:r>
        <w:rPr>
          <w:rFonts w:ascii="Arial" w:hAnsi="Arial" w:cs="Arial"/>
          <w:sz w:val="22"/>
          <w:szCs w:val="22"/>
        </w:rPr>
        <w:t xml:space="preserve">W trakcie prowadzenia postępowania o udzielenie zamówienia Zamawiający sporządza pisemny protokół postępowania o udzielenie zamówienia. </w:t>
      </w:r>
    </w:p>
    <w:p w:rsidR="00481DA0" w:rsidRDefault="00EF0DD3">
      <w:pPr>
        <w:pStyle w:val="Akapitzlist"/>
        <w:numPr>
          <w:ilvl w:val="0"/>
          <w:numId w:val="10"/>
        </w:numPr>
        <w:ind w:left="360"/>
        <w:jc w:val="both"/>
        <w:rPr>
          <w:rFonts w:ascii="Arial" w:hAnsi="Arial" w:cs="Arial"/>
          <w:sz w:val="22"/>
          <w:szCs w:val="22"/>
        </w:rPr>
      </w:pPr>
      <w:r>
        <w:rPr>
          <w:rFonts w:ascii="Arial" w:hAnsi="Arial" w:cs="Arial"/>
          <w:sz w:val="22"/>
          <w:szCs w:val="22"/>
        </w:rPr>
        <w:t>Protokół postępowania o udzielenie zamówienia zawiera co najmniej:</w:t>
      </w:r>
    </w:p>
    <w:p w:rsidR="00481DA0" w:rsidRDefault="00EF0DD3">
      <w:pPr>
        <w:pStyle w:val="Akapitzlist"/>
        <w:numPr>
          <w:ilvl w:val="1"/>
          <w:numId w:val="7"/>
        </w:numPr>
        <w:ind w:left="720"/>
        <w:jc w:val="both"/>
        <w:rPr>
          <w:rFonts w:ascii="Arial" w:hAnsi="Arial" w:cs="Arial"/>
          <w:sz w:val="22"/>
          <w:szCs w:val="22"/>
        </w:rPr>
      </w:pPr>
      <w:r>
        <w:rPr>
          <w:rFonts w:ascii="Arial" w:hAnsi="Arial" w:cs="Arial"/>
          <w:sz w:val="22"/>
          <w:szCs w:val="22"/>
        </w:rPr>
        <w:t>Informację o sposobie upublicznienia nin. Ogłoszenia o zamówieniu</w:t>
      </w:r>
    </w:p>
    <w:p w:rsidR="00481DA0" w:rsidRDefault="00EF0DD3">
      <w:pPr>
        <w:pStyle w:val="Akapitzlist"/>
        <w:numPr>
          <w:ilvl w:val="1"/>
          <w:numId w:val="7"/>
        </w:numPr>
        <w:ind w:left="720"/>
        <w:jc w:val="both"/>
        <w:rPr>
          <w:rFonts w:ascii="Arial" w:hAnsi="Arial" w:cs="Arial"/>
          <w:sz w:val="22"/>
          <w:szCs w:val="22"/>
        </w:rPr>
      </w:pPr>
      <w:r>
        <w:rPr>
          <w:rFonts w:ascii="Arial" w:hAnsi="Arial" w:cs="Arial"/>
          <w:sz w:val="22"/>
          <w:szCs w:val="22"/>
        </w:rPr>
        <w:t>Wykaz złożonych ofert</w:t>
      </w:r>
    </w:p>
    <w:p w:rsidR="00481DA0" w:rsidRDefault="00EF0DD3">
      <w:pPr>
        <w:pStyle w:val="Akapitzlist"/>
        <w:numPr>
          <w:ilvl w:val="1"/>
          <w:numId w:val="7"/>
        </w:numPr>
        <w:ind w:left="720"/>
        <w:jc w:val="both"/>
        <w:rPr>
          <w:rFonts w:ascii="Arial" w:hAnsi="Arial" w:cs="Arial"/>
          <w:sz w:val="22"/>
          <w:szCs w:val="22"/>
        </w:rPr>
      </w:pPr>
      <w:r>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t>za spełnienie danego kryterium</w:t>
      </w:r>
    </w:p>
    <w:p w:rsidR="00481DA0" w:rsidRDefault="00EF0DD3">
      <w:pPr>
        <w:pStyle w:val="Akapitzlist"/>
        <w:numPr>
          <w:ilvl w:val="1"/>
          <w:numId w:val="7"/>
        </w:numPr>
        <w:ind w:left="720"/>
        <w:jc w:val="both"/>
        <w:rPr>
          <w:rFonts w:ascii="Arial" w:hAnsi="Arial" w:cs="Arial"/>
          <w:sz w:val="22"/>
          <w:szCs w:val="22"/>
        </w:rPr>
      </w:pPr>
      <w:r>
        <w:rPr>
          <w:rFonts w:ascii="Arial" w:hAnsi="Arial" w:cs="Arial"/>
          <w:sz w:val="22"/>
          <w:szCs w:val="22"/>
        </w:rPr>
        <w:t>Wskazanie wybranej oferty wraz z uzasadnieniem wyboru</w:t>
      </w:r>
    </w:p>
    <w:p w:rsidR="00481DA0" w:rsidRDefault="00EF0DD3">
      <w:pPr>
        <w:pStyle w:val="Akapitzlist"/>
        <w:numPr>
          <w:ilvl w:val="1"/>
          <w:numId w:val="7"/>
        </w:numPr>
        <w:ind w:left="720"/>
        <w:jc w:val="both"/>
        <w:rPr>
          <w:rFonts w:ascii="Arial" w:hAnsi="Arial" w:cs="Arial"/>
          <w:sz w:val="22"/>
          <w:szCs w:val="22"/>
        </w:rPr>
      </w:pPr>
      <w:r>
        <w:rPr>
          <w:rFonts w:ascii="Arial" w:hAnsi="Arial" w:cs="Arial"/>
          <w:sz w:val="22"/>
          <w:szCs w:val="22"/>
        </w:rPr>
        <w:t>Datę sporządzenia protokołu i podpis Zamawiającego</w:t>
      </w:r>
    </w:p>
    <w:p w:rsidR="00481DA0" w:rsidRDefault="00EF0DD3">
      <w:pPr>
        <w:pStyle w:val="Akapitzlist"/>
        <w:numPr>
          <w:ilvl w:val="1"/>
          <w:numId w:val="7"/>
        </w:numPr>
        <w:ind w:left="720"/>
        <w:jc w:val="both"/>
        <w:rPr>
          <w:rFonts w:ascii="Arial" w:hAnsi="Arial" w:cs="Arial"/>
          <w:sz w:val="22"/>
          <w:szCs w:val="22"/>
        </w:rPr>
      </w:pPr>
      <w:r>
        <w:rPr>
          <w:rFonts w:ascii="Arial" w:hAnsi="Arial" w:cs="Arial"/>
          <w:sz w:val="22"/>
          <w:szCs w:val="22"/>
        </w:rPr>
        <w:t xml:space="preserve">Załączniki: </w:t>
      </w:r>
    </w:p>
    <w:p w:rsidR="00481DA0" w:rsidRDefault="00EF0DD3">
      <w:pPr>
        <w:pStyle w:val="Akapitzlist"/>
        <w:jc w:val="both"/>
        <w:rPr>
          <w:rFonts w:ascii="Arial" w:hAnsi="Arial" w:cs="Arial"/>
          <w:sz w:val="22"/>
          <w:szCs w:val="22"/>
        </w:rPr>
      </w:pPr>
      <w:r>
        <w:rPr>
          <w:rFonts w:ascii="Arial" w:hAnsi="Arial" w:cs="Arial"/>
          <w:sz w:val="22"/>
          <w:szCs w:val="22"/>
        </w:rPr>
        <w:t>- potwierdzenie upublicznienia nin. Ogłoszenia o zamówieniu</w:t>
      </w:r>
    </w:p>
    <w:p w:rsidR="00481DA0" w:rsidRDefault="00EF0DD3">
      <w:pPr>
        <w:pStyle w:val="Akapitzlist"/>
        <w:jc w:val="both"/>
        <w:rPr>
          <w:rFonts w:ascii="Arial" w:hAnsi="Arial" w:cs="Arial"/>
          <w:sz w:val="22"/>
          <w:szCs w:val="22"/>
        </w:rPr>
      </w:pPr>
      <w:r>
        <w:rPr>
          <w:rFonts w:ascii="Arial" w:hAnsi="Arial" w:cs="Arial"/>
          <w:sz w:val="22"/>
          <w:szCs w:val="22"/>
        </w:rPr>
        <w:t>-  złożone oferty</w:t>
      </w:r>
    </w:p>
    <w:p w:rsidR="00481DA0" w:rsidRDefault="00EF0DD3">
      <w:pPr>
        <w:pStyle w:val="Akapitzlist"/>
        <w:ind w:left="851" w:hanging="131"/>
        <w:jc w:val="both"/>
        <w:rPr>
          <w:rFonts w:ascii="Arial" w:hAnsi="Arial" w:cs="Arial"/>
          <w:sz w:val="22"/>
          <w:szCs w:val="22"/>
        </w:rPr>
      </w:pPr>
      <w:r>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81DA0" w:rsidRDefault="00EF0DD3">
      <w:pPr>
        <w:pStyle w:val="Akapitzlist"/>
        <w:numPr>
          <w:ilvl w:val="0"/>
          <w:numId w:val="10"/>
        </w:numPr>
        <w:ind w:left="360"/>
        <w:jc w:val="both"/>
        <w:rPr>
          <w:rFonts w:ascii="Arial" w:hAnsi="Arial" w:cs="Arial"/>
          <w:sz w:val="22"/>
          <w:szCs w:val="22"/>
        </w:rPr>
      </w:pPr>
      <w:r>
        <w:rPr>
          <w:rFonts w:ascii="Arial" w:hAnsi="Arial" w:cs="Arial"/>
          <w:sz w:val="22"/>
          <w:szCs w:val="22"/>
        </w:rPr>
        <w:t xml:space="preserve">Protokół postępowania podlega zatwierdzeniu przez Kierownika Zamawiającego lub osobę przez niego upoważnioną. </w:t>
      </w:r>
    </w:p>
    <w:p w:rsidR="00481DA0" w:rsidRDefault="00EF0DD3">
      <w:pPr>
        <w:pStyle w:val="Akapitzlist"/>
        <w:numPr>
          <w:ilvl w:val="0"/>
          <w:numId w:val="10"/>
        </w:numPr>
        <w:ind w:left="360"/>
        <w:jc w:val="both"/>
        <w:rPr>
          <w:rFonts w:ascii="Arial" w:hAnsi="Arial" w:cs="Arial"/>
          <w:sz w:val="22"/>
          <w:szCs w:val="22"/>
        </w:rPr>
      </w:pPr>
      <w:r>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481DA0" w:rsidRDefault="00EF0DD3">
      <w:pPr>
        <w:pStyle w:val="Akapitzlist"/>
        <w:numPr>
          <w:ilvl w:val="0"/>
          <w:numId w:val="10"/>
        </w:numPr>
        <w:ind w:left="360"/>
        <w:jc w:val="both"/>
      </w:pPr>
      <w:r>
        <w:rPr>
          <w:rFonts w:ascii="Arial" w:hAnsi="Arial" w:cs="Arial"/>
          <w:sz w:val="22"/>
          <w:szCs w:val="22"/>
        </w:rPr>
        <w:t xml:space="preserve">Niezwłocznie po udzieleniu zamówienia Zamawiający zamieści na stronie </w:t>
      </w:r>
      <w:hyperlink r:id="rId14">
        <w:r>
          <w:rPr>
            <w:rStyle w:val="czeinternetowe"/>
            <w:rFonts w:ascii="Arial" w:hAnsi="Arial" w:cs="Arial"/>
            <w:sz w:val="22"/>
          </w:rPr>
          <w:t>http://www.umg.edu.pl/postepowania-zwolnione</w:t>
        </w:r>
      </w:hyperlink>
      <w:r>
        <w:rPr>
          <w:rStyle w:val="czeinternetowe"/>
          <w:rFonts w:ascii="Arial" w:hAnsi="Arial" w:cs="Arial"/>
          <w:sz w:val="22"/>
        </w:rPr>
        <w:t xml:space="preserve"> </w:t>
      </w:r>
      <w:r>
        <w:rPr>
          <w:rFonts w:ascii="Arial" w:hAnsi="Arial" w:cs="Arial"/>
          <w:sz w:val="22"/>
          <w:szCs w:val="22"/>
        </w:rPr>
        <w:t>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rsidR="00481DA0" w:rsidRDefault="00481DA0">
      <w:pPr>
        <w:pStyle w:val="Akapitzlist"/>
        <w:ind w:left="360"/>
        <w:jc w:val="both"/>
      </w:pPr>
    </w:p>
    <w:p w:rsidR="00481DA0" w:rsidRDefault="00EF0DD3">
      <w:pPr>
        <w:tabs>
          <w:tab w:val="left" w:pos="284"/>
          <w:tab w:val="left" w:pos="2010"/>
        </w:tabs>
        <w:spacing w:after="0"/>
        <w:jc w:val="both"/>
        <w:rPr>
          <w:rFonts w:ascii="Arial" w:hAnsi="Arial" w:cs="Arial"/>
          <w:bCs/>
        </w:rPr>
      </w:pPr>
      <w:r>
        <w:rPr>
          <w:rFonts w:ascii="Arial" w:hAnsi="Arial" w:cs="Arial"/>
          <w:b/>
          <w:bCs/>
        </w:rPr>
        <w:t>XV. Unieważnienie postępowania.</w:t>
      </w:r>
    </w:p>
    <w:p w:rsidR="00481DA0" w:rsidRDefault="00EF0DD3">
      <w:pPr>
        <w:tabs>
          <w:tab w:val="left" w:pos="284"/>
          <w:tab w:val="left" w:pos="2010"/>
        </w:tabs>
        <w:spacing w:after="0"/>
        <w:ind w:left="284" w:hanging="284"/>
        <w:jc w:val="both"/>
        <w:rPr>
          <w:rFonts w:ascii="Arial" w:hAnsi="Arial" w:cs="Arial"/>
        </w:rPr>
      </w:pPr>
      <w:r>
        <w:rPr>
          <w:rFonts w:ascii="Arial" w:hAnsi="Arial" w:cs="Arial"/>
        </w:rPr>
        <w:lastRenderedPageBreak/>
        <w:t>Zamawiający może unieważnić postępowanie w następujących okolicznościach:</w:t>
      </w:r>
    </w:p>
    <w:p w:rsidR="00481DA0" w:rsidRDefault="00EF0DD3">
      <w:pPr>
        <w:widowControl w:val="0"/>
        <w:numPr>
          <w:ilvl w:val="0"/>
          <w:numId w:val="11"/>
        </w:numPr>
        <w:tabs>
          <w:tab w:val="left" w:pos="284"/>
          <w:tab w:val="left" w:pos="2010"/>
        </w:tabs>
        <w:spacing w:after="0" w:line="240" w:lineRule="auto"/>
        <w:contextualSpacing/>
        <w:jc w:val="both"/>
        <w:rPr>
          <w:rFonts w:ascii="Arial" w:hAnsi="Arial" w:cs="Arial"/>
        </w:rPr>
      </w:pPr>
      <w:r>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481DA0" w:rsidRDefault="00EF0DD3">
      <w:pPr>
        <w:widowControl w:val="0"/>
        <w:numPr>
          <w:ilvl w:val="0"/>
          <w:numId w:val="11"/>
        </w:numPr>
        <w:tabs>
          <w:tab w:val="left" w:pos="284"/>
          <w:tab w:val="left" w:pos="2010"/>
        </w:tabs>
        <w:spacing w:after="0" w:line="240" w:lineRule="auto"/>
        <w:ind w:left="284" w:hanging="284"/>
        <w:contextualSpacing/>
        <w:jc w:val="both"/>
        <w:rPr>
          <w:rFonts w:ascii="Arial" w:hAnsi="Arial" w:cs="Arial"/>
        </w:rPr>
      </w:pPr>
      <w:r>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481DA0" w:rsidRDefault="00EF0DD3">
      <w:pPr>
        <w:widowControl w:val="0"/>
        <w:numPr>
          <w:ilvl w:val="0"/>
          <w:numId w:val="11"/>
        </w:numPr>
        <w:tabs>
          <w:tab w:val="left" w:pos="284"/>
          <w:tab w:val="left" w:pos="2010"/>
        </w:tabs>
        <w:spacing w:after="0" w:line="240" w:lineRule="auto"/>
        <w:contextualSpacing/>
        <w:jc w:val="both"/>
        <w:rPr>
          <w:rFonts w:ascii="Arial" w:hAnsi="Arial" w:cs="Arial"/>
        </w:rPr>
      </w:pPr>
      <w:r>
        <w:rPr>
          <w:rFonts w:ascii="Arial" w:hAnsi="Arial" w:cs="Arial"/>
        </w:rPr>
        <w:t xml:space="preserve">w przypadkach, gdy zostały złożone oferty dodatkowe o takiej samej cenie; </w:t>
      </w:r>
    </w:p>
    <w:p w:rsidR="00481DA0" w:rsidRDefault="00EF0DD3">
      <w:pPr>
        <w:widowControl w:val="0"/>
        <w:numPr>
          <w:ilvl w:val="0"/>
          <w:numId w:val="11"/>
        </w:numPr>
        <w:tabs>
          <w:tab w:val="left" w:pos="284"/>
          <w:tab w:val="left" w:pos="2010"/>
        </w:tabs>
        <w:spacing w:after="0" w:line="240" w:lineRule="auto"/>
        <w:ind w:left="284" w:hanging="284"/>
        <w:contextualSpacing/>
        <w:jc w:val="both"/>
        <w:rPr>
          <w:rFonts w:ascii="Arial" w:hAnsi="Arial" w:cs="Arial"/>
        </w:rPr>
      </w:pPr>
      <w:bookmarkStart w:id="5" w:name="mip33167618"/>
      <w:bookmarkEnd w:id="5"/>
      <w:r>
        <w:rPr>
          <w:rFonts w:ascii="Arial" w:hAnsi="Arial" w:cs="Arial"/>
        </w:rPr>
        <w:t>wystąpiła istotna zmiana okoliczności powodująca, że prowadzenie postępowania lub wykonanie zamówienia nie leży w interesie publicznym, czego nie można było wcześniej przewidzieć;</w:t>
      </w:r>
    </w:p>
    <w:p w:rsidR="00481DA0" w:rsidRDefault="00EF0DD3">
      <w:pPr>
        <w:widowControl w:val="0"/>
        <w:numPr>
          <w:ilvl w:val="0"/>
          <w:numId w:val="11"/>
        </w:numPr>
        <w:tabs>
          <w:tab w:val="left" w:pos="284"/>
          <w:tab w:val="left" w:pos="1296"/>
          <w:tab w:val="left" w:pos="2010"/>
        </w:tabs>
        <w:spacing w:after="0" w:line="240" w:lineRule="auto"/>
        <w:ind w:left="284" w:hanging="284"/>
        <w:contextualSpacing/>
        <w:jc w:val="both"/>
        <w:rPr>
          <w:rFonts w:ascii="Arial" w:hAnsi="Arial" w:cs="Arial"/>
        </w:rPr>
      </w:pPr>
      <w:bookmarkStart w:id="6" w:name="mip33167619"/>
      <w:bookmarkEnd w:id="6"/>
      <w:r>
        <w:rPr>
          <w:rFonts w:ascii="Arial" w:hAnsi="Arial" w:cs="Arial"/>
        </w:rPr>
        <w:t>postępowanie obarczone jest niemożliwą do usunięcia wadą uniemożliwiającą zawarcie niepodlegającej unieważnieniu umowy w sprawie zamówienia publicznego.</w:t>
      </w:r>
    </w:p>
    <w:p w:rsidR="00481DA0" w:rsidRDefault="00EF0DD3">
      <w:pPr>
        <w:spacing w:after="0" w:line="240" w:lineRule="auto"/>
        <w:rPr>
          <w:rFonts w:ascii="Arial" w:hAnsi="Arial" w:cs="Arial"/>
        </w:rPr>
      </w:pPr>
      <w:r>
        <w:br w:type="page"/>
      </w:r>
    </w:p>
    <w:tbl>
      <w:tblPr>
        <w:tblW w:w="9406" w:type="dxa"/>
        <w:tblInd w:w="-213" w:type="dxa"/>
        <w:tblCellMar>
          <w:left w:w="70" w:type="dxa"/>
          <w:right w:w="70" w:type="dxa"/>
        </w:tblCellMar>
        <w:tblLook w:val="0000" w:firstRow="0" w:lastRow="0" w:firstColumn="0" w:lastColumn="0" w:noHBand="0" w:noVBand="0"/>
      </w:tblPr>
      <w:tblGrid>
        <w:gridCol w:w="9406"/>
      </w:tblGrid>
      <w:tr w:rsidR="00481DA0">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481DA0">
            <w:pPr>
              <w:pageBreakBefore/>
              <w:spacing w:after="0"/>
              <w:jc w:val="right"/>
              <w:rPr>
                <w:rFonts w:ascii="Arial" w:hAnsi="Arial" w:cs="Arial"/>
                <w:i/>
                <w:iCs/>
              </w:rPr>
            </w:pPr>
          </w:p>
          <w:p w:rsidR="00481DA0" w:rsidRDefault="00EF0DD3">
            <w:pPr>
              <w:spacing w:after="0"/>
              <w:jc w:val="right"/>
              <w:rPr>
                <w:rFonts w:ascii="Arial" w:hAnsi="Arial" w:cs="Arial"/>
                <w:i/>
                <w:iCs/>
              </w:rPr>
            </w:pPr>
            <w:r>
              <w:rPr>
                <w:rFonts w:ascii="Arial" w:hAnsi="Arial" w:cs="Arial"/>
                <w:i/>
                <w:iCs/>
              </w:rPr>
              <w:t xml:space="preserve">Załącznik Nr 1 </w:t>
            </w:r>
          </w:p>
        </w:tc>
      </w:tr>
      <w:tr w:rsidR="00481DA0">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spacing w:after="0"/>
              <w:jc w:val="center"/>
              <w:rPr>
                <w:rFonts w:ascii="Arial" w:hAnsi="Arial" w:cs="Arial"/>
                <w:b/>
                <w:bCs/>
              </w:rPr>
            </w:pPr>
            <w:r>
              <w:rPr>
                <w:rFonts w:ascii="Arial" w:hAnsi="Arial" w:cs="Arial"/>
                <w:b/>
                <w:bCs/>
              </w:rPr>
              <w:t xml:space="preserve">FORMULARZ OFERTY </w:t>
            </w:r>
          </w:p>
          <w:p w:rsidR="00481DA0" w:rsidRDefault="00481DA0">
            <w:pPr>
              <w:spacing w:after="0"/>
              <w:jc w:val="center"/>
              <w:rPr>
                <w:rFonts w:ascii="Arial" w:hAnsi="Arial" w:cs="Arial"/>
                <w:b/>
                <w:i/>
              </w:rPr>
            </w:pPr>
          </w:p>
          <w:p w:rsidR="00481DA0" w:rsidRPr="00193F36" w:rsidRDefault="00EF0DD3">
            <w:pPr>
              <w:tabs>
                <w:tab w:val="left" w:pos="2010"/>
              </w:tabs>
              <w:spacing w:after="0"/>
              <w:jc w:val="center"/>
            </w:pPr>
            <w:r w:rsidRPr="00193F36">
              <w:rPr>
                <w:rFonts w:ascii="Arial" w:hAnsi="Arial" w:cs="Arial"/>
                <w:b/>
                <w:i/>
                <w:iCs/>
              </w:rPr>
              <w:t>CRZP/</w:t>
            </w:r>
            <w:r w:rsidR="00193F36" w:rsidRPr="00193F36">
              <w:rPr>
                <w:rFonts w:ascii="Arial" w:hAnsi="Arial" w:cs="Arial"/>
                <w:b/>
                <w:i/>
                <w:iCs/>
              </w:rPr>
              <w:t>92/2020</w:t>
            </w:r>
            <w:r w:rsidRPr="00193F36">
              <w:rPr>
                <w:rFonts w:ascii="Arial" w:hAnsi="Arial" w:cs="Arial"/>
                <w:b/>
                <w:i/>
                <w:iCs/>
              </w:rPr>
              <w:t xml:space="preserve"> Szkolenia dla pracowników – </w:t>
            </w:r>
            <w:proofErr w:type="spellStart"/>
            <w:r w:rsidRPr="00193F36">
              <w:rPr>
                <w:rFonts w:ascii="Arial" w:hAnsi="Arial" w:cs="Arial"/>
                <w:b/>
                <w:i/>
                <w:iCs/>
                <w:color w:val="000000"/>
              </w:rPr>
              <w:t>Matlab-Simulink</w:t>
            </w:r>
            <w:proofErr w:type="spellEnd"/>
            <w:r w:rsidRPr="00193F36">
              <w:rPr>
                <w:rFonts w:ascii="Arial" w:hAnsi="Arial" w:cs="Arial"/>
                <w:b/>
                <w:i/>
                <w:iCs/>
                <w:color w:val="000000"/>
              </w:rPr>
              <w:t xml:space="preserve"> – szkolenie specjalistyczne </w:t>
            </w:r>
          </w:p>
          <w:p w:rsidR="00193F36" w:rsidRPr="00193F36" w:rsidRDefault="00193F36">
            <w:pPr>
              <w:spacing w:after="0"/>
              <w:jc w:val="center"/>
              <w:rPr>
                <w:rFonts w:ascii="Arial" w:hAnsi="Arial" w:cs="Arial"/>
                <w:iCs/>
                <w:sz w:val="16"/>
                <w:szCs w:val="16"/>
              </w:rPr>
            </w:pPr>
          </w:p>
          <w:p w:rsidR="00481DA0" w:rsidRDefault="00EF0DD3">
            <w:pPr>
              <w:spacing w:after="0"/>
              <w:jc w:val="center"/>
              <w:rPr>
                <w:rFonts w:ascii="Arial" w:hAnsi="Arial" w:cs="Arial"/>
                <w:iCs/>
                <w:sz w:val="16"/>
                <w:szCs w:val="16"/>
              </w:rPr>
            </w:pPr>
            <w:r w:rsidRPr="00193F36">
              <w:rPr>
                <w:rFonts w:ascii="Arial" w:hAnsi="Arial" w:cs="Arial"/>
                <w:iCs/>
                <w:sz w:val="16"/>
                <w:szCs w:val="16"/>
              </w:rPr>
              <w:t>w ramach projektu „</w:t>
            </w:r>
            <w:r w:rsidRPr="00193F36">
              <w:rPr>
                <w:rFonts w:ascii="Arial" w:hAnsi="Arial" w:cs="Arial"/>
                <w:i/>
                <w:iCs/>
                <w:sz w:val="16"/>
                <w:szCs w:val="16"/>
              </w:rPr>
              <w:t>Rozwój bazy badawczej i dorobku naukowego pracowników Wydziału Elektrycznego Uniwersytetu Morskiego</w:t>
            </w:r>
            <w:r>
              <w:rPr>
                <w:rFonts w:ascii="Arial" w:hAnsi="Arial" w:cs="Arial"/>
                <w:i/>
                <w:iCs/>
                <w:sz w:val="16"/>
                <w:szCs w:val="16"/>
              </w:rPr>
              <w:t xml:space="preserve"> </w:t>
            </w:r>
            <w:r>
              <w:rPr>
                <w:rFonts w:ascii="Arial" w:hAnsi="Arial" w:cs="Arial"/>
                <w:i/>
                <w:iCs/>
                <w:sz w:val="16"/>
                <w:szCs w:val="16"/>
              </w:rPr>
              <w:br/>
              <w:t>w Gdyni”</w:t>
            </w:r>
            <w:r>
              <w:rPr>
                <w:rFonts w:ascii="Arial" w:hAnsi="Arial" w:cs="Arial"/>
                <w:iCs/>
                <w:sz w:val="16"/>
                <w:szCs w:val="16"/>
              </w:rPr>
              <w:t xml:space="preserve"> finansowanego przez Ministerstwo Nauki i Szkolnictwa Wyższego, w ramach programu</w:t>
            </w:r>
          </w:p>
          <w:p w:rsidR="00481DA0" w:rsidRDefault="00EF0DD3">
            <w:pPr>
              <w:spacing w:after="0"/>
              <w:jc w:val="center"/>
              <w:rPr>
                <w:rFonts w:ascii="Arial" w:hAnsi="Arial" w:cs="Arial"/>
                <w:b/>
                <w:iCs/>
                <w:sz w:val="16"/>
                <w:szCs w:val="16"/>
              </w:rPr>
            </w:pPr>
            <w:r>
              <w:rPr>
                <w:rFonts w:ascii="Arial" w:hAnsi="Arial" w:cs="Arial"/>
                <w:i/>
                <w:iCs/>
                <w:sz w:val="16"/>
                <w:szCs w:val="16"/>
              </w:rPr>
              <w:t>„Regionalna Inicjatywa Doskonałości”</w:t>
            </w:r>
          </w:p>
        </w:tc>
      </w:tr>
    </w:tbl>
    <w:p w:rsidR="00481DA0" w:rsidRDefault="00481DA0">
      <w:pPr>
        <w:tabs>
          <w:tab w:val="left" w:pos="360"/>
        </w:tabs>
        <w:spacing w:after="0"/>
        <w:jc w:val="both"/>
        <w:rPr>
          <w:rFonts w:ascii="Arial" w:hAnsi="Arial" w:cs="Arial"/>
          <w:b/>
          <w:bCs/>
        </w:rPr>
      </w:pPr>
    </w:p>
    <w:p w:rsidR="00481DA0" w:rsidRDefault="00EF0DD3">
      <w:pPr>
        <w:tabs>
          <w:tab w:val="left" w:pos="360"/>
        </w:tabs>
        <w:spacing w:after="0"/>
        <w:jc w:val="both"/>
        <w:rPr>
          <w:rFonts w:ascii="Arial" w:hAnsi="Arial" w:cs="Arial"/>
          <w:b/>
          <w:bCs/>
        </w:rPr>
      </w:pPr>
      <w:r>
        <w:rPr>
          <w:rFonts w:ascii="Arial" w:hAnsi="Arial" w:cs="Arial"/>
          <w:b/>
          <w:bCs/>
        </w:rPr>
        <w:t>WYKONAWCA:</w:t>
      </w:r>
    </w:p>
    <w:tbl>
      <w:tblPr>
        <w:tblW w:w="9406" w:type="dxa"/>
        <w:tblInd w:w="70" w:type="dxa"/>
        <w:tblCellMar>
          <w:left w:w="70" w:type="dxa"/>
          <w:right w:w="70" w:type="dxa"/>
        </w:tblCellMar>
        <w:tblLook w:val="0000" w:firstRow="0" w:lastRow="0" w:firstColumn="0" w:lastColumn="0" w:noHBand="0" w:noVBand="0"/>
      </w:tblPr>
      <w:tblGrid>
        <w:gridCol w:w="693"/>
        <w:gridCol w:w="3071"/>
        <w:gridCol w:w="2655"/>
        <w:gridCol w:w="2987"/>
      </w:tblGrid>
      <w:tr w:rsidR="00481DA0">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spacing w:after="0"/>
              <w:jc w:val="center"/>
              <w:rPr>
                <w:rFonts w:ascii="Arial" w:hAnsi="Arial" w:cs="Arial"/>
                <w:b/>
                <w:bCs/>
                <w:sz w:val="20"/>
                <w:szCs w:val="20"/>
              </w:rPr>
            </w:pPr>
            <w:r>
              <w:rPr>
                <w:rFonts w:ascii="Arial" w:hAnsi="Arial" w:cs="Arial"/>
                <w:b/>
                <w:bCs/>
                <w:sz w:val="20"/>
                <w:szCs w:val="20"/>
              </w:rPr>
              <w:t>L.p.</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spacing w:after="0"/>
              <w:jc w:val="center"/>
              <w:rPr>
                <w:rFonts w:ascii="Arial" w:hAnsi="Arial" w:cs="Arial"/>
                <w:b/>
                <w:bCs/>
                <w:sz w:val="20"/>
                <w:szCs w:val="20"/>
              </w:rPr>
            </w:pPr>
            <w:r>
              <w:rPr>
                <w:rFonts w:ascii="Arial" w:hAnsi="Arial" w:cs="Arial"/>
                <w:b/>
                <w:bCs/>
                <w:sz w:val="20"/>
                <w:szCs w:val="20"/>
              </w:rPr>
              <w:t>Pełna nazwa(y) Wykonawcy(ów)</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spacing w:after="0"/>
              <w:jc w:val="center"/>
              <w:rPr>
                <w:rFonts w:ascii="Arial" w:hAnsi="Arial" w:cs="Arial"/>
                <w:b/>
                <w:bCs/>
                <w:sz w:val="20"/>
                <w:szCs w:val="20"/>
              </w:rPr>
            </w:pPr>
            <w:r>
              <w:rPr>
                <w:rFonts w:ascii="Arial" w:hAnsi="Arial" w:cs="Arial"/>
                <w:b/>
                <w:bCs/>
                <w:sz w:val="20"/>
                <w:szCs w:val="20"/>
              </w:rPr>
              <w:t>Adres(y) Wykonawcy(ów)</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keepNext/>
              <w:spacing w:after="0"/>
              <w:rPr>
                <w:rFonts w:ascii="Arial" w:hAnsi="Arial" w:cs="Arial"/>
                <w:b/>
                <w:bCs/>
                <w:sz w:val="20"/>
                <w:szCs w:val="20"/>
              </w:rPr>
            </w:pPr>
            <w:r>
              <w:rPr>
                <w:rFonts w:ascii="Arial" w:hAnsi="Arial" w:cs="Arial"/>
                <w:b/>
                <w:bCs/>
                <w:sz w:val="20"/>
                <w:szCs w:val="20"/>
              </w:rPr>
              <w:t>Numer telefonu i faksu</w:t>
            </w:r>
          </w:p>
        </w:tc>
      </w:tr>
      <w:tr w:rsidR="00481DA0">
        <w:trPr>
          <w:trHeight w:val="591"/>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spacing w:after="0"/>
              <w:jc w:val="center"/>
              <w:rPr>
                <w:rFonts w:ascii="Arial" w:hAnsi="Arial" w:cs="Arial"/>
                <w:sz w:val="20"/>
                <w:szCs w:val="20"/>
              </w:rPr>
            </w:pPr>
            <w:r>
              <w:rPr>
                <w:rFonts w:ascii="Arial" w:hAnsi="Arial" w:cs="Arial"/>
                <w:sz w:val="20"/>
                <w:szCs w:val="20"/>
              </w:rPr>
              <w:t>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pacing w:after="0"/>
              <w:rPr>
                <w:rFonts w:ascii="Arial" w:hAnsi="Arial" w:cs="Arial"/>
                <w:sz w:val="20"/>
                <w:szCs w:val="20"/>
              </w:rPr>
            </w:pPr>
          </w:p>
          <w:p w:rsidR="00481DA0" w:rsidRDefault="00481DA0">
            <w:pPr>
              <w:spacing w:after="0"/>
              <w:rPr>
                <w:rFonts w:ascii="Arial" w:hAnsi="Arial" w:cs="Arial"/>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481DA0">
            <w:pPr>
              <w:spacing w:after="0"/>
              <w:rPr>
                <w:rFonts w:ascii="Arial" w:hAnsi="Arial" w:cs="Arial"/>
                <w:b/>
                <w:bCs/>
                <w:sz w:val="20"/>
                <w:szCs w:val="20"/>
              </w:rPr>
            </w:pPr>
          </w:p>
        </w:tc>
      </w:tr>
      <w:tr w:rsidR="00481DA0">
        <w:trPr>
          <w:trHeight w:val="55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spacing w:after="0"/>
              <w:jc w:val="center"/>
              <w:rPr>
                <w:rFonts w:ascii="Arial" w:hAnsi="Arial" w:cs="Arial"/>
                <w:sz w:val="20"/>
                <w:szCs w:val="20"/>
              </w:rPr>
            </w:pPr>
            <w:r>
              <w:rPr>
                <w:rFonts w:ascii="Arial" w:hAnsi="Arial" w:cs="Arial"/>
                <w:sz w:val="20"/>
                <w:szCs w:val="20"/>
              </w:rPr>
              <w:t>2.</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pacing w:after="0"/>
              <w:rPr>
                <w:rFonts w:ascii="Arial" w:hAnsi="Arial" w:cs="Arial"/>
                <w:b/>
                <w:bCs/>
                <w:sz w:val="20"/>
                <w:szCs w:val="20"/>
              </w:rPr>
            </w:pPr>
          </w:p>
          <w:p w:rsidR="00481DA0" w:rsidRDefault="00481DA0">
            <w:pPr>
              <w:spacing w:after="0"/>
              <w:rPr>
                <w:rFonts w:ascii="Arial" w:hAnsi="Arial" w:cs="Arial"/>
                <w:sz w:val="20"/>
                <w:szCs w:val="20"/>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481DA0">
            <w:pPr>
              <w:spacing w:after="0"/>
              <w:rPr>
                <w:rFonts w:ascii="Arial" w:hAnsi="Arial" w:cs="Arial"/>
                <w:b/>
                <w:bCs/>
                <w:sz w:val="20"/>
                <w:szCs w:val="20"/>
              </w:rPr>
            </w:pPr>
          </w:p>
        </w:tc>
      </w:tr>
    </w:tbl>
    <w:p w:rsidR="00481DA0" w:rsidRDefault="00481DA0">
      <w:pPr>
        <w:tabs>
          <w:tab w:val="left" w:pos="360"/>
        </w:tabs>
        <w:spacing w:after="0"/>
        <w:jc w:val="both"/>
        <w:rPr>
          <w:rFonts w:ascii="Arial" w:hAnsi="Arial" w:cs="Arial"/>
          <w:b/>
          <w:lang w:eastAsia="ar-SA"/>
        </w:rPr>
      </w:pPr>
    </w:p>
    <w:p w:rsidR="00481DA0" w:rsidRDefault="00EF0DD3">
      <w:pPr>
        <w:tabs>
          <w:tab w:val="left" w:pos="360"/>
        </w:tabs>
        <w:spacing w:after="0"/>
        <w:jc w:val="both"/>
        <w:rPr>
          <w:rFonts w:ascii="Arial" w:hAnsi="Arial" w:cs="Arial"/>
          <w:b/>
          <w:lang w:eastAsia="ar-SA"/>
        </w:rPr>
      </w:pPr>
      <w:r>
        <w:rPr>
          <w:rFonts w:ascii="Arial" w:hAnsi="Arial" w:cs="Arial"/>
          <w:b/>
          <w:lang w:eastAsia="ar-SA"/>
        </w:rPr>
        <w:t>OSOBA UMOCOWANA (UPRAWNIONA) DO REPREZENTOWANIA WYKONAWCY:</w:t>
      </w:r>
    </w:p>
    <w:tbl>
      <w:tblPr>
        <w:tblW w:w="9356" w:type="dxa"/>
        <w:tblInd w:w="70" w:type="dxa"/>
        <w:tblCellMar>
          <w:left w:w="70" w:type="dxa"/>
          <w:right w:w="70" w:type="dxa"/>
        </w:tblCellMar>
        <w:tblLook w:val="0000" w:firstRow="0" w:lastRow="0" w:firstColumn="0" w:lastColumn="0" w:noHBand="0" w:noVBand="0"/>
      </w:tblPr>
      <w:tblGrid>
        <w:gridCol w:w="2520"/>
        <w:gridCol w:w="2159"/>
        <w:gridCol w:w="2484"/>
        <w:gridCol w:w="2193"/>
      </w:tblGrid>
      <w:tr w:rsidR="00481DA0">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rPr>
                <w:rFonts w:ascii="Arial" w:hAnsi="Arial" w:cs="Arial"/>
                <w:lang w:eastAsia="ar-SA"/>
              </w:rPr>
            </w:pPr>
            <w:r>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bCs/>
                <w:lang w:eastAsia="ar-SA"/>
              </w:rPr>
            </w:pPr>
          </w:p>
        </w:tc>
      </w:tr>
      <w:tr w:rsidR="00481DA0">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rPr>
                <w:rFonts w:ascii="Arial" w:hAnsi="Arial" w:cs="Arial"/>
                <w:lang w:eastAsia="ar-SA"/>
              </w:rPr>
            </w:pPr>
            <w:r>
              <w:rPr>
                <w:rFonts w:ascii="Arial" w:hAnsi="Arial" w:cs="Arial"/>
                <w:lang w:eastAsia="ar-SA"/>
              </w:rPr>
              <w:t>Adres</w:t>
            </w:r>
          </w:p>
          <w:p w:rsidR="00481DA0" w:rsidRDefault="00EF0DD3">
            <w:pPr>
              <w:snapToGrid w:val="0"/>
              <w:spacing w:after="0"/>
              <w:rPr>
                <w:rFonts w:ascii="Arial" w:hAnsi="Arial" w:cs="Arial"/>
                <w:sz w:val="15"/>
                <w:szCs w:val="15"/>
                <w:lang w:eastAsia="ar-SA"/>
              </w:rPr>
            </w:pPr>
            <w:r>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lang w:eastAsia="ar-SA"/>
              </w:rPr>
            </w:pPr>
          </w:p>
        </w:tc>
      </w:tr>
      <w:tr w:rsidR="00481DA0">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rPr>
                <w:rFonts w:ascii="Arial" w:hAnsi="Arial" w:cs="Arial"/>
                <w:lang w:eastAsia="ar-SA"/>
              </w:rPr>
            </w:pPr>
            <w:r>
              <w:rPr>
                <w:rFonts w:ascii="Arial" w:hAnsi="Arial" w:cs="Arial"/>
                <w:lang w:eastAsia="ar-SA"/>
              </w:rPr>
              <w:t>Numer</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snapToGrid w:val="0"/>
              <w:spacing w:after="0"/>
              <w:rPr>
                <w:rFonts w:ascii="Arial" w:hAnsi="Arial" w:cs="Arial"/>
                <w:sz w:val="16"/>
                <w:szCs w:val="16"/>
                <w:lang w:eastAsia="ar-SA"/>
              </w:rPr>
            </w:pPr>
            <w:r>
              <w:rPr>
                <w:rFonts w:ascii="Arial" w:hAnsi="Arial" w:cs="Arial"/>
                <w:sz w:val="16"/>
                <w:szCs w:val="16"/>
                <w:lang w:eastAsia="ar-SA"/>
              </w:rPr>
              <w:t>KRS:</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snapToGrid w:val="0"/>
              <w:spacing w:after="0"/>
              <w:rPr>
                <w:rFonts w:ascii="Arial" w:hAnsi="Arial" w:cs="Arial"/>
                <w:sz w:val="16"/>
                <w:szCs w:val="16"/>
                <w:lang w:eastAsia="ar-SA"/>
              </w:rPr>
            </w:pPr>
            <w:r>
              <w:rPr>
                <w:rFonts w:ascii="Arial" w:hAnsi="Arial" w:cs="Arial"/>
                <w:sz w:val="16"/>
                <w:szCs w:val="16"/>
                <w:lang w:eastAsia="ar-SA"/>
              </w:rPr>
              <w:t>NIP:</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481DA0" w:rsidRDefault="00EF0DD3">
            <w:pPr>
              <w:snapToGrid w:val="0"/>
              <w:spacing w:after="0"/>
              <w:rPr>
                <w:rFonts w:ascii="Arial" w:hAnsi="Arial" w:cs="Arial"/>
                <w:sz w:val="16"/>
                <w:szCs w:val="16"/>
                <w:lang w:eastAsia="ar-SA"/>
              </w:rPr>
            </w:pPr>
            <w:r>
              <w:rPr>
                <w:rFonts w:ascii="Arial" w:hAnsi="Arial" w:cs="Arial"/>
                <w:sz w:val="16"/>
                <w:szCs w:val="16"/>
                <w:lang w:eastAsia="ar-SA"/>
              </w:rPr>
              <w:t>REGON:</w:t>
            </w:r>
          </w:p>
        </w:tc>
      </w:tr>
      <w:tr w:rsidR="00481DA0">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rPr>
                <w:rFonts w:ascii="Arial" w:hAnsi="Arial" w:cs="Arial"/>
                <w:lang w:eastAsia="ar-SA"/>
              </w:rPr>
            </w:pPr>
            <w:r>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lang w:eastAsia="ar-SA"/>
              </w:rPr>
            </w:pPr>
          </w:p>
        </w:tc>
      </w:tr>
      <w:tr w:rsidR="00481DA0">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rPr>
                <w:rFonts w:ascii="Arial" w:hAnsi="Arial" w:cs="Arial"/>
                <w:lang w:eastAsia="ar-SA"/>
              </w:rPr>
            </w:pPr>
            <w:r>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lang w:eastAsia="ar-SA"/>
              </w:rPr>
            </w:pPr>
          </w:p>
        </w:tc>
      </w:tr>
      <w:tr w:rsidR="00481DA0">
        <w:trPr>
          <w:trHeight w:val="39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rPr>
                <w:rFonts w:ascii="Arial" w:hAnsi="Arial" w:cs="Arial"/>
                <w:lang w:eastAsia="ar-SA"/>
              </w:rPr>
            </w:pPr>
            <w:r>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lang w:eastAsia="ar-SA"/>
              </w:rPr>
            </w:pPr>
          </w:p>
        </w:tc>
      </w:tr>
      <w:tr w:rsidR="00481DA0">
        <w:trPr>
          <w:trHeight w:val="787"/>
        </w:trPr>
        <w:tc>
          <w:tcPr>
            <w:tcW w:w="2519" w:type="dxa"/>
            <w:tcBorders>
              <w:top w:val="single" w:sz="4" w:space="0" w:color="000000"/>
              <w:left w:val="single" w:sz="4" w:space="0" w:color="000000"/>
              <w:bottom w:val="single" w:sz="4" w:space="0" w:color="000000"/>
            </w:tcBorders>
            <w:shd w:val="clear" w:color="auto" w:fill="auto"/>
            <w:vAlign w:val="center"/>
          </w:tcPr>
          <w:p w:rsidR="00481DA0" w:rsidRDefault="00EF0DD3">
            <w:pPr>
              <w:spacing w:after="0"/>
              <w:jc w:val="both"/>
              <w:rPr>
                <w:rFonts w:ascii="Arial" w:hAnsi="Arial" w:cs="Arial"/>
                <w:sz w:val="15"/>
                <w:szCs w:val="15"/>
                <w:lang w:eastAsia="ar-SA"/>
              </w:rPr>
            </w:pPr>
            <w:r>
              <w:rPr>
                <w:rFonts w:ascii="Arial" w:hAnsi="Arial" w:cs="Arial"/>
                <w:sz w:val="15"/>
                <w:szCs w:val="15"/>
                <w:lang w:eastAsia="ar-SA"/>
              </w:rPr>
              <w:t xml:space="preserve">Podstawa umocowania do reprezentowania Wykonawcy </w:t>
            </w:r>
          </w:p>
          <w:p w:rsidR="00481DA0" w:rsidRDefault="00EF0DD3">
            <w:pPr>
              <w:spacing w:after="0"/>
              <w:rPr>
                <w:rFonts w:ascii="Arial" w:hAnsi="Arial" w:cs="Arial"/>
                <w:sz w:val="12"/>
                <w:szCs w:val="10"/>
                <w:lang w:eastAsia="ar-SA"/>
              </w:rPr>
            </w:pPr>
            <w:r>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lang w:eastAsia="ar-SA"/>
              </w:rPr>
            </w:pPr>
          </w:p>
        </w:tc>
      </w:tr>
    </w:tbl>
    <w:p w:rsidR="00481DA0" w:rsidRDefault="00481DA0">
      <w:pPr>
        <w:spacing w:after="0"/>
        <w:rPr>
          <w:rFonts w:ascii="Arial" w:hAnsi="Arial" w:cs="Arial"/>
          <w:sz w:val="18"/>
          <w:szCs w:val="18"/>
        </w:rPr>
      </w:pPr>
    </w:p>
    <w:p w:rsidR="00481DA0" w:rsidRDefault="00EF0DD3">
      <w:pPr>
        <w:numPr>
          <w:ilvl w:val="0"/>
          <w:numId w:val="13"/>
        </w:numPr>
        <w:tabs>
          <w:tab w:val="left" w:pos="357"/>
        </w:tabs>
        <w:spacing w:before="120" w:after="120" w:line="276" w:lineRule="auto"/>
        <w:contextualSpacing/>
        <w:jc w:val="both"/>
        <w:rPr>
          <w:rFonts w:ascii="Arial" w:hAnsi="Arial" w:cs="Arial"/>
          <w:lang w:eastAsia="ar-SA"/>
        </w:rPr>
      </w:pPr>
      <w:r>
        <w:rPr>
          <w:rFonts w:ascii="Arial" w:hAnsi="Arial"/>
          <w:lang w:eastAsia="ar-SA"/>
        </w:rPr>
        <w:t>Oferuję/</w:t>
      </w:r>
      <w:proofErr w:type="spellStart"/>
      <w:r>
        <w:rPr>
          <w:rFonts w:ascii="Arial" w:hAnsi="Arial"/>
          <w:lang w:eastAsia="ar-SA"/>
        </w:rPr>
        <w:t>emy</w:t>
      </w:r>
      <w:proofErr w:type="spellEnd"/>
      <w:r>
        <w:rPr>
          <w:rFonts w:ascii="Arial" w:hAnsi="Arial"/>
          <w:lang w:eastAsia="ar-SA"/>
        </w:rPr>
        <w:t xml:space="preserve"> zrealizowanie przedmiotu zamówienia pn. </w:t>
      </w:r>
      <w:r>
        <w:rPr>
          <w:rFonts w:ascii="Arial" w:hAnsi="Arial" w:cs="Arial"/>
          <w:b/>
          <w:iCs/>
        </w:rPr>
        <w:t xml:space="preserve">Szkolenia dla pracowników – </w:t>
      </w:r>
      <w:proofErr w:type="spellStart"/>
      <w:r>
        <w:rPr>
          <w:rFonts w:ascii="Arial" w:hAnsi="Arial" w:cs="Arial"/>
          <w:b/>
          <w:iCs/>
          <w:color w:val="000000"/>
        </w:rPr>
        <w:t>Matlab-Simulink</w:t>
      </w:r>
      <w:proofErr w:type="spellEnd"/>
      <w:r>
        <w:rPr>
          <w:rFonts w:ascii="Arial" w:hAnsi="Arial" w:cs="Arial"/>
          <w:b/>
          <w:iCs/>
          <w:color w:val="000000"/>
        </w:rPr>
        <w:t xml:space="preserve"> – szkolenie specjalistyczne</w:t>
      </w:r>
      <w:r>
        <w:rPr>
          <w:rFonts w:ascii="Arial" w:hAnsi="Arial" w:cs="Arial"/>
          <w:lang w:eastAsia="ar-SA"/>
        </w:rPr>
        <w:t xml:space="preserve">: </w:t>
      </w:r>
    </w:p>
    <w:p w:rsidR="00481DA0" w:rsidRDefault="00481DA0">
      <w:pPr>
        <w:spacing w:before="120" w:after="120" w:line="276" w:lineRule="auto"/>
        <w:ind w:left="357"/>
        <w:contextualSpacing/>
        <w:jc w:val="both"/>
        <w:rPr>
          <w:rFonts w:ascii="Arial" w:hAnsi="Arial" w:cs="Arial"/>
          <w:lang w:eastAsia="ar-SA"/>
        </w:rPr>
      </w:pPr>
    </w:p>
    <w:tbl>
      <w:tblPr>
        <w:tblStyle w:val="Tabela-Siatka"/>
        <w:tblW w:w="7831" w:type="dxa"/>
        <w:jc w:val="center"/>
        <w:tblLook w:val="04A0" w:firstRow="1" w:lastRow="0" w:firstColumn="1" w:lastColumn="0" w:noHBand="0" w:noVBand="1"/>
      </w:tblPr>
      <w:tblGrid>
        <w:gridCol w:w="7831"/>
      </w:tblGrid>
      <w:tr w:rsidR="00481DA0">
        <w:trPr>
          <w:jc w:val="center"/>
        </w:trPr>
        <w:tc>
          <w:tcPr>
            <w:tcW w:w="7831" w:type="dxa"/>
          </w:tcPr>
          <w:p w:rsidR="00481DA0" w:rsidRDefault="00EF0DD3">
            <w:pPr>
              <w:spacing w:after="120" w:line="240" w:lineRule="auto"/>
              <w:jc w:val="both"/>
              <w:rPr>
                <w:rFonts w:ascii="Arial" w:hAnsi="Arial" w:cs="Arial"/>
                <w:lang w:eastAsia="ar-SA"/>
              </w:rPr>
            </w:pPr>
            <w:r>
              <w:rPr>
                <w:rFonts w:ascii="Arial" w:hAnsi="Arial" w:cs="Arial"/>
                <w:lang w:eastAsia="ar-SA"/>
              </w:rPr>
              <w:t>cena brutto za szkolenie grupy 5-8 osób</w:t>
            </w:r>
          </w:p>
          <w:p w:rsidR="00481DA0" w:rsidRDefault="00EF0DD3">
            <w:pPr>
              <w:spacing w:after="120" w:line="240" w:lineRule="auto"/>
              <w:jc w:val="both"/>
              <w:rPr>
                <w:rFonts w:ascii="Arial" w:hAnsi="Arial" w:cs="Arial"/>
                <w:lang w:eastAsia="ar-SA"/>
              </w:rPr>
            </w:pPr>
            <w:r>
              <w:rPr>
                <w:rFonts w:ascii="Arial" w:hAnsi="Arial" w:cs="Arial"/>
                <w:lang w:eastAsia="ar-SA"/>
              </w:rPr>
              <w:t xml:space="preserve">............................... zł </w:t>
            </w:r>
          </w:p>
          <w:p w:rsidR="00481DA0" w:rsidRDefault="00EF0DD3">
            <w:pPr>
              <w:spacing w:after="120" w:line="240" w:lineRule="auto"/>
              <w:jc w:val="both"/>
              <w:rPr>
                <w:rFonts w:ascii="Arial" w:hAnsi="Arial" w:cs="Arial"/>
                <w:lang w:eastAsia="ar-SA"/>
              </w:rPr>
            </w:pPr>
            <w:r>
              <w:rPr>
                <w:rFonts w:ascii="Arial" w:hAnsi="Arial" w:cs="Arial"/>
                <w:lang w:eastAsia="ar-SA"/>
              </w:rPr>
              <w:t>(słownie: ………………………………………………………………………. )</w:t>
            </w:r>
          </w:p>
        </w:tc>
      </w:tr>
    </w:tbl>
    <w:p w:rsidR="00481DA0" w:rsidRDefault="00481DA0">
      <w:pPr>
        <w:spacing w:after="0" w:line="240" w:lineRule="auto"/>
        <w:ind w:left="357" w:hanging="357"/>
        <w:jc w:val="both"/>
        <w:rPr>
          <w:rFonts w:ascii="Arial" w:hAnsi="Arial" w:cs="Arial"/>
          <w:b/>
          <w:lang w:eastAsia="ar-SA"/>
        </w:rPr>
      </w:pPr>
    </w:p>
    <w:p w:rsidR="00481DA0" w:rsidRDefault="00EF0DD3">
      <w:pPr>
        <w:numPr>
          <w:ilvl w:val="0"/>
          <w:numId w:val="13"/>
        </w:numPr>
        <w:tabs>
          <w:tab w:val="clear" w:pos="357"/>
          <w:tab w:val="left" w:pos="360"/>
        </w:tabs>
        <w:spacing w:after="0" w:line="240" w:lineRule="auto"/>
        <w:jc w:val="both"/>
        <w:rPr>
          <w:rFonts w:ascii="Arial" w:hAnsi="Arial" w:cs="Arial"/>
          <w:b/>
          <w:lang w:eastAsia="ar-SA"/>
        </w:rPr>
      </w:pPr>
      <w:r>
        <w:rPr>
          <w:rFonts w:ascii="Arial" w:hAnsi="Arial" w:cs="Arial"/>
          <w:b/>
          <w:lang w:eastAsia="ar-SA"/>
        </w:rPr>
        <w:t>Niniejszym oświadczam, że:</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w pełni akceptuję oraz spełniam wszystkie wymagania określone przez Zamawiającego w treści nin. Ogłoszenia o zamówieniu,</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realizacja przedmiotu zamówienia będzie prowadzona zgodnie z warunkami określonymi w nin. Ogłoszeniu o zamówieniu,</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w przypadku uznania mojej oferty za najkorzystniejszą zobowiązuję się do zawarcia umowy w miejscu i terminie wskazanym przez Zamawiającego,</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 xml:space="preserve">wyrażam zgodę na przetwarzanie moich danych osobowych do celów związanych </w:t>
      </w:r>
      <w:r>
        <w:rPr>
          <w:rFonts w:ascii="Arial" w:hAnsi="Arial" w:cs="Arial"/>
        </w:rPr>
        <w:br/>
        <w:t>z niniejszym postępowaniem w takim zakresie, w jakim będzie to niezbędne dla jego należytego zrealizowania,</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korzystam z pełni praw publicznych,</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posiadam pełną zdolność do czynności prawnych,</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lastRenderedPageBreak/>
        <w:t>nie byłem/</w:t>
      </w:r>
      <w:proofErr w:type="spellStart"/>
      <w:r>
        <w:rPr>
          <w:rFonts w:ascii="Arial" w:hAnsi="Arial" w:cs="Arial"/>
        </w:rPr>
        <w:t>am</w:t>
      </w:r>
      <w:proofErr w:type="spellEnd"/>
      <w:r>
        <w:rPr>
          <w:rFonts w:ascii="Arial" w:hAnsi="Arial" w:cs="Arial"/>
        </w:rPr>
        <w:t xml:space="preserve"> karany/a za przestępstwo popełnione umyślnie lub przestępstwo skarbowe umyślne,</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przedmiot zamówienia wykonam w terminie określonych przez Zamawiającego w nin. Ogłoszeniu o zamówieniu,</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zapoznałem/łam się z treścią nin. Ogłoszenia o zamówieniu i przyjmuję te dokumenty bez zastrzeżeń,</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otrzymałem/łam konieczne informacje do przygotowania oferty,</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rPr>
        <w:t>jestem świadomy/a odpowiedzialności za składanie fałszywych oświadczeń, informuję, iż dane zawarte w ofercie i załącznikach są zgodne z prawdą,</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481DA0" w:rsidRDefault="00EF0DD3">
      <w:pPr>
        <w:widowControl w:val="0"/>
        <w:numPr>
          <w:ilvl w:val="0"/>
          <w:numId w:val="14"/>
        </w:numPr>
        <w:tabs>
          <w:tab w:val="left" w:pos="360"/>
        </w:tabs>
        <w:spacing w:before="120" w:after="0" w:line="240" w:lineRule="auto"/>
        <w:contextualSpacing/>
        <w:jc w:val="both"/>
        <w:textAlignment w:val="baseline"/>
        <w:rPr>
          <w:rFonts w:ascii="Arial" w:hAnsi="Arial" w:cs="Arial"/>
        </w:rPr>
      </w:pPr>
      <w:r>
        <w:rPr>
          <w:rFonts w:ascii="Arial" w:hAnsi="Arial" w:cs="Arial"/>
          <w:lang w:eastAsia="ar-SA"/>
        </w:rPr>
        <w:t xml:space="preserve">oferta składa się z niniejszego formularza ofertowego oraz: </w:t>
      </w:r>
    </w:p>
    <w:tbl>
      <w:tblPr>
        <w:tblW w:w="9038" w:type="dxa"/>
        <w:tblInd w:w="534" w:type="dxa"/>
        <w:tblLook w:val="0000" w:firstRow="0" w:lastRow="0" w:firstColumn="0" w:lastColumn="0" w:noHBand="0" w:noVBand="0"/>
      </w:tblPr>
      <w:tblGrid>
        <w:gridCol w:w="400"/>
        <w:gridCol w:w="8638"/>
      </w:tblGrid>
      <w:tr w:rsidR="00481DA0">
        <w:tc>
          <w:tcPr>
            <w:tcW w:w="400" w:type="dxa"/>
            <w:shd w:val="clear" w:color="auto" w:fill="auto"/>
          </w:tcPr>
          <w:p w:rsidR="00481DA0" w:rsidRDefault="00EF0DD3">
            <w:pPr>
              <w:snapToGrid w:val="0"/>
              <w:spacing w:after="0"/>
              <w:rPr>
                <w:rFonts w:ascii="Arial" w:hAnsi="Arial" w:cs="Arial"/>
                <w:sz w:val="18"/>
                <w:szCs w:val="18"/>
                <w:lang w:eastAsia="ar-SA"/>
              </w:rPr>
            </w:pPr>
            <w:r>
              <w:rPr>
                <w:rFonts w:ascii="Arial" w:hAnsi="Arial" w:cs="Arial"/>
                <w:sz w:val="18"/>
                <w:szCs w:val="18"/>
                <w:lang w:eastAsia="ar-SA"/>
              </w:rPr>
              <w:t>a.</w:t>
            </w:r>
          </w:p>
        </w:tc>
        <w:tc>
          <w:tcPr>
            <w:tcW w:w="8637" w:type="dxa"/>
            <w:shd w:val="clear" w:color="auto" w:fill="auto"/>
          </w:tcPr>
          <w:p w:rsidR="00481DA0" w:rsidRDefault="00EF0DD3">
            <w:pPr>
              <w:snapToGrid w:val="0"/>
              <w:spacing w:after="0"/>
              <w:jc w:val="both"/>
              <w:rPr>
                <w:rFonts w:ascii="Arial" w:hAnsi="Arial" w:cs="Arial"/>
                <w:sz w:val="18"/>
                <w:szCs w:val="18"/>
                <w:lang w:eastAsia="ar-SA"/>
              </w:rPr>
            </w:pPr>
            <w:r>
              <w:rPr>
                <w:rFonts w:ascii="Arial" w:hAnsi="Arial" w:cs="Arial"/>
                <w:sz w:val="18"/>
                <w:szCs w:val="18"/>
                <w:lang w:eastAsia="ar-SA"/>
              </w:rPr>
              <w:t>…………………………………………………………………………………………………….</w:t>
            </w:r>
          </w:p>
        </w:tc>
      </w:tr>
      <w:tr w:rsidR="00481DA0">
        <w:trPr>
          <w:trHeight w:val="1014"/>
        </w:trPr>
        <w:tc>
          <w:tcPr>
            <w:tcW w:w="400" w:type="dxa"/>
            <w:shd w:val="clear" w:color="auto" w:fill="auto"/>
          </w:tcPr>
          <w:p w:rsidR="00481DA0" w:rsidRDefault="00EF0DD3">
            <w:pPr>
              <w:snapToGrid w:val="0"/>
              <w:spacing w:after="0"/>
              <w:rPr>
                <w:rFonts w:ascii="Arial" w:hAnsi="Arial" w:cs="Arial"/>
                <w:sz w:val="18"/>
                <w:szCs w:val="18"/>
                <w:lang w:eastAsia="ar-SA"/>
              </w:rPr>
            </w:pPr>
            <w:r>
              <w:rPr>
                <w:rFonts w:ascii="Arial" w:hAnsi="Arial" w:cs="Arial"/>
                <w:sz w:val="18"/>
                <w:szCs w:val="18"/>
                <w:lang w:eastAsia="ar-SA"/>
              </w:rPr>
              <w:t>b.</w:t>
            </w:r>
          </w:p>
        </w:tc>
        <w:tc>
          <w:tcPr>
            <w:tcW w:w="8637" w:type="dxa"/>
            <w:shd w:val="clear" w:color="auto" w:fill="auto"/>
          </w:tcPr>
          <w:p w:rsidR="00481DA0" w:rsidRDefault="00EF0DD3">
            <w:pPr>
              <w:snapToGrid w:val="0"/>
              <w:spacing w:after="0"/>
              <w:jc w:val="both"/>
              <w:rPr>
                <w:rFonts w:ascii="Arial" w:hAnsi="Arial" w:cs="Arial"/>
                <w:sz w:val="18"/>
                <w:szCs w:val="18"/>
                <w:lang w:eastAsia="ar-SA"/>
              </w:rPr>
            </w:pPr>
            <w:r>
              <w:rPr>
                <w:rFonts w:ascii="Arial" w:hAnsi="Arial" w:cs="Arial"/>
                <w:sz w:val="18"/>
                <w:szCs w:val="18"/>
                <w:lang w:eastAsia="ar-SA"/>
              </w:rPr>
              <w:t>…………………………………………………………………………………………………….</w:t>
            </w:r>
          </w:p>
          <w:p w:rsidR="00481DA0" w:rsidRDefault="00481DA0">
            <w:pPr>
              <w:snapToGrid w:val="0"/>
              <w:spacing w:after="0"/>
              <w:jc w:val="both"/>
              <w:rPr>
                <w:rFonts w:ascii="Arial" w:hAnsi="Arial" w:cs="Arial"/>
                <w:b/>
                <w:i/>
                <w:sz w:val="20"/>
                <w:szCs w:val="20"/>
                <w:lang w:eastAsia="ar-SA"/>
              </w:rPr>
            </w:pPr>
          </w:p>
          <w:p w:rsidR="00481DA0" w:rsidRDefault="00EF0DD3">
            <w:pPr>
              <w:snapToGrid w:val="0"/>
              <w:spacing w:after="0"/>
              <w:jc w:val="both"/>
              <w:rPr>
                <w:rFonts w:ascii="Arial" w:hAnsi="Arial" w:cs="Arial"/>
                <w:sz w:val="16"/>
                <w:szCs w:val="16"/>
                <w:lang w:eastAsia="ar-SA"/>
              </w:rPr>
            </w:pPr>
            <w:r>
              <w:rPr>
                <w:rFonts w:ascii="Arial" w:hAnsi="Arial" w:cs="Arial"/>
                <w:b/>
                <w:i/>
                <w:sz w:val="16"/>
                <w:szCs w:val="16"/>
                <w:lang w:eastAsia="ar-SA"/>
              </w:rPr>
              <w:t>* niepotrzebne skreślić</w:t>
            </w:r>
          </w:p>
        </w:tc>
      </w:tr>
    </w:tbl>
    <w:p w:rsidR="00481DA0" w:rsidRDefault="00EF0DD3">
      <w:pPr>
        <w:spacing w:after="0"/>
        <w:jc w:val="both"/>
        <w:rPr>
          <w:rFonts w:ascii="Arial" w:hAnsi="Arial" w:cs="Arial"/>
          <w:bCs/>
          <w:sz w:val="20"/>
          <w:szCs w:val="20"/>
          <w:lang w:eastAsia="ar-SA"/>
        </w:rPr>
      </w:pPr>
      <w:r>
        <w:rPr>
          <w:rFonts w:ascii="Arial" w:hAnsi="Arial" w:cs="Arial"/>
          <w:b/>
          <w:sz w:val="20"/>
          <w:szCs w:val="20"/>
          <w:lang w:eastAsia="ar-SA"/>
        </w:rPr>
        <w:t>Podpis(y)</w:t>
      </w:r>
      <w:r>
        <w:rPr>
          <w:rFonts w:ascii="Arial" w:hAnsi="Arial" w:cs="Arial"/>
          <w:bCs/>
          <w:sz w:val="20"/>
          <w:szCs w:val="20"/>
          <w:lang w:eastAsia="ar-SA"/>
        </w:rPr>
        <w:t>:</w:t>
      </w:r>
    </w:p>
    <w:tbl>
      <w:tblPr>
        <w:tblW w:w="9791" w:type="dxa"/>
        <w:tblInd w:w="70" w:type="dxa"/>
        <w:tblCellMar>
          <w:left w:w="70" w:type="dxa"/>
          <w:right w:w="70" w:type="dxa"/>
        </w:tblCellMar>
        <w:tblLook w:val="0000" w:firstRow="0" w:lastRow="0" w:firstColumn="0" w:lastColumn="0" w:noHBand="0" w:noVBand="0"/>
      </w:tblPr>
      <w:tblGrid>
        <w:gridCol w:w="541"/>
        <w:gridCol w:w="1440"/>
        <w:gridCol w:w="1981"/>
        <w:gridCol w:w="2276"/>
        <w:gridCol w:w="1985"/>
        <w:gridCol w:w="1568"/>
      </w:tblGrid>
      <w:tr w:rsidR="00481DA0">
        <w:tc>
          <w:tcPr>
            <w:tcW w:w="540"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81DA0" w:rsidRDefault="00EF0DD3">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1"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6"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EF0DD3">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81DA0" w:rsidRDefault="00EF0DD3">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81DA0">
        <w:trPr>
          <w:trHeight w:val="821"/>
        </w:trPr>
        <w:tc>
          <w:tcPr>
            <w:tcW w:w="540"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shd w:val="clear" w:color="auto" w:fill="auto"/>
            <w:vAlign w:val="center"/>
          </w:tcPr>
          <w:p w:rsidR="00481DA0" w:rsidRDefault="00481DA0">
            <w:pPr>
              <w:spacing w:after="0"/>
              <w:rPr>
                <w:rFonts w:ascii="Arial" w:hAnsi="Arial" w:cs="Arial"/>
                <w:b/>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481DA0" w:rsidRDefault="00481DA0">
            <w:pPr>
              <w:snapToGrid w:val="0"/>
              <w:spacing w:after="0"/>
              <w:ind w:firstLine="708"/>
              <w:rPr>
                <w:rFonts w:ascii="Arial" w:hAnsi="Arial" w:cs="Arial"/>
                <w:b/>
                <w:lang w:eastAsia="ar-SA"/>
              </w:rPr>
            </w:pPr>
          </w:p>
        </w:tc>
        <w:tc>
          <w:tcPr>
            <w:tcW w:w="2276" w:type="dxa"/>
            <w:tcBorders>
              <w:top w:val="single" w:sz="4" w:space="0" w:color="000000"/>
              <w:left w:val="single" w:sz="4" w:space="0" w:color="000000"/>
              <w:bottom w:val="single" w:sz="4" w:space="0" w:color="000000"/>
            </w:tcBorders>
            <w:shd w:val="clear" w:color="auto" w:fill="auto"/>
            <w:vAlign w:val="center"/>
          </w:tcPr>
          <w:p w:rsidR="00481DA0" w:rsidRDefault="00481DA0">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81DA0" w:rsidRDefault="00481DA0">
            <w:pPr>
              <w:snapToGrid w:val="0"/>
              <w:spacing w:after="0"/>
              <w:rPr>
                <w:rFonts w:ascii="Arial" w:hAnsi="Arial" w:cs="Arial"/>
                <w:b/>
                <w:lang w:eastAsia="ar-S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b/>
                <w:lang w:eastAsia="ar-SA"/>
              </w:rPr>
            </w:pPr>
          </w:p>
        </w:tc>
      </w:tr>
      <w:tr w:rsidR="00481DA0">
        <w:trPr>
          <w:trHeight w:val="847"/>
        </w:trPr>
        <w:tc>
          <w:tcPr>
            <w:tcW w:w="540" w:type="dxa"/>
            <w:tcBorders>
              <w:top w:val="single" w:sz="4" w:space="0" w:color="000000"/>
              <w:left w:val="single" w:sz="4" w:space="0" w:color="000000"/>
              <w:bottom w:val="single" w:sz="4" w:space="0" w:color="000000"/>
            </w:tcBorders>
            <w:shd w:val="clear" w:color="auto" w:fill="auto"/>
            <w:vAlign w:val="center"/>
          </w:tcPr>
          <w:p w:rsidR="00481DA0" w:rsidRDefault="00EF0DD3">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shd w:val="clear" w:color="auto" w:fill="auto"/>
            <w:vAlign w:val="center"/>
          </w:tcPr>
          <w:p w:rsidR="00481DA0" w:rsidRDefault="00481DA0">
            <w:pPr>
              <w:spacing w:after="0"/>
              <w:rPr>
                <w:rFonts w:ascii="Arial" w:hAnsi="Arial" w:cs="Arial"/>
                <w:b/>
                <w:lang w:eastAsia="ar-SA"/>
              </w:rPr>
            </w:pPr>
          </w:p>
        </w:tc>
        <w:tc>
          <w:tcPr>
            <w:tcW w:w="1981" w:type="dxa"/>
            <w:tcBorders>
              <w:top w:val="single" w:sz="4" w:space="0" w:color="000000"/>
              <w:left w:val="single" w:sz="4" w:space="0" w:color="000000"/>
              <w:bottom w:val="single" w:sz="4" w:space="0" w:color="000000"/>
            </w:tcBorders>
            <w:shd w:val="clear" w:color="auto" w:fill="auto"/>
            <w:vAlign w:val="center"/>
          </w:tcPr>
          <w:p w:rsidR="00481DA0" w:rsidRDefault="00481DA0">
            <w:pPr>
              <w:snapToGrid w:val="0"/>
              <w:spacing w:after="0"/>
              <w:rPr>
                <w:rFonts w:ascii="Arial" w:hAnsi="Arial" w:cs="Arial"/>
                <w:b/>
                <w:lang w:eastAsia="ar-SA"/>
              </w:rPr>
            </w:pPr>
          </w:p>
        </w:tc>
        <w:tc>
          <w:tcPr>
            <w:tcW w:w="2276" w:type="dxa"/>
            <w:tcBorders>
              <w:top w:val="single" w:sz="4" w:space="0" w:color="000000"/>
              <w:left w:val="single" w:sz="4" w:space="0" w:color="000000"/>
              <w:bottom w:val="single" w:sz="4" w:space="0" w:color="000000"/>
            </w:tcBorders>
            <w:shd w:val="clear" w:color="auto" w:fill="auto"/>
            <w:vAlign w:val="center"/>
          </w:tcPr>
          <w:p w:rsidR="00481DA0" w:rsidRDefault="00481DA0">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481DA0" w:rsidRDefault="00481DA0">
            <w:pPr>
              <w:snapToGrid w:val="0"/>
              <w:spacing w:after="0"/>
              <w:rPr>
                <w:rFonts w:ascii="Arial" w:hAnsi="Arial" w:cs="Arial"/>
                <w:b/>
                <w:lang w:eastAsia="ar-S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DA0" w:rsidRDefault="00481DA0">
            <w:pPr>
              <w:snapToGrid w:val="0"/>
              <w:spacing w:after="0"/>
              <w:rPr>
                <w:rFonts w:ascii="Arial" w:hAnsi="Arial" w:cs="Arial"/>
                <w:b/>
                <w:lang w:eastAsia="ar-SA"/>
              </w:rPr>
            </w:pPr>
          </w:p>
        </w:tc>
      </w:tr>
    </w:tbl>
    <w:p w:rsidR="00481DA0" w:rsidRDefault="00481DA0">
      <w:pPr>
        <w:tabs>
          <w:tab w:val="left" w:pos="1296"/>
        </w:tabs>
        <w:outlineLvl w:val="6"/>
        <w:rPr>
          <w:rFonts w:ascii="Arial" w:hAnsi="Arial" w:cs="Arial"/>
          <w:b/>
          <w:lang w:eastAsia="ar-SA"/>
        </w:rPr>
      </w:pPr>
    </w:p>
    <w:p w:rsidR="00481DA0" w:rsidRDefault="00481DA0">
      <w:pPr>
        <w:tabs>
          <w:tab w:val="left" w:pos="1296"/>
        </w:tabs>
        <w:outlineLvl w:val="6"/>
        <w:rPr>
          <w:rFonts w:ascii="Arial" w:hAnsi="Arial" w:cs="Arial"/>
          <w:b/>
          <w:lang w:eastAsia="ar-SA"/>
        </w:rPr>
      </w:pPr>
    </w:p>
    <w:p w:rsidR="00481DA0" w:rsidRDefault="00481DA0">
      <w:pPr>
        <w:tabs>
          <w:tab w:val="left" w:pos="1296"/>
        </w:tabs>
        <w:outlineLvl w:val="6"/>
        <w:rPr>
          <w:rFonts w:ascii="Arial" w:hAnsi="Arial" w:cs="Arial"/>
          <w:b/>
          <w:lang w:eastAsia="ar-SA"/>
        </w:rPr>
      </w:pPr>
    </w:p>
    <w:p w:rsidR="00481DA0" w:rsidRDefault="00481DA0">
      <w:pPr>
        <w:tabs>
          <w:tab w:val="left" w:pos="1296"/>
        </w:tabs>
        <w:outlineLvl w:val="6"/>
        <w:rPr>
          <w:rFonts w:ascii="Arial" w:hAnsi="Arial" w:cs="Arial"/>
          <w:b/>
          <w:lang w:eastAsia="ar-SA"/>
        </w:rPr>
      </w:pPr>
    </w:p>
    <w:p w:rsidR="00481DA0" w:rsidRDefault="00481DA0">
      <w:pPr>
        <w:tabs>
          <w:tab w:val="left" w:pos="1296"/>
        </w:tabs>
        <w:outlineLvl w:val="6"/>
        <w:rPr>
          <w:rFonts w:ascii="Arial" w:hAnsi="Arial" w:cs="Arial"/>
          <w:b/>
          <w:lang w:eastAsia="ar-SA"/>
        </w:rPr>
      </w:pPr>
    </w:p>
    <w:p w:rsidR="00481DA0" w:rsidRDefault="00481DA0">
      <w:pPr>
        <w:tabs>
          <w:tab w:val="left" w:pos="1296"/>
        </w:tabs>
        <w:jc w:val="right"/>
        <w:outlineLvl w:val="0"/>
      </w:pPr>
    </w:p>
    <w:sectPr w:rsidR="00481DA0">
      <w:footerReference w:type="default" r:id="rId15"/>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562" w:rsidRDefault="004F2562">
      <w:pPr>
        <w:spacing w:after="0" w:line="240" w:lineRule="auto"/>
      </w:pPr>
      <w:r>
        <w:separator/>
      </w:r>
    </w:p>
  </w:endnote>
  <w:endnote w:type="continuationSeparator" w:id="0">
    <w:p w:rsidR="004F2562" w:rsidRDefault="004F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65024"/>
      <w:docPartObj>
        <w:docPartGallery w:val="Page Numbers (Bottom of Page)"/>
        <w:docPartUnique/>
      </w:docPartObj>
    </w:sdtPr>
    <w:sdtEndPr/>
    <w:sdtContent>
      <w:p w:rsidR="00481DA0" w:rsidRDefault="00EF0DD3">
        <w:pPr>
          <w:pStyle w:val="Stopka"/>
          <w:jc w:val="right"/>
        </w:pPr>
        <w:r>
          <w:fldChar w:fldCharType="begin"/>
        </w:r>
        <w:r>
          <w:instrText>PAGE</w:instrText>
        </w:r>
        <w:r>
          <w:fldChar w:fldCharType="separate"/>
        </w:r>
        <w:r w:rsidR="007146AD">
          <w:rPr>
            <w:noProof/>
          </w:rPr>
          <w:t>1</w:t>
        </w:r>
        <w:r>
          <w:fldChar w:fldCharType="end"/>
        </w:r>
      </w:p>
    </w:sdtContent>
  </w:sdt>
  <w:p w:rsidR="00481DA0" w:rsidRDefault="00481D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562" w:rsidRDefault="004F2562">
      <w:pPr>
        <w:spacing w:after="0" w:line="240" w:lineRule="auto"/>
      </w:pPr>
      <w:r>
        <w:separator/>
      </w:r>
    </w:p>
  </w:footnote>
  <w:footnote w:type="continuationSeparator" w:id="0">
    <w:p w:rsidR="004F2562" w:rsidRDefault="004F2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B3F"/>
    <w:multiLevelType w:val="multilevel"/>
    <w:tmpl w:val="0B6EFFEC"/>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891B1A"/>
    <w:multiLevelType w:val="multilevel"/>
    <w:tmpl w:val="E006FECC"/>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249C1FD0"/>
    <w:multiLevelType w:val="multilevel"/>
    <w:tmpl w:val="65526218"/>
    <w:lvl w:ilvl="0">
      <w:start w:val="1"/>
      <w:numFmt w:val="decimal"/>
      <w:lvlText w:val="%1."/>
      <w:lvlJc w:val="left"/>
      <w:pPr>
        <w:ind w:left="436" w:hanging="360"/>
      </w:pPr>
      <w:rPr>
        <w:rFonts w:cs="Times New Roman"/>
        <w:b/>
        <w:color w:val="auto"/>
        <w:sz w:val="22"/>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 w15:restartNumberingAfterBreak="0">
    <w:nsid w:val="271920C0"/>
    <w:multiLevelType w:val="multilevel"/>
    <w:tmpl w:val="2714B55A"/>
    <w:lvl w:ilvl="0">
      <w:start w:val="1"/>
      <w:numFmt w:val="decimal"/>
      <w:lvlText w:val="%1."/>
      <w:lvlJc w:val="left"/>
      <w:pPr>
        <w:ind w:left="644" w:hanging="360"/>
      </w:pPr>
      <w:rPr>
        <w:rFonts w:cs="Times New Roman"/>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 w15:restartNumberingAfterBreak="0">
    <w:nsid w:val="28E1744D"/>
    <w:multiLevelType w:val="multilevel"/>
    <w:tmpl w:val="05FCE9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ADB6110"/>
    <w:multiLevelType w:val="multilevel"/>
    <w:tmpl w:val="B9B61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B190B39"/>
    <w:multiLevelType w:val="multilevel"/>
    <w:tmpl w:val="927AFC6C"/>
    <w:lvl w:ilvl="0">
      <w:start w:val="1"/>
      <w:numFmt w:val="decimal"/>
      <w:lvlText w:val="%1)"/>
      <w:lvlJc w:val="left"/>
      <w:pPr>
        <w:ind w:left="720" w:hanging="360"/>
      </w:pPr>
    </w:lvl>
    <w:lvl w:ilvl="1">
      <w:start w:val="1"/>
      <w:numFmt w:val="bullet"/>
      <w:lvlText w:val=""/>
      <w:lvlJc w:val="left"/>
      <w:pPr>
        <w:ind w:left="1440" w:hanging="360"/>
      </w:pPr>
      <w:rPr>
        <w:rFonts w:ascii="Symbol" w:hAnsi="Symbol" w:cs="OpenSymbol"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D2931F9"/>
    <w:multiLevelType w:val="multilevel"/>
    <w:tmpl w:val="DB3C1142"/>
    <w:lvl w:ilvl="0">
      <w:start w:val="1"/>
      <w:numFmt w:val="decimal"/>
      <w:lvlText w:val="%1."/>
      <w:lvlJc w:val="left"/>
      <w:pPr>
        <w:ind w:left="390" w:hanging="390"/>
      </w:pPr>
      <w:rPr>
        <w:rFonts w:cs="Times New Roman"/>
        <w:b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34013DD2"/>
    <w:multiLevelType w:val="multilevel"/>
    <w:tmpl w:val="C674ED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9" w15:restartNumberingAfterBreak="0">
    <w:nsid w:val="393A147C"/>
    <w:multiLevelType w:val="multilevel"/>
    <w:tmpl w:val="1F3A596E"/>
    <w:lvl w:ilvl="0">
      <w:start w:val="3"/>
      <w:numFmt w:val="decimal"/>
      <w:lvlText w:val="%1."/>
      <w:lvlJc w:val="left"/>
      <w:pPr>
        <w:tabs>
          <w:tab w:val="num" w:pos="397"/>
        </w:tabs>
        <w:ind w:left="754" w:hanging="397"/>
      </w:pPr>
      <w:rPr>
        <w:sz w:val="24"/>
        <w:szCs w:val="24"/>
      </w:rPr>
    </w:lvl>
    <w:lvl w:ilvl="1">
      <w:start w:val="1"/>
      <w:numFmt w:val="decimal"/>
      <w:lvlText w:val="%2."/>
      <w:lvlJc w:val="left"/>
      <w:pPr>
        <w:tabs>
          <w:tab w:val="num" w:pos="794"/>
        </w:tabs>
        <w:ind w:left="1151" w:hanging="397"/>
      </w:pPr>
      <w:rPr>
        <w:sz w:val="24"/>
        <w:szCs w:val="24"/>
      </w:rPr>
    </w:lvl>
    <w:lvl w:ilvl="2">
      <w:start w:val="1"/>
      <w:numFmt w:val="decimal"/>
      <w:lvlText w:val="%3."/>
      <w:lvlJc w:val="left"/>
      <w:pPr>
        <w:tabs>
          <w:tab w:val="num" w:pos="1191"/>
        </w:tabs>
        <w:ind w:left="1548" w:hanging="397"/>
      </w:pPr>
      <w:rPr>
        <w:sz w:val="24"/>
        <w:szCs w:val="24"/>
      </w:rPr>
    </w:lvl>
    <w:lvl w:ilvl="3">
      <w:start w:val="1"/>
      <w:numFmt w:val="decimal"/>
      <w:lvlText w:val="%4."/>
      <w:lvlJc w:val="left"/>
      <w:pPr>
        <w:tabs>
          <w:tab w:val="num" w:pos="1588"/>
        </w:tabs>
        <w:ind w:left="1945" w:hanging="397"/>
      </w:pPr>
      <w:rPr>
        <w:sz w:val="24"/>
        <w:szCs w:val="24"/>
      </w:rPr>
    </w:lvl>
    <w:lvl w:ilvl="4">
      <w:start w:val="1"/>
      <w:numFmt w:val="decimal"/>
      <w:lvlText w:val="%5."/>
      <w:lvlJc w:val="left"/>
      <w:pPr>
        <w:tabs>
          <w:tab w:val="num" w:pos="1985"/>
        </w:tabs>
        <w:ind w:left="2342" w:hanging="397"/>
      </w:pPr>
      <w:rPr>
        <w:sz w:val="24"/>
        <w:szCs w:val="24"/>
      </w:rPr>
    </w:lvl>
    <w:lvl w:ilvl="5">
      <w:start w:val="1"/>
      <w:numFmt w:val="decimal"/>
      <w:lvlText w:val="%6."/>
      <w:lvlJc w:val="left"/>
      <w:pPr>
        <w:tabs>
          <w:tab w:val="num" w:pos="2381"/>
        </w:tabs>
        <w:ind w:left="2738" w:hanging="397"/>
      </w:pPr>
      <w:rPr>
        <w:sz w:val="24"/>
        <w:szCs w:val="24"/>
      </w:rPr>
    </w:lvl>
    <w:lvl w:ilvl="6">
      <w:start w:val="1"/>
      <w:numFmt w:val="decimal"/>
      <w:lvlText w:val="%7."/>
      <w:lvlJc w:val="left"/>
      <w:pPr>
        <w:tabs>
          <w:tab w:val="num" w:pos="2778"/>
        </w:tabs>
        <w:ind w:left="3135" w:hanging="397"/>
      </w:pPr>
      <w:rPr>
        <w:sz w:val="24"/>
        <w:szCs w:val="24"/>
      </w:rPr>
    </w:lvl>
    <w:lvl w:ilvl="7">
      <w:start w:val="1"/>
      <w:numFmt w:val="decimal"/>
      <w:lvlText w:val="%8."/>
      <w:lvlJc w:val="left"/>
      <w:pPr>
        <w:tabs>
          <w:tab w:val="num" w:pos="3175"/>
        </w:tabs>
        <w:ind w:left="3532" w:hanging="397"/>
      </w:pPr>
      <w:rPr>
        <w:sz w:val="24"/>
        <w:szCs w:val="24"/>
      </w:rPr>
    </w:lvl>
    <w:lvl w:ilvl="8">
      <w:start w:val="1"/>
      <w:numFmt w:val="decimal"/>
      <w:lvlText w:val="%9."/>
      <w:lvlJc w:val="left"/>
      <w:pPr>
        <w:tabs>
          <w:tab w:val="num" w:pos="3572"/>
        </w:tabs>
        <w:ind w:left="3929" w:hanging="397"/>
      </w:pPr>
      <w:rPr>
        <w:sz w:val="24"/>
        <w:szCs w:val="24"/>
      </w:rPr>
    </w:lvl>
  </w:abstractNum>
  <w:abstractNum w:abstractNumId="10" w15:restartNumberingAfterBreak="0">
    <w:nsid w:val="3C264928"/>
    <w:multiLevelType w:val="multilevel"/>
    <w:tmpl w:val="8B129BAA"/>
    <w:lvl w:ilvl="0">
      <w:start w:val="1"/>
      <w:numFmt w:val="decimal"/>
      <w:lvlText w:val="%1."/>
      <w:lvlJc w:val="left"/>
      <w:pPr>
        <w:ind w:left="360" w:hanging="360"/>
      </w:pPr>
      <w:rPr>
        <w:rFonts w:cs="Times New Roman"/>
        <w:sz w:val="22"/>
      </w:rPr>
    </w:lvl>
    <w:lvl w:ilvl="1">
      <w:start w:val="3"/>
      <w:numFmt w:val="lowerLetter"/>
      <w:lvlText w:val="%2."/>
      <w:lvlJc w:val="left"/>
      <w:pPr>
        <w:tabs>
          <w:tab w:val="num" w:pos="1080"/>
        </w:tabs>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4907E7D"/>
    <w:multiLevelType w:val="multilevel"/>
    <w:tmpl w:val="B450DC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51F6824"/>
    <w:multiLevelType w:val="multilevel"/>
    <w:tmpl w:val="FE4A1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4844225C"/>
    <w:multiLevelType w:val="multilevel"/>
    <w:tmpl w:val="D16A8150"/>
    <w:lvl w:ilvl="0">
      <w:start w:val="1"/>
      <w:numFmt w:val="decimal"/>
      <w:lvlText w:val="%1."/>
      <w:lvlJc w:val="left"/>
      <w:pPr>
        <w:ind w:left="360" w:hanging="360"/>
      </w:pPr>
      <w:rPr>
        <w:rFonts w:cs="Times New Roman"/>
        <w:b/>
        <w:strike w:val="0"/>
        <w:dstrike w:val="0"/>
        <w:color w:val="auto"/>
        <w:sz w:val="22"/>
        <w:szCs w:val="22"/>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4C46634D"/>
    <w:multiLevelType w:val="multilevel"/>
    <w:tmpl w:val="86C0E82E"/>
    <w:lvl w:ilvl="0">
      <w:start w:val="1"/>
      <w:numFmt w:val="decimal"/>
      <w:lvlText w:val="%1."/>
      <w:lvlJc w:val="left"/>
      <w:pPr>
        <w:ind w:left="644" w:hanging="360"/>
      </w:pPr>
      <w:rPr>
        <w:rFonts w:cs="Times New Roman"/>
        <w:b/>
        <w:sz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5" w15:restartNumberingAfterBreak="0">
    <w:nsid w:val="4ED16276"/>
    <w:multiLevelType w:val="multilevel"/>
    <w:tmpl w:val="0944EE70"/>
    <w:lvl w:ilvl="0">
      <w:start w:val="1"/>
      <w:numFmt w:val="decimal"/>
      <w:lvlText w:val="%1."/>
      <w:lvlJc w:val="left"/>
      <w:pPr>
        <w:tabs>
          <w:tab w:val="num" w:pos="360"/>
        </w:tabs>
        <w:ind w:left="360" w:hanging="360"/>
      </w:pPr>
      <w:rPr>
        <w:rFonts w:cs="Times New Roman"/>
        <w:b w:val="0"/>
        <w:color w:val="auto"/>
        <w:sz w:val="22"/>
        <w:szCs w:val="22"/>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6" w15:restartNumberingAfterBreak="0">
    <w:nsid w:val="54440B5B"/>
    <w:multiLevelType w:val="multilevel"/>
    <w:tmpl w:val="8F3ECC1A"/>
    <w:lvl w:ilvl="0">
      <w:start w:val="1"/>
      <w:numFmt w:val="decimal"/>
      <w:lvlText w:val="%1."/>
      <w:lvlJc w:val="left"/>
      <w:pPr>
        <w:ind w:left="644" w:hanging="360"/>
      </w:pPr>
      <w:rPr>
        <w:rFonts w:cs="Times New Roman"/>
        <w:b w:val="0"/>
        <w:sz w:val="22"/>
        <w:szCs w:val="22"/>
      </w:rPr>
    </w:lvl>
    <w:lvl w:ilvl="1">
      <w:start w:val="1"/>
      <w:numFmt w:val="lowerLetter"/>
      <w:lvlText w:val="%2."/>
      <w:lvlJc w:val="left"/>
      <w:pPr>
        <w:ind w:left="1364" w:hanging="360"/>
      </w:pPr>
      <w:rPr>
        <w:rFonts w:cs="Times New Roman"/>
        <w:b w:val="0"/>
        <w:sz w:val="22"/>
        <w:szCs w:val="22"/>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7" w15:restartNumberingAfterBreak="0">
    <w:nsid w:val="56582CE9"/>
    <w:multiLevelType w:val="multilevel"/>
    <w:tmpl w:val="2F5EB9A8"/>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4C402A8"/>
    <w:multiLevelType w:val="multilevel"/>
    <w:tmpl w:val="0D14FC90"/>
    <w:lvl w:ilvl="0">
      <w:start w:val="1"/>
      <w:numFmt w:val="decimal"/>
      <w:lvlText w:val="%1."/>
      <w:lvlJc w:val="left"/>
      <w:pPr>
        <w:ind w:left="1069"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19" w15:restartNumberingAfterBreak="0">
    <w:nsid w:val="66F51E9D"/>
    <w:multiLevelType w:val="multilevel"/>
    <w:tmpl w:val="4D1EE1EA"/>
    <w:lvl w:ilvl="0">
      <w:start w:val="1"/>
      <w:numFmt w:val="decimal"/>
      <w:lvlText w:val="%1."/>
      <w:lvlJc w:val="left"/>
      <w:pPr>
        <w:tabs>
          <w:tab w:val="num" w:pos="360"/>
        </w:tabs>
        <w:ind w:left="360" w:hanging="360"/>
      </w:pPr>
      <w:rPr>
        <w:rFonts w:cs="Times New Roman"/>
        <w:b w:val="0"/>
        <w:color w:val="auto"/>
        <w:sz w:val="22"/>
        <w:szCs w:val="22"/>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0" w15:restartNumberingAfterBreak="0">
    <w:nsid w:val="686F3849"/>
    <w:multiLevelType w:val="multilevel"/>
    <w:tmpl w:val="0E38E95C"/>
    <w:lvl w:ilvl="0">
      <w:start w:val="1"/>
      <w:numFmt w:val="decimal"/>
      <w:lvlText w:val="%1."/>
      <w:lvlJc w:val="left"/>
      <w:pPr>
        <w:tabs>
          <w:tab w:val="num" w:pos="357"/>
        </w:tabs>
        <w:ind w:left="357" w:hanging="357"/>
      </w:pPr>
      <w:rPr>
        <w:rFonts w:cs="Times New Roman"/>
        <w:b/>
        <w:color w:val="auto"/>
      </w:rPr>
    </w:lvl>
    <w:lvl w:ilvl="1">
      <w:start w:val="22"/>
      <w:numFmt w:val="upperRoman"/>
      <w:lvlText w:val="%2."/>
      <w:lvlJc w:val="left"/>
      <w:pPr>
        <w:tabs>
          <w:tab w:val="num" w:pos="734"/>
        </w:tabs>
        <w:ind w:left="734" w:hanging="720"/>
      </w:pPr>
      <w:rPr>
        <w:rFonts w:cs="Times New Roman"/>
      </w:rPr>
    </w:lvl>
    <w:lvl w:ilvl="2">
      <w:start w:val="1"/>
      <w:numFmt w:val="lowerLetter"/>
      <w:lvlText w:val="%3)"/>
      <w:lvlJc w:val="left"/>
      <w:pPr>
        <w:tabs>
          <w:tab w:val="num" w:pos="1274"/>
        </w:tabs>
        <w:ind w:left="1274" w:hanging="360"/>
      </w:pPr>
      <w:rPr>
        <w:rFonts w:cs="Times New Roman"/>
        <w:b w:val="0"/>
      </w:rPr>
    </w:lvl>
    <w:lvl w:ilvl="3">
      <w:start w:val="1"/>
      <w:numFmt w:val="decimal"/>
      <w:lvlText w:val="%4."/>
      <w:lvlJc w:val="left"/>
      <w:pPr>
        <w:tabs>
          <w:tab w:val="num" w:pos="1814"/>
        </w:tabs>
        <w:ind w:left="1814" w:hanging="360"/>
      </w:pPr>
      <w:rPr>
        <w:rFonts w:cs="Times New Roman"/>
      </w:rPr>
    </w:lvl>
    <w:lvl w:ilvl="4">
      <w:start w:val="1"/>
      <w:numFmt w:val="lowerLetter"/>
      <w:lvlText w:val="%5."/>
      <w:lvlJc w:val="left"/>
      <w:pPr>
        <w:tabs>
          <w:tab w:val="num" w:pos="2534"/>
        </w:tabs>
        <w:ind w:left="2534" w:hanging="360"/>
      </w:pPr>
      <w:rPr>
        <w:rFonts w:cs="Times New Roman"/>
      </w:rPr>
    </w:lvl>
    <w:lvl w:ilvl="5">
      <w:start w:val="1"/>
      <w:numFmt w:val="lowerRoman"/>
      <w:lvlText w:val="%6."/>
      <w:lvlJc w:val="right"/>
      <w:pPr>
        <w:tabs>
          <w:tab w:val="num" w:pos="3254"/>
        </w:tabs>
        <w:ind w:left="3254" w:hanging="180"/>
      </w:pPr>
      <w:rPr>
        <w:rFonts w:cs="Times New Roman"/>
      </w:rPr>
    </w:lvl>
    <w:lvl w:ilvl="6">
      <w:start w:val="1"/>
      <w:numFmt w:val="decimal"/>
      <w:lvlText w:val="%7."/>
      <w:lvlJc w:val="left"/>
      <w:pPr>
        <w:tabs>
          <w:tab w:val="num" w:pos="3974"/>
        </w:tabs>
        <w:ind w:left="3974" w:hanging="360"/>
      </w:pPr>
      <w:rPr>
        <w:rFonts w:cs="Times New Roman"/>
      </w:rPr>
    </w:lvl>
    <w:lvl w:ilvl="7">
      <w:start w:val="1"/>
      <w:numFmt w:val="lowerLetter"/>
      <w:lvlText w:val="%8."/>
      <w:lvlJc w:val="left"/>
      <w:pPr>
        <w:tabs>
          <w:tab w:val="num" w:pos="4694"/>
        </w:tabs>
        <w:ind w:left="4694" w:hanging="360"/>
      </w:pPr>
      <w:rPr>
        <w:rFonts w:cs="Times New Roman"/>
      </w:rPr>
    </w:lvl>
    <w:lvl w:ilvl="8">
      <w:start w:val="1"/>
      <w:numFmt w:val="lowerRoman"/>
      <w:lvlText w:val="%9."/>
      <w:lvlJc w:val="right"/>
      <w:pPr>
        <w:tabs>
          <w:tab w:val="num" w:pos="5414"/>
        </w:tabs>
        <w:ind w:left="5414" w:hanging="180"/>
      </w:pPr>
      <w:rPr>
        <w:rFonts w:cs="Times New Roman"/>
      </w:rPr>
    </w:lvl>
  </w:abstractNum>
  <w:abstractNum w:abstractNumId="21" w15:restartNumberingAfterBreak="0">
    <w:nsid w:val="6DBC2492"/>
    <w:multiLevelType w:val="multilevel"/>
    <w:tmpl w:val="4D1A4BB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729F023E"/>
    <w:multiLevelType w:val="multilevel"/>
    <w:tmpl w:val="5EBA6B5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4DC68C2"/>
    <w:multiLevelType w:val="multilevel"/>
    <w:tmpl w:val="2BB0595E"/>
    <w:lvl w:ilvl="0">
      <w:start w:val="1"/>
      <w:numFmt w:val="bullet"/>
      <w:lvlText w:val=""/>
      <w:lvlJc w:val="left"/>
      <w:pPr>
        <w:ind w:left="142" w:firstLine="0"/>
      </w:pPr>
      <w:rPr>
        <w:rFonts w:ascii="Symbol" w:hAnsi="Symbol" w:cs="Symbol" w:hint="default"/>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4" w15:restartNumberingAfterBreak="0">
    <w:nsid w:val="767E18C9"/>
    <w:multiLevelType w:val="multilevel"/>
    <w:tmpl w:val="1C86AEEA"/>
    <w:lvl w:ilvl="0">
      <w:start w:val="1"/>
      <w:numFmt w:val="bullet"/>
      <w:lvlText w:val=""/>
      <w:lvlJc w:val="left"/>
      <w:pPr>
        <w:ind w:left="1440" w:hanging="360"/>
      </w:pPr>
      <w:rPr>
        <w:rFonts w:ascii="Symbol" w:hAnsi="Symbol" w:cs="Symbo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15:restartNumberingAfterBreak="0">
    <w:nsid w:val="77BD5F66"/>
    <w:multiLevelType w:val="multilevel"/>
    <w:tmpl w:val="3DB84B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9922C85"/>
    <w:multiLevelType w:val="multilevel"/>
    <w:tmpl w:val="42A055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E9862F8"/>
    <w:multiLevelType w:val="multilevel"/>
    <w:tmpl w:val="2D1E27F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19"/>
  </w:num>
  <w:num w:numId="4">
    <w:abstractNumId w:val="13"/>
  </w:num>
  <w:num w:numId="5">
    <w:abstractNumId w:val="2"/>
  </w:num>
  <w:num w:numId="6">
    <w:abstractNumId w:val="14"/>
  </w:num>
  <w:num w:numId="7">
    <w:abstractNumId w:val="16"/>
  </w:num>
  <w:num w:numId="8">
    <w:abstractNumId w:val="10"/>
  </w:num>
  <w:num w:numId="9">
    <w:abstractNumId w:val="7"/>
  </w:num>
  <w:num w:numId="10">
    <w:abstractNumId w:val="3"/>
  </w:num>
  <w:num w:numId="11">
    <w:abstractNumId w:val="21"/>
  </w:num>
  <w:num w:numId="12">
    <w:abstractNumId w:val="24"/>
  </w:num>
  <w:num w:numId="13">
    <w:abstractNumId w:val="20"/>
  </w:num>
  <w:num w:numId="14">
    <w:abstractNumId w:val="25"/>
  </w:num>
  <w:num w:numId="15">
    <w:abstractNumId w:val="4"/>
  </w:num>
  <w:num w:numId="16">
    <w:abstractNumId w:val="17"/>
  </w:num>
  <w:num w:numId="17">
    <w:abstractNumId w:val="1"/>
  </w:num>
  <w:num w:numId="18">
    <w:abstractNumId w:val="12"/>
  </w:num>
  <w:num w:numId="19">
    <w:abstractNumId w:val="23"/>
  </w:num>
  <w:num w:numId="20">
    <w:abstractNumId w:val="22"/>
  </w:num>
  <w:num w:numId="21">
    <w:abstractNumId w:val="15"/>
  </w:num>
  <w:num w:numId="22">
    <w:abstractNumId w:val="27"/>
  </w:num>
  <w:num w:numId="23">
    <w:abstractNumId w:val="6"/>
  </w:num>
  <w:num w:numId="24">
    <w:abstractNumId w:val="9"/>
  </w:num>
  <w:num w:numId="25">
    <w:abstractNumId w:val="8"/>
  </w:num>
  <w:num w:numId="26">
    <w:abstractNumId w:val="5"/>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A0"/>
    <w:rsid w:val="00193F36"/>
    <w:rsid w:val="00481DA0"/>
    <w:rsid w:val="004F2562"/>
    <w:rsid w:val="007146AD"/>
    <w:rsid w:val="0073493F"/>
    <w:rsid w:val="007C65AF"/>
    <w:rsid w:val="00EF0D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CC05-4276-48DE-897E-C2C4FCBB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2F09"/>
    <w:pPr>
      <w:spacing w:after="160" w:line="259" w:lineRule="auto"/>
    </w:pPr>
    <w:rPr>
      <w:sz w:val="22"/>
      <w:szCs w:val="22"/>
      <w:lang w:eastAsia="en-US"/>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paragraph" w:styleId="Nagwek4">
    <w:name w:val="heading 4"/>
    <w:basedOn w:val="Normalny"/>
    <w:link w:val="Nagwek4Znak"/>
    <w:uiPriority w:val="99"/>
    <w:qFormat/>
    <w:locked/>
    <w:rsid w:val="005959CC"/>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qFormat/>
    <w:locked/>
    <w:rsid w:val="00A31C2A"/>
    <w:rPr>
      <w:rFonts w:ascii="Calibri" w:hAnsi="Calibri"/>
      <w:b/>
      <w:sz w:val="28"/>
      <w:lang w:eastAsia="en-US"/>
    </w:rPr>
  </w:style>
  <w:style w:type="character" w:customStyle="1" w:styleId="NagwekZnak">
    <w:name w:val="Nagłówek Znak"/>
    <w:basedOn w:val="Domylnaczcionkaakapitu"/>
    <w:link w:val="Nagwek"/>
    <w:uiPriority w:val="99"/>
    <w:qFormat/>
    <w:locked/>
    <w:rsid w:val="00F44BC7"/>
  </w:style>
  <w:style w:type="character" w:customStyle="1" w:styleId="StopkaZnak">
    <w:name w:val="Stopka Znak"/>
    <w:basedOn w:val="Domylnaczcionkaakapitu"/>
    <w:link w:val="Stopka"/>
    <w:uiPriority w:val="99"/>
    <w:qFormat/>
    <w:locked/>
    <w:rsid w:val="00F44BC7"/>
  </w:style>
  <w:style w:type="character" w:customStyle="1" w:styleId="czeinternetowe">
    <w:name w:val="Łącze internetowe"/>
    <w:uiPriority w:val="99"/>
    <w:rsid w:val="00B235B9"/>
    <w:rPr>
      <w:rFonts w:cs="Times New Roman"/>
      <w:color w:val="0563C1"/>
      <w:u w:val="single"/>
    </w:rPr>
  </w:style>
  <w:style w:type="character" w:customStyle="1" w:styleId="AkapitzlistZnak">
    <w:name w:val="Akapit z listą Znak"/>
    <w:link w:val="Akapitzlist"/>
    <w:uiPriority w:val="99"/>
    <w:qFormat/>
    <w:locked/>
    <w:rsid w:val="00B235B9"/>
    <w:rPr>
      <w:sz w:val="24"/>
      <w:lang w:val="pl-PL" w:eastAsia="pl-PL"/>
    </w:rPr>
  </w:style>
  <w:style w:type="character" w:customStyle="1" w:styleId="TekstdymkaZnak">
    <w:name w:val="Tekst dymka Znak"/>
    <w:link w:val="Tekstdymka"/>
    <w:uiPriority w:val="99"/>
    <w:semiHidden/>
    <w:qFormat/>
    <w:locked/>
    <w:rsid w:val="00701E21"/>
    <w:rPr>
      <w:rFonts w:ascii="Tahoma" w:hAnsi="Tahoma"/>
      <w:sz w:val="16"/>
      <w:lang w:eastAsia="en-U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sz w:val="24"/>
      <w:szCs w:val="24"/>
    </w:rPr>
  </w:style>
  <w:style w:type="paragraph" w:styleId="Nagwek">
    <w:name w:val="header"/>
    <w:basedOn w:val="Normalny"/>
    <w:next w:val="Tekstpodstawowy"/>
    <w:link w:val="NagwekZnak"/>
    <w:uiPriority w:val="99"/>
    <w:rsid w:val="00F44BC7"/>
    <w:pPr>
      <w:tabs>
        <w:tab w:val="center" w:pos="4536"/>
        <w:tab w:val="right" w:pos="9072"/>
      </w:tabs>
      <w:spacing w:after="0" w:line="240" w:lineRule="auto"/>
    </w:pPr>
    <w:rPr>
      <w:sz w:val="20"/>
      <w:szCs w:val="20"/>
      <w:lang w:eastAsia="pl-PL"/>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paragraph" w:styleId="Akapitzlist">
    <w:name w:val="List Paragraph"/>
    <w:basedOn w:val="Normalny"/>
    <w:link w:val="AkapitzlistZnak"/>
    <w:uiPriority w:val="99"/>
    <w:qFormat/>
    <w:rsid w:val="00B235B9"/>
    <w:pPr>
      <w:widowControl w:val="0"/>
      <w:spacing w:after="0" w:line="240" w:lineRule="auto"/>
      <w:ind w:left="720"/>
      <w:contextualSpacing/>
    </w:pPr>
    <w:rPr>
      <w:sz w:val="24"/>
      <w:szCs w:val="20"/>
      <w:lang w:eastAsia="pl-PL"/>
    </w:rPr>
  </w:style>
  <w:style w:type="paragraph" w:customStyle="1" w:styleId="Default">
    <w:name w:val="Default"/>
    <w:uiPriority w:val="99"/>
    <w:qFormat/>
    <w:rsid w:val="00B235B9"/>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qFormat/>
    <w:rsid w:val="00701E21"/>
    <w:pPr>
      <w:spacing w:after="0" w:line="240" w:lineRule="auto"/>
    </w:pPr>
    <w:rPr>
      <w:rFonts w:ascii="Tahoma" w:hAnsi="Tahoma"/>
      <w:sz w:val="16"/>
      <w:szCs w:val="16"/>
    </w:rPr>
  </w:style>
  <w:style w:type="numbering" w:customStyle="1" w:styleId="Numeracja123">
    <w:name w:val="Numeracja 123"/>
    <w:qFormat/>
  </w:style>
  <w:style w:type="table" w:styleId="Tabela-Siatka">
    <w:name w:val="Table Grid"/>
    <w:basedOn w:val="Standardowy"/>
    <w:rsid w:val="00F1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lang w:eastAsia="en-US"/>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4388-DBE9-4C67-A78F-AE61AC68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3916</Words>
  <Characters>23502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subject/>
  <dc:creator>m.winiarska</dc:creator>
  <dc:description/>
  <cp:lastModifiedBy>AZP Aneta</cp:lastModifiedBy>
  <cp:revision>2</cp:revision>
  <cp:lastPrinted>2020-07-17T09:38:00Z</cp:lastPrinted>
  <dcterms:created xsi:type="dcterms:W3CDTF">2020-07-17T09:50:00Z</dcterms:created>
  <dcterms:modified xsi:type="dcterms:W3CDTF">2020-07-17T09:50:00Z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