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F617" w14:textId="7DBAE3EC" w:rsidR="00E573FA" w:rsidRDefault="006A0858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D1163">
        <w:rPr>
          <w:rFonts w:ascii="Calibri" w:hAnsi="Calibri" w:cs="Calibri"/>
          <w:sz w:val="24"/>
          <w:szCs w:val="24"/>
        </w:rPr>
        <w:t xml:space="preserve">Załącznik nr 3 do Regulaminu Konkursu </w:t>
      </w:r>
      <w:r w:rsidR="006552DE">
        <w:rPr>
          <w:rFonts w:ascii="Calibri" w:hAnsi="Calibri" w:cs="Calibri"/>
          <w:sz w:val="24"/>
          <w:szCs w:val="24"/>
        </w:rPr>
        <w:t xml:space="preserve">pt. </w:t>
      </w:r>
      <w:r w:rsidRPr="009D1163">
        <w:rPr>
          <w:rFonts w:ascii="Calibri" w:hAnsi="Calibri" w:cs="Calibri"/>
          <w:sz w:val="24"/>
          <w:szCs w:val="24"/>
        </w:rPr>
        <w:t>„</w:t>
      </w:r>
      <w:r w:rsidR="00E573FA" w:rsidRPr="009D1163">
        <w:rPr>
          <w:rFonts w:ascii="Calibri" w:hAnsi="Calibri" w:cs="Calibri"/>
          <w:sz w:val="24"/>
          <w:szCs w:val="24"/>
        </w:rPr>
        <w:t>Budowa makiety morskiej farmy wiatrowej przyszłości”</w:t>
      </w:r>
    </w:p>
    <w:p w14:paraId="67AB78D4" w14:textId="77777777" w:rsidR="006552DE" w:rsidRPr="009D1163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A231F7B" w14:textId="3606A267" w:rsidR="006552DE" w:rsidRPr="00F611B9" w:rsidRDefault="006A0858" w:rsidP="00F611B9">
      <w:pPr>
        <w:jc w:val="center"/>
        <w:rPr>
          <w:rFonts w:ascii="Calibri" w:hAnsi="Calibri" w:cs="Calibri"/>
          <w:b/>
          <w:sz w:val="24"/>
          <w:szCs w:val="24"/>
        </w:rPr>
      </w:pPr>
      <w:r w:rsidRPr="00F611B9">
        <w:rPr>
          <w:rFonts w:ascii="Calibri" w:hAnsi="Calibri" w:cs="Calibri"/>
          <w:b/>
          <w:sz w:val="24"/>
          <w:szCs w:val="24"/>
        </w:rPr>
        <w:t xml:space="preserve">Informacja o przetwarzaniu danych osobowych, </w:t>
      </w:r>
      <w:r w:rsidR="006552DE" w:rsidRPr="006552DE">
        <w:rPr>
          <w:rFonts w:ascii="Calibri" w:hAnsi="Calibri" w:cs="Calibri"/>
          <w:b/>
          <w:sz w:val="24"/>
          <w:szCs w:val="24"/>
        </w:rPr>
        <w:t>U</w:t>
      </w:r>
      <w:r w:rsidR="006552DE">
        <w:rPr>
          <w:rFonts w:ascii="Calibri" w:hAnsi="Calibri" w:cs="Calibri"/>
          <w:b/>
          <w:sz w:val="24"/>
          <w:szCs w:val="24"/>
        </w:rPr>
        <w:t xml:space="preserve">niwersytet </w:t>
      </w:r>
      <w:r w:rsidR="00E573FA" w:rsidRPr="00F611B9">
        <w:rPr>
          <w:rFonts w:ascii="Calibri" w:hAnsi="Calibri" w:cs="Calibri"/>
          <w:b/>
          <w:sz w:val="24"/>
          <w:szCs w:val="24"/>
        </w:rPr>
        <w:t>M</w:t>
      </w:r>
      <w:r w:rsidR="006552DE">
        <w:rPr>
          <w:rFonts w:ascii="Calibri" w:hAnsi="Calibri" w:cs="Calibri"/>
          <w:b/>
          <w:sz w:val="24"/>
          <w:szCs w:val="24"/>
        </w:rPr>
        <w:t xml:space="preserve">orski w </w:t>
      </w:r>
      <w:r w:rsidR="00E573FA" w:rsidRPr="00F611B9">
        <w:rPr>
          <w:rFonts w:ascii="Calibri" w:hAnsi="Calibri" w:cs="Calibri"/>
          <w:b/>
          <w:sz w:val="24"/>
          <w:szCs w:val="24"/>
        </w:rPr>
        <w:t>G</w:t>
      </w:r>
      <w:r w:rsidR="006552DE">
        <w:rPr>
          <w:rFonts w:ascii="Calibri" w:hAnsi="Calibri" w:cs="Calibri"/>
          <w:b/>
          <w:sz w:val="24"/>
          <w:szCs w:val="24"/>
        </w:rPr>
        <w:t>dyni</w:t>
      </w:r>
    </w:p>
    <w:p w14:paraId="56A54F42" w14:textId="0A585D76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Administratorem Państwa danych osobowych jest</w:t>
      </w:r>
      <w:r w:rsidR="006552DE">
        <w:rPr>
          <w:rFonts w:ascii="Calibri" w:hAnsi="Calibri" w:cs="Calibri"/>
          <w:sz w:val="24"/>
          <w:szCs w:val="24"/>
        </w:rPr>
        <w:t xml:space="preserve"> Uniwersytet Morski w Gdyni</w:t>
      </w:r>
      <w:r w:rsidRPr="009D1163">
        <w:rPr>
          <w:rFonts w:ascii="Calibri" w:hAnsi="Calibri" w:cs="Calibri"/>
          <w:sz w:val="24"/>
          <w:szCs w:val="24"/>
        </w:rPr>
        <w:t xml:space="preserve"> z siedzibą </w:t>
      </w:r>
      <w:r w:rsidR="003715E1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w</w:t>
      </w:r>
      <w:r w:rsidR="006552DE">
        <w:rPr>
          <w:rFonts w:ascii="Calibri" w:hAnsi="Calibri" w:cs="Calibri"/>
          <w:sz w:val="24"/>
          <w:szCs w:val="24"/>
        </w:rPr>
        <w:t xml:space="preserve"> Gdyni przy ul. Morskiej 81-87.</w:t>
      </w:r>
      <w:r w:rsidR="00E573FA" w:rsidRPr="009D1163">
        <w:rPr>
          <w:rFonts w:ascii="Calibri" w:hAnsi="Calibri" w:cs="Calibri"/>
          <w:sz w:val="24"/>
          <w:szCs w:val="24"/>
        </w:rPr>
        <w:t xml:space="preserve"> U</w:t>
      </w:r>
      <w:r w:rsidR="006552DE">
        <w:rPr>
          <w:rFonts w:ascii="Calibri" w:hAnsi="Calibri" w:cs="Calibri"/>
          <w:sz w:val="24"/>
          <w:szCs w:val="24"/>
        </w:rPr>
        <w:t xml:space="preserve">niwersytet </w:t>
      </w:r>
      <w:r w:rsidR="00E573FA" w:rsidRPr="009D1163">
        <w:rPr>
          <w:rFonts w:ascii="Calibri" w:hAnsi="Calibri" w:cs="Calibri"/>
          <w:sz w:val="24"/>
          <w:szCs w:val="24"/>
        </w:rPr>
        <w:t>M</w:t>
      </w:r>
      <w:r w:rsidR="006552DE">
        <w:rPr>
          <w:rFonts w:ascii="Calibri" w:hAnsi="Calibri" w:cs="Calibri"/>
          <w:sz w:val="24"/>
          <w:szCs w:val="24"/>
        </w:rPr>
        <w:t xml:space="preserve">orski w </w:t>
      </w:r>
      <w:r w:rsidR="00E573FA" w:rsidRPr="009D1163">
        <w:rPr>
          <w:rFonts w:ascii="Calibri" w:hAnsi="Calibri" w:cs="Calibri"/>
          <w:sz w:val="24"/>
          <w:szCs w:val="24"/>
        </w:rPr>
        <w:t>G</w:t>
      </w:r>
      <w:r w:rsidR="006552DE">
        <w:rPr>
          <w:rFonts w:ascii="Calibri" w:hAnsi="Calibri" w:cs="Calibri"/>
          <w:sz w:val="24"/>
          <w:szCs w:val="24"/>
        </w:rPr>
        <w:t>dyni</w:t>
      </w:r>
      <w:r w:rsidRPr="009D1163">
        <w:rPr>
          <w:rFonts w:ascii="Calibri" w:hAnsi="Calibri" w:cs="Calibri"/>
          <w:sz w:val="24"/>
          <w:szCs w:val="24"/>
        </w:rPr>
        <w:t xml:space="preserve"> powołał inspektora ochrony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danych, z którym można się skontaktować za pośrednictwem adresu e-mail: </w:t>
      </w:r>
      <w:r w:rsidR="006552DE">
        <w:rPr>
          <w:rFonts w:ascii="Calibri" w:hAnsi="Calibri" w:cs="Calibri"/>
          <w:sz w:val="24"/>
          <w:szCs w:val="24"/>
        </w:rPr>
        <w:t>iod@umg.edu.pl</w:t>
      </w:r>
    </w:p>
    <w:p w14:paraId="5F693290" w14:textId="7B0635FB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Państwa dane osobowe są przetwarzane w celu przeprowadzenia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onkursu, wyłonienia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="006552DE">
        <w:rPr>
          <w:rFonts w:ascii="Calibri" w:hAnsi="Calibri" w:cs="Calibri"/>
          <w:sz w:val="24"/>
          <w:szCs w:val="24"/>
        </w:rPr>
        <w:t>L</w:t>
      </w:r>
      <w:r w:rsidRPr="009D1163">
        <w:rPr>
          <w:rFonts w:ascii="Calibri" w:hAnsi="Calibri" w:cs="Calibri"/>
          <w:sz w:val="24"/>
          <w:szCs w:val="24"/>
        </w:rPr>
        <w:t xml:space="preserve">aureata/ów oraz przekazania nagrody, w przypadku jej przyznania, w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onkursie pod nazwą</w:t>
      </w:r>
      <w:r w:rsidR="00E573FA" w:rsidRPr="009D1163">
        <w:rPr>
          <w:rFonts w:ascii="Calibri" w:hAnsi="Calibri" w:cs="Calibri"/>
          <w:sz w:val="24"/>
          <w:szCs w:val="24"/>
        </w:rPr>
        <w:t xml:space="preserve"> „Budowa makiety morskiej farmy wiatrowej przyszłości”</w:t>
      </w:r>
      <w:r w:rsidRPr="009D1163">
        <w:rPr>
          <w:rFonts w:ascii="Calibri" w:hAnsi="Calibri" w:cs="Calibri"/>
          <w:sz w:val="24"/>
          <w:szCs w:val="24"/>
        </w:rPr>
        <w:t>, na podstawie prawnie uzasadnionego interesu (Art. 6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ust. 1 lit. 6 RODO*), którym jest umożliwienie </w:t>
      </w:r>
      <w:r w:rsidR="006552DE">
        <w:rPr>
          <w:rFonts w:ascii="Calibri" w:hAnsi="Calibri" w:cs="Calibri"/>
          <w:sz w:val="24"/>
          <w:szCs w:val="24"/>
        </w:rPr>
        <w:t>U</w:t>
      </w:r>
      <w:r w:rsidRPr="009D1163">
        <w:rPr>
          <w:rFonts w:ascii="Calibri" w:hAnsi="Calibri" w:cs="Calibri"/>
          <w:sz w:val="24"/>
          <w:szCs w:val="24"/>
        </w:rPr>
        <w:t>czestnikom Konkursu wzięcia w nim udziału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i umożliwienie Organizatorom jego przeprowadzenie, opublikowanie informacji o </w:t>
      </w:r>
      <w:r w:rsidR="006552DE">
        <w:rPr>
          <w:rFonts w:ascii="Calibri" w:hAnsi="Calibri" w:cs="Calibri"/>
          <w:sz w:val="24"/>
          <w:szCs w:val="24"/>
        </w:rPr>
        <w:t>L</w:t>
      </w:r>
      <w:r w:rsidRPr="009D1163">
        <w:rPr>
          <w:rFonts w:ascii="Calibri" w:hAnsi="Calibri" w:cs="Calibri"/>
          <w:sz w:val="24"/>
          <w:szCs w:val="24"/>
        </w:rPr>
        <w:t>aureatach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oraz archiwizację dokumentów.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Państwa dane osobowe nie będą przekazywane do krajów poza Unia Europejską. W związku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="003715E1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z przetwarzaniem danych w celu wskazanym powyżej, Państwa dane osobowe mogą być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udostępniane innym odbiorcom lub kategoriom odbiorców danych osobowych. Odbiorcami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Państwa danych osobowych mogą być:</w:t>
      </w:r>
    </w:p>
    <w:p w14:paraId="785BD471" w14:textId="00433F3B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1. Inne podmioty upoważnione do odbioru Państwa danych osobowych na podstawie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odpowiednich przepisów prawa,</w:t>
      </w:r>
    </w:p>
    <w:p w14:paraId="49C48221" w14:textId="3851CE47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2. Inne podmioty, które przetwarzają Państwa dane osobowe w imieniu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administratora </w:t>
      </w:r>
      <w:r w:rsidR="003715E1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na podstawie zawartej umowy powierzania przetwarzania danych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osobowych (tzw. Podmioty przetwarzające),</w:t>
      </w:r>
    </w:p>
    <w:p w14:paraId="65CA3145" w14:textId="35634971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3. Państwa dane osobowe (imię i nazwisko) oraz złożone prace zostaną podane do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publicznej wiadomości na stronie www </w:t>
      </w:r>
      <w:r w:rsidR="00E573FA" w:rsidRPr="009D1163">
        <w:rPr>
          <w:rFonts w:ascii="Calibri" w:hAnsi="Calibri" w:cs="Calibri"/>
          <w:sz w:val="24"/>
          <w:szCs w:val="24"/>
        </w:rPr>
        <w:t>U</w:t>
      </w:r>
      <w:r w:rsidR="00BF281B">
        <w:rPr>
          <w:rFonts w:ascii="Calibri" w:hAnsi="Calibri" w:cs="Calibri"/>
          <w:sz w:val="24"/>
          <w:szCs w:val="24"/>
        </w:rPr>
        <w:t xml:space="preserve">niwersytetu </w:t>
      </w:r>
      <w:r w:rsidR="00E573FA" w:rsidRPr="009D1163">
        <w:rPr>
          <w:rFonts w:ascii="Calibri" w:hAnsi="Calibri" w:cs="Calibri"/>
          <w:sz w:val="24"/>
          <w:szCs w:val="24"/>
        </w:rPr>
        <w:t>M</w:t>
      </w:r>
      <w:r w:rsidR="00BF281B">
        <w:rPr>
          <w:rFonts w:ascii="Calibri" w:hAnsi="Calibri" w:cs="Calibri"/>
          <w:sz w:val="24"/>
          <w:szCs w:val="24"/>
        </w:rPr>
        <w:t xml:space="preserve">orskiego w </w:t>
      </w:r>
      <w:r w:rsidR="00E573FA" w:rsidRPr="009D1163">
        <w:rPr>
          <w:rFonts w:ascii="Calibri" w:hAnsi="Calibri" w:cs="Calibri"/>
          <w:sz w:val="24"/>
          <w:szCs w:val="24"/>
        </w:rPr>
        <w:t>G</w:t>
      </w:r>
      <w:r w:rsidR="00BF281B">
        <w:rPr>
          <w:rFonts w:ascii="Calibri" w:hAnsi="Calibri" w:cs="Calibri"/>
          <w:sz w:val="24"/>
          <w:szCs w:val="24"/>
        </w:rPr>
        <w:t>dyni</w:t>
      </w:r>
      <w:r w:rsidRPr="009D1163">
        <w:rPr>
          <w:rFonts w:ascii="Calibri" w:hAnsi="Calibri" w:cs="Calibri"/>
          <w:sz w:val="24"/>
          <w:szCs w:val="24"/>
        </w:rPr>
        <w:t xml:space="preserve"> zwłaszcza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Facebook, T</w:t>
      </w:r>
      <w:r w:rsidR="009A37AD" w:rsidRPr="009D1163">
        <w:rPr>
          <w:rFonts w:ascii="Calibri" w:hAnsi="Calibri" w:cs="Calibri"/>
          <w:sz w:val="24"/>
          <w:szCs w:val="24"/>
        </w:rPr>
        <w:t>witter, Instagram</w:t>
      </w:r>
      <w:r w:rsidRPr="009D1163">
        <w:rPr>
          <w:rFonts w:ascii="Calibri" w:hAnsi="Calibri" w:cs="Calibri"/>
          <w:sz w:val="24"/>
          <w:szCs w:val="24"/>
        </w:rPr>
        <w:t>, YouTube, a także na stronie internetowej Urzędu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Marszałkowskiego i wydarzenia EDUOFFSHORE WIND 2023, jak </w:t>
      </w:r>
      <w:r w:rsidR="00BF281B">
        <w:rPr>
          <w:rFonts w:ascii="Calibri" w:hAnsi="Calibri" w:cs="Calibri"/>
          <w:sz w:val="24"/>
          <w:szCs w:val="24"/>
        </w:rPr>
        <w:t>również</w:t>
      </w:r>
      <w:r w:rsidRPr="009D1163">
        <w:rPr>
          <w:rFonts w:ascii="Calibri" w:hAnsi="Calibri" w:cs="Calibri"/>
          <w:sz w:val="24"/>
          <w:szCs w:val="24"/>
        </w:rPr>
        <w:t xml:space="preserve"> w mediach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społecznościowych związanych </w:t>
      </w:r>
      <w:r w:rsidR="003715E1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z wydarzeniem EDU OFFSHORE WIND.</w:t>
      </w:r>
    </w:p>
    <w:p w14:paraId="6B95A8FA" w14:textId="56E164DE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4. Państwa dane osobowe mogą być przechowywane przez okres trwania </w:t>
      </w:r>
      <w:r w:rsidR="00BF281B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oraz wyłonienia jego </w:t>
      </w:r>
      <w:r w:rsidR="00BF281B">
        <w:rPr>
          <w:rFonts w:ascii="Calibri" w:hAnsi="Calibri" w:cs="Calibri"/>
          <w:sz w:val="24"/>
          <w:szCs w:val="24"/>
        </w:rPr>
        <w:t>L</w:t>
      </w:r>
      <w:r w:rsidRPr="009D1163">
        <w:rPr>
          <w:rFonts w:ascii="Calibri" w:hAnsi="Calibri" w:cs="Calibri"/>
          <w:sz w:val="24"/>
          <w:szCs w:val="24"/>
        </w:rPr>
        <w:t>aureata/ów, a także później w ramach działań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promocyjnych </w:t>
      </w:r>
      <w:r w:rsidR="00E573FA" w:rsidRPr="009D1163">
        <w:rPr>
          <w:rFonts w:ascii="Calibri" w:hAnsi="Calibri" w:cs="Calibri"/>
          <w:sz w:val="24"/>
          <w:szCs w:val="24"/>
        </w:rPr>
        <w:t>U</w:t>
      </w:r>
      <w:r w:rsidR="00BF281B">
        <w:rPr>
          <w:rFonts w:ascii="Calibri" w:hAnsi="Calibri" w:cs="Calibri"/>
          <w:sz w:val="24"/>
          <w:szCs w:val="24"/>
        </w:rPr>
        <w:t xml:space="preserve">niwersytetu </w:t>
      </w:r>
      <w:r w:rsidR="00E573FA" w:rsidRPr="009D1163">
        <w:rPr>
          <w:rFonts w:ascii="Calibri" w:hAnsi="Calibri" w:cs="Calibri"/>
          <w:sz w:val="24"/>
          <w:szCs w:val="24"/>
        </w:rPr>
        <w:t>M</w:t>
      </w:r>
      <w:r w:rsidR="00BF281B">
        <w:rPr>
          <w:rFonts w:ascii="Calibri" w:hAnsi="Calibri" w:cs="Calibri"/>
          <w:sz w:val="24"/>
          <w:szCs w:val="24"/>
        </w:rPr>
        <w:t xml:space="preserve">orskiego w </w:t>
      </w:r>
      <w:r w:rsidR="00E573FA" w:rsidRPr="009D1163">
        <w:rPr>
          <w:rFonts w:ascii="Calibri" w:hAnsi="Calibri" w:cs="Calibri"/>
          <w:sz w:val="24"/>
          <w:szCs w:val="24"/>
        </w:rPr>
        <w:t>G</w:t>
      </w:r>
      <w:r w:rsidR="00BF281B">
        <w:rPr>
          <w:rFonts w:ascii="Calibri" w:hAnsi="Calibri" w:cs="Calibri"/>
          <w:sz w:val="24"/>
          <w:szCs w:val="24"/>
        </w:rPr>
        <w:t>dyni</w:t>
      </w:r>
      <w:r w:rsidRPr="009D1163">
        <w:rPr>
          <w:rFonts w:ascii="Calibri" w:hAnsi="Calibri" w:cs="Calibri"/>
          <w:sz w:val="24"/>
          <w:szCs w:val="24"/>
        </w:rPr>
        <w:t xml:space="preserve"> poprzez udostępnienie wyników </w:t>
      </w:r>
      <w:r w:rsidR="00BF281B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onkursu.</w:t>
      </w:r>
    </w:p>
    <w:p w14:paraId="446D21EA" w14:textId="0BD28616" w:rsidR="006A0858" w:rsidRPr="009D1163" w:rsidRDefault="006A0858" w:rsidP="00E573FA">
      <w:pPr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Posiadają Państwo prawo dostępu do treści swoich danych, prawo żądania ich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sprostowania, usunięcia, ograniczenia przetwarzania, prawo do przenoszenia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danych oraz prawo sprzeciwu. Mają Państwo prawo wniesienia sprzeciwu do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Prezesa Urzędu Ochrony Danych Osobowych, gdy uznają Państwo, iż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przetwarzanie danych osobowych Państwa dotyczących narusza przepisy</w:t>
      </w:r>
      <w:r w:rsidR="00BF281B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RODO*.</w:t>
      </w:r>
    </w:p>
    <w:p w14:paraId="1B3B4A33" w14:textId="6A03D9D8" w:rsidR="006A0858" w:rsidRDefault="006A0858" w:rsidP="00E573FA">
      <w:pPr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* Rozporządzenie Parlamentu Europejskiego i Rady (UE) 2016/697 w sprawie ochrony osób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fizycznych w związku z przetwarzaniem danych osobowych i w sprawie swobodnego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przepływu takich danych oraz uchylenia dyrektywy 95/46/WE z dnia 27 kwietnia 2016 r.</w:t>
      </w:r>
    </w:p>
    <w:p w14:paraId="30C91CBF" w14:textId="2E6086BB" w:rsidR="00F611B9" w:rsidRDefault="00F611B9" w:rsidP="00E573FA">
      <w:pPr>
        <w:jc w:val="both"/>
        <w:rPr>
          <w:rFonts w:ascii="Calibri" w:hAnsi="Calibri" w:cs="Calibri"/>
          <w:sz w:val="24"/>
          <w:szCs w:val="24"/>
        </w:rPr>
      </w:pPr>
    </w:p>
    <w:p w14:paraId="042A4654" w14:textId="141A422C" w:rsidR="00F611B9" w:rsidRPr="009D1163" w:rsidRDefault="00F611B9" w:rsidP="00F6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….……………………………………………..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606351">
        <w:rPr>
          <w:rFonts w:ascii="Calibri" w:hAnsi="Calibri" w:cs="Calibri"/>
          <w:sz w:val="24"/>
          <w:szCs w:val="24"/>
        </w:rPr>
        <w:t xml:space="preserve">                                            </w:t>
      </w:r>
      <w:r w:rsidRPr="009D1163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64D8A5A2" w14:textId="5937784D" w:rsidR="00F611B9" w:rsidRDefault="00F611B9" w:rsidP="00F61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481D8861" w14:textId="730B76EA" w:rsidR="00F611B9" w:rsidRPr="009D1163" w:rsidRDefault="00F611B9" w:rsidP="00606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Imię i nazwisko</w:t>
      </w:r>
      <w:r w:rsidR="00606351"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606351" w:rsidRPr="009D1163">
        <w:rPr>
          <w:rFonts w:ascii="Calibri" w:hAnsi="Calibri" w:cs="Calibri"/>
          <w:sz w:val="24"/>
          <w:szCs w:val="24"/>
        </w:rPr>
        <w:t>Data i podpis (</w:t>
      </w:r>
      <w:r w:rsidR="00606351">
        <w:rPr>
          <w:rFonts w:ascii="Calibri" w:hAnsi="Calibri" w:cs="Calibri"/>
          <w:sz w:val="24"/>
          <w:szCs w:val="24"/>
        </w:rPr>
        <w:t>O</w:t>
      </w:r>
      <w:r w:rsidR="00606351" w:rsidRPr="009D1163">
        <w:rPr>
          <w:rFonts w:ascii="Calibri" w:hAnsi="Calibri" w:cs="Calibri"/>
          <w:sz w:val="24"/>
          <w:szCs w:val="24"/>
        </w:rPr>
        <w:t>piekuna</w:t>
      </w:r>
      <w:r w:rsidR="00606351">
        <w:rPr>
          <w:rFonts w:ascii="Calibri" w:hAnsi="Calibri" w:cs="Calibri"/>
          <w:sz w:val="24"/>
          <w:szCs w:val="24"/>
        </w:rPr>
        <w:t xml:space="preserve"> prawnego / U</w:t>
      </w:r>
      <w:r w:rsidR="00606351" w:rsidRPr="009D1163">
        <w:rPr>
          <w:rFonts w:ascii="Calibri" w:hAnsi="Calibri" w:cs="Calibri"/>
          <w:sz w:val="24"/>
          <w:szCs w:val="24"/>
        </w:rPr>
        <w:t>czestnika Konkursu</w:t>
      </w:r>
      <w:r w:rsidR="00606351">
        <w:rPr>
          <w:rFonts w:ascii="Calibri" w:hAnsi="Calibri" w:cs="Calibri"/>
          <w:sz w:val="24"/>
          <w:szCs w:val="24"/>
        </w:rPr>
        <w:t>)</w:t>
      </w:r>
    </w:p>
    <w:sectPr w:rsidR="00F611B9" w:rsidRPr="009D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54B"/>
    <w:multiLevelType w:val="hybridMultilevel"/>
    <w:tmpl w:val="0BDC4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099"/>
    <w:multiLevelType w:val="hybridMultilevel"/>
    <w:tmpl w:val="4CD0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158"/>
    <w:multiLevelType w:val="hybridMultilevel"/>
    <w:tmpl w:val="1FB81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403F"/>
    <w:multiLevelType w:val="hybridMultilevel"/>
    <w:tmpl w:val="EE4C7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34A"/>
    <w:multiLevelType w:val="hybridMultilevel"/>
    <w:tmpl w:val="81EE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D53"/>
    <w:multiLevelType w:val="hybridMultilevel"/>
    <w:tmpl w:val="83D05782"/>
    <w:lvl w:ilvl="0" w:tplc="3E443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6527"/>
    <w:multiLevelType w:val="hybridMultilevel"/>
    <w:tmpl w:val="91EE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2B4C"/>
    <w:multiLevelType w:val="hybridMultilevel"/>
    <w:tmpl w:val="59BC0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I3szQxMDQzsjBX0lEKTi0uzszPAykwqgUA4mhdxywAAAA="/>
  </w:docVars>
  <w:rsids>
    <w:rsidRoot w:val="005B1BFC"/>
    <w:rsid w:val="00173BC0"/>
    <w:rsid w:val="001E2C29"/>
    <w:rsid w:val="002500F5"/>
    <w:rsid w:val="002E5437"/>
    <w:rsid w:val="00315EE0"/>
    <w:rsid w:val="003715E1"/>
    <w:rsid w:val="003E49A0"/>
    <w:rsid w:val="003F6790"/>
    <w:rsid w:val="00465E14"/>
    <w:rsid w:val="004764C3"/>
    <w:rsid w:val="00547B83"/>
    <w:rsid w:val="0057620D"/>
    <w:rsid w:val="00585F86"/>
    <w:rsid w:val="005B1BFC"/>
    <w:rsid w:val="00606351"/>
    <w:rsid w:val="006126DC"/>
    <w:rsid w:val="006552DE"/>
    <w:rsid w:val="006713FC"/>
    <w:rsid w:val="0068276D"/>
    <w:rsid w:val="006A0858"/>
    <w:rsid w:val="006C3D35"/>
    <w:rsid w:val="006E6D09"/>
    <w:rsid w:val="006F1CDF"/>
    <w:rsid w:val="00700E1B"/>
    <w:rsid w:val="007242C5"/>
    <w:rsid w:val="0076164A"/>
    <w:rsid w:val="007A2883"/>
    <w:rsid w:val="008124EA"/>
    <w:rsid w:val="00834C7C"/>
    <w:rsid w:val="008700A1"/>
    <w:rsid w:val="008A1B68"/>
    <w:rsid w:val="008D2991"/>
    <w:rsid w:val="009A37AD"/>
    <w:rsid w:val="009C59EC"/>
    <w:rsid w:val="009D1163"/>
    <w:rsid w:val="009E206C"/>
    <w:rsid w:val="009E7331"/>
    <w:rsid w:val="00A1041D"/>
    <w:rsid w:val="00AA0BEF"/>
    <w:rsid w:val="00AD226C"/>
    <w:rsid w:val="00B02F54"/>
    <w:rsid w:val="00B04E0C"/>
    <w:rsid w:val="00B44DA4"/>
    <w:rsid w:val="00B52040"/>
    <w:rsid w:val="00BF281B"/>
    <w:rsid w:val="00C47EB5"/>
    <w:rsid w:val="00C534AA"/>
    <w:rsid w:val="00C720BC"/>
    <w:rsid w:val="00C868D5"/>
    <w:rsid w:val="00CE6AF9"/>
    <w:rsid w:val="00D54778"/>
    <w:rsid w:val="00D82E0C"/>
    <w:rsid w:val="00DA2B9C"/>
    <w:rsid w:val="00E17EA3"/>
    <w:rsid w:val="00E573FA"/>
    <w:rsid w:val="00F31526"/>
    <w:rsid w:val="00F36742"/>
    <w:rsid w:val="00F611B9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008"/>
  <w15:chartTrackingRefBased/>
  <w15:docId w15:val="{51BBF8F9-3E79-46D1-B4C9-0065652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4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A37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4C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0CAE-C7FC-4817-AF11-70203D4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Kołakowski Paweł</dc:creator>
  <cp:keywords/>
  <dc:description/>
  <cp:lastModifiedBy>Komputer</cp:lastModifiedBy>
  <cp:revision>2</cp:revision>
  <cp:lastPrinted>2023-02-27T13:51:00Z</cp:lastPrinted>
  <dcterms:created xsi:type="dcterms:W3CDTF">2023-02-27T13:56:00Z</dcterms:created>
  <dcterms:modified xsi:type="dcterms:W3CDTF">2023-02-27T13:56:00Z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cc251cac93070069d4cc16a1256e40037a17efc66e4d873ea589b4257d675c54</vt:lpwstr>
  </property>
</Properties>
</file>