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0202" w14:textId="4261623E" w:rsidR="00970D29" w:rsidRPr="00F4618B" w:rsidRDefault="00970D29" w:rsidP="00A44583">
      <w:pPr>
        <w:jc w:val="right"/>
        <w:outlineLvl w:val="0"/>
        <w:rPr>
          <w:rFonts w:ascii="Times New Roman" w:hAnsi="Times New Roman"/>
          <w:sz w:val="24"/>
          <w:szCs w:val="24"/>
        </w:rPr>
      </w:pPr>
      <w:bookmarkStart w:id="0" w:name="_GoBack"/>
      <w:bookmarkEnd w:id="0"/>
      <w:r w:rsidRPr="00F4618B">
        <w:rPr>
          <w:rFonts w:ascii="Times New Roman" w:hAnsi="Times New Roman"/>
          <w:sz w:val="24"/>
          <w:szCs w:val="24"/>
        </w:rPr>
        <w:t>G</w:t>
      </w:r>
      <w:r w:rsidR="007C1840" w:rsidRPr="00F4618B">
        <w:rPr>
          <w:rFonts w:ascii="Times New Roman" w:hAnsi="Times New Roman"/>
          <w:sz w:val="24"/>
          <w:szCs w:val="24"/>
        </w:rPr>
        <w:t>dynia</w:t>
      </w:r>
      <w:r w:rsidRPr="00F4618B">
        <w:rPr>
          <w:rFonts w:ascii="Times New Roman" w:hAnsi="Times New Roman"/>
          <w:sz w:val="24"/>
          <w:szCs w:val="24"/>
        </w:rPr>
        <w:t xml:space="preserve">, dnia </w:t>
      </w:r>
      <w:r w:rsidR="001E0EDD">
        <w:rPr>
          <w:rFonts w:ascii="Times New Roman" w:hAnsi="Times New Roman"/>
          <w:sz w:val="24"/>
          <w:szCs w:val="24"/>
        </w:rPr>
        <w:t>17</w:t>
      </w:r>
      <w:r w:rsidR="00FD045C" w:rsidRPr="00F4618B">
        <w:rPr>
          <w:rFonts w:ascii="Times New Roman" w:hAnsi="Times New Roman"/>
          <w:sz w:val="24"/>
          <w:szCs w:val="24"/>
        </w:rPr>
        <w:t>.0</w:t>
      </w:r>
      <w:r w:rsidR="00087CAE" w:rsidRPr="00F4618B">
        <w:rPr>
          <w:rFonts w:ascii="Times New Roman" w:hAnsi="Times New Roman"/>
          <w:sz w:val="24"/>
          <w:szCs w:val="24"/>
        </w:rPr>
        <w:t>3</w:t>
      </w:r>
      <w:r w:rsidR="00FD045C" w:rsidRPr="00F4618B">
        <w:rPr>
          <w:rFonts w:ascii="Times New Roman" w:hAnsi="Times New Roman"/>
          <w:sz w:val="24"/>
          <w:szCs w:val="24"/>
        </w:rPr>
        <w:t>.202</w:t>
      </w:r>
      <w:r w:rsidR="005E02A6" w:rsidRPr="00F4618B">
        <w:rPr>
          <w:rFonts w:ascii="Times New Roman" w:hAnsi="Times New Roman"/>
          <w:sz w:val="24"/>
          <w:szCs w:val="24"/>
        </w:rPr>
        <w:t>3</w:t>
      </w:r>
      <w:r w:rsidRPr="00F4618B">
        <w:rPr>
          <w:rFonts w:ascii="Times New Roman" w:hAnsi="Times New Roman"/>
          <w:sz w:val="24"/>
          <w:szCs w:val="24"/>
        </w:rPr>
        <w:t xml:space="preserve"> r. </w:t>
      </w:r>
    </w:p>
    <w:p w14:paraId="55062133" w14:textId="77777777" w:rsidR="007C1840" w:rsidRPr="00F4618B" w:rsidRDefault="007C1840" w:rsidP="00A44583">
      <w:pPr>
        <w:rPr>
          <w:rFonts w:ascii="Times New Roman" w:hAnsi="Times New Roman"/>
          <w:sz w:val="24"/>
          <w:szCs w:val="24"/>
        </w:rPr>
      </w:pPr>
    </w:p>
    <w:p w14:paraId="1AA84EAC" w14:textId="77777777" w:rsidR="00FD045C" w:rsidRPr="00F4618B" w:rsidRDefault="00FD045C" w:rsidP="005760E2">
      <w:pPr>
        <w:jc w:val="center"/>
        <w:outlineLvl w:val="0"/>
        <w:rPr>
          <w:rFonts w:ascii="Times New Roman" w:hAnsi="Times New Roman"/>
          <w:b/>
          <w:sz w:val="24"/>
          <w:szCs w:val="24"/>
        </w:rPr>
      </w:pPr>
    </w:p>
    <w:p w14:paraId="65D51283" w14:textId="5CD50CE3" w:rsidR="00970D29" w:rsidRPr="00F4618B" w:rsidRDefault="00970D29" w:rsidP="005760E2">
      <w:pPr>
        <w:jc w:val="center"/>
        <w:outlineLvl w:val="0"/>
        <w:rPr>
          <w:rFonts w:ascii="Times New Roman" w:hAnsi="Times New Roman"/>
          <w:b/>
          <w:sz w:val="24"/>
          <w:szCs w:val="24"/>
        </w:rPr>
      </w:pPr>
      <w:r w:rsidRPr="00F4618B">
        <w:rPr>
          <w:rFonts w:ascii="Times New Roman" w:hAnsi="Times New Roman"/>
          <w:b/>
          <w:sz w:val="24"/>
          <w:szCs w:val="24"/>
        </w:rPr>
        <w:t xml:space="preserve">ZAPROSZENIE DO SKŁADANIA OFERT </w:t>
      </w:r>
      <w:r w:rsidRPr="00F4618B">
        <w:rPr>
          <w:rFonts w:ascii="Times New Roman" w:hAnsi="Times New Roman"/>
          <w:b/>
          <w:sz w:val="24"/>
          <w:szCs w:val="24"/>
        </w:rPr>
        <w:br/>
        <w:t xml:space="preserve">NR    </w:t>
      </w:r>
      <w:r w:rsidR="00AB2172" w:rsidRPr="007C1803">
        <w:rPr>
          <w:rFonts w:ascii="Times New Roman" w:hAnsi="Times New Roman"/>
          <w:b/>
          <w:sz w:val="24"/>
          <w:szCs w:val="24"/>
        </w:rPr>
        <w:t>1</w:t>
      </w:r>
      <w:r w:rsidR="00225ED7" w:rsidRPr="007C1803">
        <w:rPr>
          <w:rFonts w:ascii="Times New Roman" w:hAnsi="Times New Roman"/>
          <w:b/>
          <w:sz w:val="24"/>
          <w:szCs w:val="24"/>
        </w:rPr>
        <w:t>/</w:t>
      </w:r>
      <w:r w:rsidRPr="007C1803">
        <w:rPr>
          <w:rFonts w:ascii="Times New Roman" w:hAnsi="Times New Roman"/>
          <w:b/>
          <w:sz w:val="24"/>
          <w:szCs w:val="24"/>
        </w:rPr>
        <w:t>I</w:t>
      </w:r>
      <w:r w:rsidR="00A44583" w:rsidRPr="007C1803">
        <w:rPr>
          <w:rFonts w:ascii="Times New Roman" w:hAnsi="Times New Roman"/>
          <w:b/>
          <w:sz w:val="24"/>
          <w:szCs w:val="24"/>
        </w:rPr>
        <w:t>I</w:t>
      </w:r>
      <w:r w:rsidR="005760E2" w:rsidRPr="007C1803">
        <w:rPr>
          <w:rFonts w:ascii="Times New Roman" w:hAnsi="Times New Roman"/>
          <w:b/>
          <w:sz w:val="24"/>
          <w:szCs w:val="24"/>
        </w:rPr>
        <w:t>_</w:t>
      </w:r>
      <w:r w:rsidR="001E0EDD">
        <w:rPr>
          <w:rFonts w:ascii="Times New Roman" w:hAnsi="Times New Roman"/>
          <w:b/>
          <w:sz w:val="24"/>
          <w:szCs w:val="24"/>
        </w:rPr>
        <w:t>4</w:t>
      </w:r>
      <w:r w:rsidR="007C1840" w:rsidRPr="007C1803">
        <w:rPr>
          <w:rFonts w:ascii="Times New Roman" w:hAnsi="Times New Roman"/>
          <w:b/>
          <w:sz w:val="24"/>
          <w:szCs w:val="24"/>
        </w:rPr>
        <w:t>.0/202</w:t>
      </w:r>
      <w:r w:rsidR="00087CAE" w:rsidRPr="007C1803">
        <w:rPr>
          <w:rFonts w:ascii="Times New Roman" w:hAnsi="Times New Roman"/>
          <w:b/>
          <w:sz w:val="24"/>
          <w:szCs w:val="24"/>
        </w:rPr>
        <w:t>3</w:t>
      </w:r>
    </w:p>
    <w:p w14:paraId="2D5184C2" w14:textId="77777777" w:rsidR="00970D29" w:rsidRPr="00F4618B" w:rsidRDefault="00970D29" w:rsidP="00A44583">
      <w:pPr>
        <w:jc w:val="center"/>
        <w:outlineLvl w:val="0"/>
        <w:rPr>
          <w:rFonts w:ascii="Times New Roman" w:hAnsi="Times New Roman"/>
          <w:sz w:val="24"/>
          <w:szCs w:val="24"/>
        </w:rPr>
      </w:pPr>
    </w:p>
    <w:p w14:paraId="5BC17BFF" w14:textId="3BA6DCE3" w:rsidR="00970D29" w:rsidRPr="00F4618B" w:rsidRDefault="00970D29" w:rsidP="00A44583">
      <w:pPr>
        <w:jc w:val="center"/>
        <w:rPr>
          <w:rFonts w:ascii="Times New Roman" w:hAnsi="Times New Roman"/>
          <w:strike/>
          <w:sz w:val="24"/>
          <w:szCs w:val="24"/>
        </w:rPr>
      </w:pPr>
      <w:r w:rsidRPr="00F4618B">
        <w:rPr>
          <w:rFonts w:ascii="Times New Roman" w:hAnsi="Times New Roman"/>
          <w:sz w:val="24"/>
          <w:szCs w:val="24"/>
        </w:rPr>
        <w:t>NA</w:t>
      </w:r>
    </w:p>
    <w:p w14:paraId="28BED8B1" w14:textId="77777777" w:rsidR="00970D29" w:rsidRPr="00F4618B" w:rsidRDefault="00970D29" w:rsidP="00A44583">
      <w:pPr>
        <w:jc w:val="center"/>
        <w:rPr>
          <w:rFonts w:ascii="Times New Roman" w:hAnsi="Times New Roman"/>
          <w:sz w:val="24"/>
          <w:szCs w:val="24"/>
        </w:rPr>
      </w:pPr>
      <w:r w:rsidRPr="00F4618B">
        <w:rPr>
          <w:rFonts w:ascii="Times New Roman" w:hAnsi="Times New Roman"/>
          <w:sz w:val="24"/>
          <w:szCs w:val="24"/>
        </w:rPr>
        <w:t xml:space="preserve">(rodzaj zamówienia: </w:t>
      </w:r>
      <w:r w:rsidRPr="00F4618B">
        <w:rPr>
          <w:rFonts w:ascii="Times New Roman" w:hAnsi="Times New Roman"/>
          <w:strike/>
          <w:sz w:val="24"/>
          <w:szCs w:val="24"/>
        </w:rPr>
        <w:t>dostawa/</w:t>
      </w:r>
      <w:r w:rsidRPr="00F4618B">
        <w:rPr>
          <w:rFonts w:ascii="Times New Roman" w:hAnsi="Times New Roman"/>
          <w:sz w:val="24"/>
          <w:szCs w:val="24"/>
        </w:rPr>
        <w:t>usługa</w:t>
      </w:r>
      <w:r w:rsidRPr="00F4618B">
        <w:rPr>
          <w:rFonts w:ascii="Times New Roman" w:hAnsi="Times New Roman"/>
          <w:strike/>
          <w:sz w:val="24"/>
          <w:szCs w:val="24"/>
        </w:rPr>
        <w:t>/robota budowlana</w:t>
      </w:r>
      <w:r w:rsidRPr="00F4618B">
        <w:rPr>
          <w:rFonts w:ascii="Times New Roman" w:hAnsi="Times New Roman"/>
          <w:sz w:val="24"/>
          <w:szCs w:val="24"/>
        </w:rPr>
        <w:t>)</w:t>
      </w:r>
    </w:p>
    <w:p w14:paraId="65B4A59E" w14:textId="77777777" w:rsidR="00DA7CFA" w:rsidRPr="00F4618B" w:rsidRDefault="00DA7CFA" w:rsidP="00A44583">
      <w:pPr>
        <w:jc w:val="center"/>
        <w:rPr>
          <w:rFonts w:ascii="Times New Roman" w:hAnsi="Times New Roman"/>
          <w:sz w:val="24"/>
          <w:szCs w:val="24"/>
        </w:rPr>
      </w:pPr>
    </w:p>
    <w:p w14:paraId="0B74C55D" w14:textId="359BE914" w:rsidR="00970D29" w:rsidRPr="00F4618B" w:rsidRDefault="00970D29" w:rsidP="00A44583">
      <w:pPr>
        <w:jc w:val="center"/>
        <w:rPr>
          <w:rFonts w:ascii="Times New Roman" w:hAnsi="Times New Roman"/>
          <w:sz w:val="24"/>
          <w:szCs w:val="24"/>
        </w:rPr>
      </w:pPr>
      <w:r w:rsidRPr="00F4618B">
        <w:rPr>
          <w:rFonts w:ascii="Times New Roman" w:hAnsi="Times New Roman"/>
          <w:sz w:val="24"/>
          <w:szCs w:val="24"/>
        </w:rPr>
        <w:t>TYTUŁEM:</w:t>
      </w:r>
      <w:r w:rsidR="005E02A6" w:rsidRPr="00F4618B">
        <w:rPr>
          <w:rFonts w:ascii="Times New Roman" w:hAnsi="Times New Roman"/>
          <w:sz w:val="24"/>
          <w:szCs w:val="24"/>
        </w:rPr>
        <w:t xml:space="preserve"> </w:t>
      </w:r>
    </w:p>
    <w:p w14:paraId="39497005" w14:textId="77777777" w:rsidR="005E02A6" w:rsidRPr="00F4618B" w:rsidRDefault="005E02A6" w:rsidP="00A44583">
      <w:pPr>
        <w:jc w:val="center"/>
        <w:rPr>
          <w:rFonts w:ascii="Times New Roman" w:hAnsi="Times New Roman"/>
          <w:sz w:val="24"/>
          <w:szCs w:val="24"/>
        </w:rPr>
      </w:pPr>
    </w:p>
    <w:p w14:paraId="69F20DCE" w14:textId="060874FA" w:rsidR="005E02A6" w:rsidRPr="007C1803" w:rsidRDefault="005E02A6" w:rsidP="005E02A6">
      <w:pPr>
        <w:jc w:val="center"/>
        <w:rPr>
          <w:rFonts w:ascii="Times New Roman" w:hAnsi="Times New Roman"/>
          <w:b/>
          <w:sz w:val="24"/>
          <w:szCs w:val="24"/>
        </w:rPr>
      </w:pPr>
      <w:bookmarkStart w:id="1" w:name="_Hlk128645589"/>
      <w:r w:rsidRPr="007C1803">
        <w:rPr>
          <w:rFonts w:ascii="Times New Roman" w:hAnsi="Times New Roman"/>
          <w:b/>
          <w:sz w:val="24"/>
          <w:szCs w:val="24"/>
        </w:rPr>
        <w:t>Usługa wykonania wyceny technologii pod nazwą</w:t>
      </w:r>
    </w:p>
    <w:p w14:paraId="3C8BC170" w14:textId="2C2742C6" w:rsidR="00970D29" w:rsidRPr="007C1803" w:rsidRDefault="001E0EDD" w:rsidP="005E02A6">
      <w:pPr>
        <w:jc w:val="center"/>
        <w:rPr>
          <w:rFonts w:ascii="Times New Roman" w:hAnsi="Times New Roman"/>
          <w:b/>
          <w:sz w:val="24"/>
          <w:szCs w:val="24"/>
        </w:rPr>
      </w:pPr>
      <w:r>
        <w:rPr>
          <w:rFonts w:ascii="Times New Roman" w:hAnsi="Times New Roman"/>
          <w:b/>
          <w:sz w:val="24"/>
          <w:szCs w:val="24"/>
        </w:rPr>
        <w:t>„</w:t>
      </w:r>
      <w:r w:rsidR="005E02A6" w:rsidRPr="007C1803">
        <w:rPr>
          <w:rFonts w:ascii="Times New Roman" w:hAnsi="Times New Roman"/>
          <w:b/>
          <w:sz w:val="24"/>
          <w:szCs w:val="24"/>
        </w:rPr>
        <w:t>Mobilna Baza Morskiego Serwisu Nurkowego”</w:t>
      </w:r>
    </w:p>
    <w:bookmarkEnd w:id="1"/>
    <w:p w14:paraId="3411BBA1" w14:textId="77777777" w:rsidR="005E02A6" w:rsidRPr="00F4618B" w:rsidRDefault="005E02A6" w:rsidP="00A44583">
      <w:pPr>
        <w:rPr>
          <w:rFonts w:ascii="Times New Roman" w:hAnsi="Times New Roman"/>
          <w:sz w:val="24"/>
          <w:szCs w:val="24"/>
        </w:rPr>
      </w:pPr>
    </w:p>
    <w:p w14:paraId="5139A8D5" w14:textId="41FA8D54" w:rsidR="00970D29" w:rsidRPr="00F4618B" w:rsidRDefault="00970D29" w:rsidP="007C72CB">
      <w:pPr>
        <w:pStyle w:val="Stopka"/>
        <w:jc w:val="center"/>
        <w:rPr>
          <w:rFonts w:ascii="Times New Roman" w:hAnsi="Times New Roman"/>
          <w:bCs/>
          <w:sz w:val="24"/>
          <w:szCs w:val="24"/>
        </w:rPr>
      </w:pPr>
      <w:r w:rsidRPr="00F4618B">
        <w:rPr>
          <w:rFonts w:ascii="Times New Roman" w:hAnsi="Times New Roman"/>
          <w:sz w:val="24"/>
          <w:szCs w:val="24"/>
        </w:rPr>
        <w:t xml:space="preserve">w projekcie dofinansowanym ze środków </w:t>
      </w:r>
      <w:bookmarkStart w:id="2" w:name="_Hlk76728267"/>
      <w:r w:rsidR="00C371A2" w:rsidRPr="00F4618B">
        <w:rPr>
          <w:rFonts w:ascii="Times New Roman" w:hAnsi="Times New Roman"/>
          <w:noProof/>
          <w:sz w:val="24"/>
          <w:szCs w:val="24"/>
        </w:rPr>
        <w:t>Ministerstwa Edukacji i Nauki</w:t>
      </w:r>
      <w:bookmarkEnd w:id="2"/>
      <w:r w:rsidR="00C371A2" w:rsidRPr="00F4618B">
        <w:rPr>
          <w:rFonts w:ascii="Times New Roman" w:hAnsi="Times New Roman"/>
          <w:noProof/>
          <w:sz w:val="24"/>
          <w:szCs w:val="24"/>
        </w:rPr>
        <w:t xml:space="preserve"> </w:t>
      </w:r>
      <w:r w:rsidRPr="00F4618B">
        <w:rPr>
          <w:rFonts w:ascii="Times New Roman" w:hAnsi="Times New Roman"/>
          <w:noProof/>
          <w:sz w:val="24"/>
          <w:szCs w:val="24"/>
        </w:rPr>
        <w:t xml:space="preserve">z programu „Inkubator Innowacyjnosci </w:t>
      </w:r>
      <w:r w:rsidR="007C1840" w:rsidRPr="00F4618B">
        <w:rPr>
          <w:rFonts w:ascii="Times New Roman" w:hAnsi="Times New Roman"/>
          <w:noProof/>
          <w:sz w:val="24"/>
          <w:szCs w:val="24"/>
        </w:rPr>
        <w:t>4</w:t>
      </w:r>
      <w:r w:rsidRPr="00F4618B">
        <w:rPr>
          <w:rFonts w:ascii="Times New Roman" w:hAnsi="Times New Roman"/>
          <w:noProof/>
          <w:sz w:val="24"/>
          <w:szCs w:val="24"/>
        </w:rPr>
        <w:t xml:space="preserve">.0” </w:t>
      </w:r>
      <w:r w:rsidRPr="00F4618B">
        <w:rPr>
          <w:rFonts w:ascii="Times New Roman" w:hAnsi="Times New Roman"/>
          <w:bCs/>
          <w:sz w:val="24"/>
          <w:szCs w:val="24"/>
        </w:rPr>
        <w:t>realizowany</w:t>
      </w:r>
      <w:r w:rsidR="001E0EDD">
        <w:rPr>
          <w:rFonts w:ascii="Times New Roman" w:hAnsi="Times New Roman"/>
          <w:bCs/>
          <w:sz w:val="24"/>
          <w:szCs w:val="24"/>
        </w:rPr>
        <w:t>m</w:t>
      </w:r>
      <w:r w:rsidRPr="00F4618B">
        <w:rPr>
          <w:rFonts w:ascii="Times New Roman" w:hAnsi="Times New Roman"/>
          <w:bCs/>
          <w:sz w:val="24"/>
          <w:szCs w:val="24"/>
        </w:rPr>
        <w:t xml:space="preserve"> w ramach projektu pozakonkursowego pn. „Wsparcie zarządzania badaniami naukowymi i komercjalizacja wyników prac B+R w jednostkach naukowych i przedsiębiorstwach” w ramach Programu Operacyjnego Inteligentny Rozwój 2014-2020 (Działanie 4.4)</w:t>
      </w:r>
    </w:p>
    <w:p w14:paraId="341DA6DE" w14:textId="77777777" w:rsidR="00970D29" w:rsidRPr="00F4618B" w:rsidRDefault="00970D29" w:rsidP="00A44583">
      <w:pPr>
        <w:jc w:val="center"/>
        <w:rPr>
          <w:rFonts w:ascii="Times New Roman" w:hAnsi="Times New Roman"/>
          <w:sz w:val="24"/>
          <w:szCs w:val="24"/>
        </w:rPr>
      </w:pPr>
    </w:p>
    <w:p w14:paraId="70975748" w14:textId="77777777" w:rsidR="00970D29" w:rsidRPr="00F4618B" w:rsidRDefault="00970D29" w:rsidP="002E6DE2">
      <w:pPr>
        <w:numPr>
          <w:ilvl w:val="0"/>
          <w:numId w:val="3"/>
        </w:numPr>
        <w:ind w:left="567" w:hanging="567"/>
        <w:rPr>
          <w:rFonts w:ascii="Times New Roman" w:hAnsi="Times New Roman"/>
          <w:b/>
          <w:sz w:val="24"/>
          <w:szCs w:val="24"/>
        </w:rPr>
      </w:pPr>
      <w:r w:rsidRPr="00F4618B">
        <w:rPr>
          <w:rFonts w:ascii="Times New Roman" w:hAnsi="Times New Roman"/>
          <w:b/>
          <w:sz w:val="24"/>
          <w:szCs w:val="24"/>
        </w:rPr>
        <w:t>INFORMACJE OGÓLNE:</w:t>
      </w:r>
    </w:p>
    <w:p w14:paraId="08607D5C" w14:textId="77777777" w:rsidR="00970D29" w:rsidRPr="00F4618B" w:rsidRDefault="00970D29" w:rsidP="00A44583">
      <w:pPr>
        <w:ind w:left="567"/>
        <w:rPr>
          <w:rFonts w:ascii="Times New Roman" w:hAnsi="Times New Roman"/>
          <w:sz w:val="24"/>
          <w:szCs w:val="24"/>
        </w:rPr>
      </w:pPr>
    </w:p>
    <w:p w14:paraId="78FC4DAE" w14:textId="4A305A3E" w:rsidR="00970D29" w:rsidRPr="00F4618B" w:rsidRDefault="00970D29" w:rsidP="00A44583">
      <w:pPr>
        <w:jc w:val="both"/>
        <w:rPr>
          <w:rFonts w:ascii="Times New Roman" w:hAnsi="Times New Roman"/>
          <w:sz w:val="24"/>
          <w:szCs w:val="24"/>
        </w:rPr>
      </w:pPr>
      <w:r w:rsidRPr="00F4618B">
        <w:rPr>
          <w:rFonts w:ascii="Times New Roman" w:hAnsi="Times New Roman"/>
          <w:sz w:val="24"/>
          <w:szCs w:val="24"/>
        </w:rPr>
        <w:t>Pełna nazwa Zamawiającego:</w:t>
      </w:r>
    </w:p>
    <w:p w14:paraId="39BF16EE" w14:textId="77777777" w:rsidR="007C1840" w:rsidRPr="00F4618B" w:rsidRDefault="007C1840" w:rsidP="007C1840">
      <w:pPr>
        <w:jc w:val="both"/>
        <w:rPr>
          <w:rFonts w:ascii="Times New Roman" w:hAnsi="Times New Roman"/>
          <w:b/>
          <w:sz w:val="24"/>
          <w:szCs w:val="24"/>
        </w:rPr>
      </w:pPr>
      <w:r w:rsidRPr="00F4618B">
        <w:rPr>
          <w:rFonts w:ascii="Times New Roman" w:hAnsi="Times New Roman"/>
          <w:b/>
          <w:sz w:val="24"/>
          <w:szCs w:val="24"/>
        </w:rPr>
        <w:t>Uniwersytetem Morskim w Gdyni</w:t>
      </w:r>
    </w:p>
    <w:p w14:paraId="72DF7EB3" w14:textId="15C3D9BB" w:rsidR="007C1840" w:rsidRPr="00F4618B" w:rsidRDefault="007C1840" w:rsidP="007C1840">
      <w:pPr>
        <w:jc w:val="both"/>
        <w:rPr>
          <w:rFonts w:ascii="Times New Roman" w:hAnsi="Times New Roman"/>
          <w:b/>
          <w:sz w:val="24"/>
          <w:szCs w:val="24"/>
        </w:rPr>
      </w:pPr>
      <w:r w:rsidRPr="00F4618B">
        <w:rPr>
          <w:rFonts w:ascii="Times New Roman" w:hAnsi="Times New Roman"/>
          <w:b/>
          <w:sz w:val="24"/>
          <w:szCs w:val="24"/>
        </w:rPr>
        <w:t>ul. Morska 81-87, 81-225 Gdynia,</w:t>
      </w:r>
    </w:p>
    <w:p w14:paraId="2FB40B61" w14:textId="030C9BDB" w:rsidR="00970D29" w:rsidRPr="00F4618B" w:rsidRDefault="007C1840" w:rsidP="007C1840">
      <w:pPr>
        <w:jc w:val="both"/>
        <w:rPr>
          <w:rFonts w:ascii="Times New Roman" w:hAnsi="Times New Roman"/>
          <w:b/>
          <w:sz w:val="24"/>
          <w:szCs w:val="24"/>
        </w:rPr>
      </w:pPr>
      <w:r w:rsidRPr="00F4618B">
        <w:rPr>
          <w:rFonts w:ascii="Times New Roman" w:hAnsi="Times New Roman"/>
          <w:b/>
          <w:sz w:val="24"/>
          <w:szCs w:val="24"/>
        </w:rPr>
        <w:t>REGON: 000145112, NIP: 5860012873</w:t>
      </w:r>
    </w:p>
    <w:p w14:paraId="7D0D8519" w14:textId="77777777" w:rsidR="007C1840" w:rsidRPr="00F4618B" w:rsidRDefault="007C1840" w:rsidP="007C1840">
      <w:pPr>
        <w:jc w:val="both"/>
        <w:rPr>
          <w:rFonts w:ascii="Times New Roman" w:hAnsi="Times New Roman"/>
          <w:b/>
          <w:sz w:val="24"/>
          <w:szCs w:val="24"/>
        </w:rPr>
      </w:pPr>
    </w:p>
    <w:p w14:paraId="2925447B" w14:textId="77777777" w:rsidR="00970D29" w:rsidRPr="00F4618B" w:rsidRDefault="00970D29" w:rsidP="00A44583">
      <w:pPr>
        <w:jc w:val="both"/>
        <w:rPr>
          <w:rFonts w:ascii="Times New Roman" w:hAnsi="Times New Roman"/>
          <w:sz w:val="24"/>
          <w:szCs w:val="24"/>
        </w:rPr>
      </w:pPr>
      <w:r w:rsidRPr="00F4618B">
        <w:rPr>
          <w:rFonts w:ascii="Times New Roman" w:hAnsi="Times New Roman"/>
          <w:sz w:val="24"/>
          <w:szCs w:val="24"/>
        </w:rPr>
        <w:t>oraz nazwa, adres, telefon i fax jednostki zamawiającej:</w:t>
      </w:r>
    </w:p>
    <w:p w14:paraId="3D31A87C" w14:textId="77777777" w:rsidR="007C1840" w:rsidRPr="00F4618B" w:rsidRDefault="007C1840" w:rsidP="007C1840">
      <w:pPr>
        <w:jc w:val="both"/>
        <w:rPr>
          <w:rFonts w:ascii="Times New Roman" w:hAnsi="Times New Roman"/>
          <w:sz w:val="24"/>
          <w:szCs w:val="24"/>
        </w:rPr>
      </w:pPr>
    </w:p>
    <w:p w14:paraId="5AEB38F7" w14:textId="22C3F61B" w:rsidR="007C1840" w:rsidRPr="007C1803" w:rsidRDefault="007C1840" w:rsidP="007C1840">
      <w:pPr>
        <w:jc w:val="both"/>
        <w:rPr>
          <w:rFonts w:ascii="Times New Roman" w:hAnsi="Times New Roman"/>
          <w:b/>
          <w:sz w:val="24"/>
          <w:szCs w:val="24"/>
        </w:rPr>
      </w:pPr>
      <w:r w:rsidRPr="007C1803">
        <w:rPr>
          <w:rFonts w:ascii="Times New Roman" w:hAnsi="Times New Roman"/>
          <w:b/>
          <w:sz w:val="24"/>
          <w:szCs w:val="24"/>
        </w:rPr>
        <w:t>Zespół ds. Własności Intelektualnej i Komercjalizacji Badań UMG</w:t>
      </w:r>
    </w:p>
    <w:p w14:paraId="228B5590" w14:textId="6A472162" w:rsidR="00DA7CFA" w:rsidRPr="007C1803" w:rsidRDefault="007C1840" w:rsidP="007C1840">
      <w:pPr>
        <w:jc w:val="both"/>
        <w:rPr>
          <w:rFonts w:ascii="Times New Roman" w:hAnsi="Times New Roman"/>
          <w:b/>
          <w:sz w:val="24"/>
          <w:szCs w:val="24"/>
          <w:lang w:val="en-US"/>
        </w:rPr>
      </w:pPr>
      <w:r w:rsidRPr="007C1803">
        <w:rPr>
          <w:rFonts w:ascii="Times New Roman" w:hAnsi="Times New Roman"/>
          <w:b/>
          <w:sz w:val="24"/>
          <w:szCs w:val="24"/>
          <w:lang w:val="en-US"/>
        </w:rPr>
        <w:t>tel</w:t>
      </w:r>
      <w:r w:rsidR="007172E6" w:rsidRPr="007C1803">
        <w:rPr>
          <w:rFonts w:ascii="Times New Roman" w:hAnsi="Times New Roman"/>
          <w:b/>
          <w:sz w:val="24"/>
          <w:szCs w:val="24"/>
          <w:lang w:val="en-US"/>
        </w:rPr>
        <w:t>.</w:t>
      </w:r>
      <w:r w:rsidRPr="007C1803">
        <w:rPr>
          <w:rFonts w:ascii="Times New Roman" w:hAnsi="Times New Roman"/>
          <w:b/>
          <w:sz w:val="24"/>
          <w:szCs w:val="24"/>
          <w:lang w:val="en-US"/>
        </w:rPr>
        <w:t>: 58-5586</w:t>
      </w:r>
      <w:r w:rsidR="006A3971" w:rsidRPr="007C1803">
        <w:rPr>
          <w:rFonts w:ascii="Times New Roman" w:hAnsi="Times New Roman"/>
          <w:b/>
          <w:sz w:val="24"/>
          <w:szCs w:val="24"/>
          <w:lang w:val="en-US"/>
        </w:rPr>
        <w:t>-402, e-mail:</w:t>
      </w:r>
      <w:r w:rsidRPr="007C1803">
        <w:rPr>
          <w:rFonts w:ascii="Times New Roman" w:hAnsi="Times New Roman"/>
          <w:b/>
          <w:sz w:val="24"/>
          <w:szCs w:val="24"/>
          <w:lang w:val="en-US"/>
        </w:rPr>
        <w:t xml:space="preserve"> </w:t>
      </w:r>
      <w:hyperlink r:id="rId9" w:history="1">
        <w:r w:rsidR="00755903" w:rsidRPr="00CF74B3">
          <w:rPr>
            <w:rStyle w:val="Hipercze"/>
            <w:rFonts w:ascii="Times New Roman" w:hAnsi="Times New Roman"/>
            <w:b/>
            <w:sz w:val="24"/>
            <w:szCs w:val="24"/>
            <w:lang w:val="en-US"/>
          </w:rPr>
          <w:t>biznes@umg.edu.pl</w:t>
        </w:r>
      </w:hyperlink>
      <w:r w:rsidR="00755903">
        <w:rPr>
          <w:rFonts w:ascii="Times New Roman" w:hAnsi="Times New Roman"/>
          <w:b/>
          <w:sz w:val="24"/>
          <w:szCs w:val="24"/>
          <w:lang w:val="en-US"/>
        </w:rPr>
        <w:t xml:space="preserve"> </w:t>
      </w:r>
    </w:p>
    <w:p w14:paraId="0AB811A3" w14:textId="77777777" w:rsidR="007C1840" w:rsidRPr="00F4618B" w:rsidRDefault="007C1840" w:rsidP="00A44583">
      <w:pPr>
        <w:jc w:val="both"/>
        <w:rPr>
          <w:rFonts w:ascii="Times New Roman" w:hAnsi="Times New Roman"/>
          <w:sz w:val="24"/>
          <w:szCs w:val="24"/>
          <w:lang w:val="en-US"/>
        </w:rPr>
      </w:pPr>
    </w:p>
    <w:p w14:paraId="0B895F31" w14:textId="481BF2A1" w:rsidR="00970D29" w:rsidRPr="00F4618B" w:rsidRDefault="00970D29" w:rsidP="00A44583">
      <w:pPr>
        <w:jc w:val="both"/>
        <w:rPr>
          <w:rFonts w:ascii="Times New Roman" w:hAnsi="Times New Roman"/>
          <w:sz w:val="24"/>
          <w:szCs w:val="24"/>
        </w:rPr>
      </w:pPr>
      <w:r w:rsidRPr="00F4618B">
        <w:rPr>
          <w:rFonts w:ascii="Times New Roman" w:hAnsi="Times New Roman"/>
          <w:sz w:val="24"/>
          <w:szCs w:val="24"/>
        </w:rPr>
        <w:t>OSOBA UPRAWNIONA DO KONTAKTÓW:</w:t>
      </w:r>
    </w:p>
    <w:p w14:paraId="1946D415" w14:textId="77777777" w:rsidR="00970D29" w:rsidRPr="00F4618B" w:rsidRDefault="00970D29" w:rsidP="00A44583">
      <w:pPr>
        <w:ind w:left="567"/>
        <w:jc w:val="both"/>
        <w:rPr>
          <w:rFonts w:ascii="Times New Roman" w:hAnsi="Times New Roman"/>
          <w:sz w:val="24"/>
          <w:szCs w:val="24"/>
        </w:rPr>
      </w:pPr>
    </w:p>
    <w:p w14:paraId="2EFC28A4" w14:textId="77777777" w:rsidR="004609E0" w:rsidRDefault="00970D29" w:rsidP="00A44583">
      <w:pPr>
        <w:jc w:val="both"/>
        <w:rPr>
          <w:rFonts w:ascii="Times New Roman" w:hAnsi="Times New Roman"/>
          <w:sz w:val="24"/>
          <w:szCs w:val="24"/>
        </w:rPr>
      </w:pPr>
      <w:r w:rsidRPr="00F4618B">
        <w:rPr>
          <w:rFonts w:ascii="Times New Roman" w:hAnsi="Times New Roman"/>
          <w:sz w:val="24"/>
          <w:szCs w:val="24"/>
        </w:rPr>
        <w:t>Osobą uprawnioną do kontaktowania się ze strony Zamawiającego</w:t>
      </w:r>
      <w:r w:rsidR="004609E0" w:rsidRPr="00F4618B">
        <w:rPr>
          <w:rFonts w:ascii="Times New Roman" w:hAnsi="Times New Roman"/>
          <w:sz w:val="24"/>
          <w:szCs w:val="24"/>
        </w:rPr>
        <w:t>:</w:t>
      </w:r>
    </w:p>
    <w:p w14:paraId="5FD971FD" w14:textId="77777777" w:rsidR="001E0EDD" w:rsidRPr="00F4618B" w:rsidRDefault="001E0EDD" w:rsidP="00A44583">
      <w:pPr>
        <w:jc w:val="both"/>
        <w:rPr>
          <w:rFonts w:ascii="Times New Roman" w:hAnsi="Times New Roman"/>
          <w:sz w:val="24"/>
          <w:szCs w:val="24"/>
        </w:rPr>
      </w:pPr>
    </w:p>
    <w:p w14:paraId="15FE6D6A" w14:textId="6DFDA452" w:rsidR="007C1803" w:rsidRPr="007C1803" w:rsidRDefault="00970D29" w:rsidP="00F23D11">
      <w:pPr>
        <w:pStyle w:val="Akapitzlist"/>
        <w:numPr>
          <w:ilvl w:val="0"/>
          <w:numId w:val="11"/>
        </w:numPr>
        <w:ind w:left="284" w:hanging="284"/>
        <w:jc w:val="both"/>
        <w:rPr>
          <w:rFonts w:ascii="Times New Roman" w:hAnsi="Times New Roman"/>
          <w:b/>
          <w:sz w:val="24"/>
          <w:szCs w:val="24"/>
        </w:rPr>
      </w:pPr>
      <w:r w:rsidRPr="007C1803">
        <w:rPr>
          <w:rFonts w:ascii="Times New Roman" w:hAnsi="Times New Roman"/>
          <w:b/>
          <w:sz w:val="24"/>
          <w:szCs w:val="24"/>
        </w:rPr>
        <w:t>w kwestiach merytorycznych jest:</w:t>
      </w:r>
      <w:r w:rsidR="007C1803" w:rsidRPr="007C1803">
        <w:rPr>
          <w:rFonts w:ascii="Times New Roman" w:hAnsi="Times New Roman"/>
          <w:b/>
          <w:i/>
          <w:sz w:val="24"/>
          <w:szCs w:val="24"/>
        </w:rPr>
        <w:t xml:space="preserve"> dr hab. inż. kpt. ż. w. Grzegorz Rutkowski, prof. UMG</w:t>
      </w:r>
    </w:p>
    <w:p w14:paraId="5CB8270A" w14:textId="63EDA77F" w:rsidR="007C1803" w:rsidRPr="007C1803" w:rsidRDefault="007C1803" w:rsidP="007C1803">
      <w:pPr>
        <w:ind w:left="284"/>
        <w:jc w:val="both"/>
        <w:rPr>
          <w:rFonts w:ascii="Times New Roman" w:hAnsi="Times New Roman"/>
          <w:b/>
          <w:sz w:val="24"/>
          <w:szCs w:val="24"/>
          <w:shd w:val="clear" w:color="auto" w:fill="FFFFFF"/>
          <w:lang w:val="en-US"/>
        </w:rPr>
      </w:pPr>
      <w:r w:rsidRPr="007C1803">
        <w:rPr>
          <w:rFonts w:ascii="Times New Roman" w:hAnsi="Times New Roman"/>
          <w:b/>
          <w:sz w:val="24"/>
          <w:szCs w:val="24"/>
        </w:rPr>
        <w:t xml:space="preserve"> </w:t>
      </w:r>
      <w:r w:rsidRPr="007C1803">
        <w:rPr>
          <w:rFonts w:ascii="Times New Roman" w:hAnsi="Times New Roman"/>
          <w:b/>
          <w:sz w:val="24"/>
          <w:szCs w:val="24"/>
          <w:lang w:val="en-US"/>
        </w:rPr>
        <w:t>tel.: 58-5586-128</w:t>
      </w:r>
      <w:r w:rsidRPr="007C1803">
        <w:rPr>
          <w:rFonts w:ascii="Times New Roman" w:hAnsi="Times New Roman"/>
          <w:b/>
          <w:sz w:val="24"/>
          <w:szCs w:val="24"/>
          <w:shd w:val="clear" w:color="auto" w:fill="FFFFFF"/>
          <w:lang w:val="en-US"/>
        </w:rPr>
        <w:t xml:space="preserve"> </w:t>
      </w:r>
    </w:p>
    <w:p w14:paraId="1FBE98EE" w14:textId="2210226A" w:rsidR="007C1803" w:rsidRPr="007C1803" w:rsidRDefault="007C1803" w:rsidP="007C1803">
      <w:pPr>
        <w:ind w:left="284"/>
        <w:jc w:val="both"/>
        <w:rPr>
          <w:rFonts w:ascii="Times New Roman" w:hAnsi="Times New Roman"/>
          <w:b/>
          <w:sz w:val="24"/>
          <w:szCs w:val="24"/>
          <w:lang w:val="en-US"/>
        </w:rPr>
      </w:pPr>
      <w:r w:rsidRPr="007C1803">
        <w:rPr>
          <w:rFonts w:ascii="Times New Roman" w:hAnsi="Times New Roman"/>
          <w:b/>
          <w:sz w:val="24"/>
          <w:szCs w:val="24"/>
          <w:lang w:val="en-US"/>
        </w:rPr>
        <w:t xml:space="preserve">e-mail: </w:t>
      </w:r>
      <w:hyperlink r:id="rId10" w:history="1">
        <w:r w:rsidR="00755903" w:rsidRPr="00CF74B3">
          <w:rPr>
            <w:rStyle w:val="Hipercze"/>
            <w:rFonts w:ascii="Times New Roman" w:hAnsi="Times New Roman"/>
            <w:b/>
            <w:sz w:val="24"/>
            <w:szCs w:val="24"/>
            <w:lang w:val="en-US"/>
          </w:rPr>
          <w:t>g.rutkowski@wn.umg.edu.pl</w:t>
        </w:r>
      </w:hyperlink>
      <w:r w:rsidR="00755903">
        <w:rPr>
          <w:rFonts w:ascii="Times New Roman" w:hAnsi="Times New Roman"/>
          <w:b/>
          <w:sz w:val="24"/>
          <w:szCs w:val="24"/>
          <w:lang w:val="en-US"/>
        </w:rPr>
        <w:t xml:space="preserve"> </w:t>
      </w:r>
    </w:p>
    <w:p w14:paraId="4B4FCC05" w14:textId="77777777" w:rsidR="00970D29" w:rsidRPr="00F4618B" w:rsidRDefault="00970D29" w:rsidP="00A44583">
      <w:pPr>
        <w:ind w:left="567"/>
        <w:jc w:val="both"/>
        <w:rPr>
          <w:rFonts w:ascii="Times New Roman" w:hAnsi="Times New Roman"/>
          <w:sz w:val="24"/>
          <w:szCs w:val="24"/>
          <w:lang w:val="en-US"/>
        </w:rPr>
      </w:pPr>
    </w:p>
    <w:p w14:paraId="4F52B2A8" w14:textId="2A04D322" w:rsidR="00970D29" w:rsidRPr="007C1803" w:rsidRDefault="00970D29" w:rsidP="00F23D11">
      <w:pPr>
        <w:pStyle w:val="Akapitzlist"/>
        <w:numPr>
          <w:ilvl w:val="0"/>
          <w:numId w:val="11"/>
        </w:numPr>
        <w:ind w:left="284" w:hanging="284"/>
        <w:jc w:val="both"/>
        <w:rPr>
          <w:rFonts w:ascii="Times New Roman" w:hAnsi="Times New Roman"/>
          <w:b/>
          <w:sz w:val="24"/>
          <w:szCs w:val="24"/>
        </w:rPr>
      </w:pPr>
      <w:r w:rsidRPr="007C1803">
        <w:rPr>
          <w:rFonts w:ascii="Times New Roman" w:hAnsi="Times New Roman"/>
          <w:b/>
          <w:sz w:val="24"/>
          <w:szCs w:val="24"/>
        </w:rPr>
        <w:t>w kwestiach proceduralnych</w:t>
      </w:r>
      <w:r w:rsidR="00621C1D" w:rsidRPr="007C1803">
        <w:rPr>
          <w:rFonts w:ascii="Times New Roman" w:hAnsi="Times New Roman"/>
          <w:b/>
          <w:sz w:val="24"/>
          <w:szCs w:val="24"/>
        </w:rPr>
        <w:t>, administracyjnych i technicznych</w:t>
      </w:r>
      <w:r w:rsidRPr="007C1803">
        <w:rPr>
          <w:rFonts w:ascii="Times New Roman" w:hAnsi="Times New Roman"/>
          <w:b/>
          <w:sz w:val="24"/>
          <w:szCs w:val="24"/>
        </w:rPr>
        <w:t xml:space="preserve">: </w:t>
      </w:r>
    </w:p>
    <w:p w14:paraId="4339AA27" w14:textId="21ACD58D" w:rsidR="00970D29" w:rsidRPr="007C1803" w:rsidRDefault="007C1803" w:rsidP="004609E0">
      <w:pPr>
        <w:ind w:left="426" w:hanging="142"/>
        <w:jc w:val="both"/>
        <w:rPr>
          <w:rFonts w:ascii="Times New Roman" w:hAnsi="Times New Roman"/>
          <w:b/>
          <w:sz w:val="24"/>
          <w:szCs w:val="24"/>
          <w:lang w:val="en-US"/>
        </w:rPr>
      </w:pPr>
      <w:r>
        <w:rPr>
          <w:rFonts w:ascii="Times New Roman" w:hAnsi="Times New Roman"/>
          <w:b/>
          <w:i/>
          <w:sz w:val="24"/>
          <w:szCs w:val="24"/>
          <w:lang w:val="en-US"/>
        </w:rPr>
        <w:t>mgr Beata Wetoszka</w:t>
      </w:r>
      <w:r w:rsidR="00A43CCE" w:rsidRPr="007C1803">
        <w:rPr>
          <w:rFonts w:ascii="Times New Roman" w:hAnsi="Times New Roman"/>
          <w:b/>
          <w:sz w:val="24"/>
          <w:szCs w:val="24"/>
          <w:lang w:val="en-US"/>
        </w:rPr>
        <w:t xml:space="preserve">, tel. </w:t>
      </w:r>
      <w:r w:rsidR="00D45C59" w:rsidRPr="007C1803">
        <w:rPr>
          <w:rFonts w:ascii="Times New Roman" w:hAnsi="Times New Roman"/>
          <w:b/>
          <w:sz w:val="24"/>
          <w:szCs w:val="24"/>
          <w:lang w:val="en-US"/>
        </w:rPr>
        <w:t>58-5586-402</w:t>
      </w:r>
      <w:r w:rsidR="00E2726D" w:rsidRPr="007C1803">
        <w:rPr>
          <w:rFonts w:ascii="Times New Roman" w:hAnsi="Times New Roman"/>
          <w:b/>
          <w:sz w:val="24"/>
          <w:szCs w:val="24"/>
          <w:lang w:val="en-US"/>
        </w:rPr>
        <w:t xml:space="preserve">, e-mail: </w:t>
      </w:r>
      <w:r w:rsidR="009D3AE2" w:rsidRPr="00755903">
        <w:rPr>
          <w:rStyle w:val="Hipercze"/>
          <w:rFonts w:ascii="Times New Roman" w:hAnsi="Times New Roman"/>
          <w:b/>
          <w:sz w:val="24"/>
          <w:szCs w:val="24"/>
          <w:lang w:val="en-US"/>
        </w:rPr>
        <w:t>biznes@umg.edu.pl</w:t>
      </w:r>
    </w:p>
    <w:p w14:paraId="52DC6A82" w14:textId="2DDBA204" w:rsidR="009D3AE2" w:rsidRDefault="009D3AE2" w:rsidP="004609E0">
      <w:pPr>
        <w:ind w:left="426" w:hanging="142"/>
        <w:jc w:val="both"/>
        <w:rPr>
          <w:rFonts w:ascii="Times New Roman" w:hAnsi="Times New Roman"/>
          <w:sz w:val="24"/>
          <w:szCs w:val="24"/>
          <w:lang w:val="en-US"/>
        </w:rPr>
      </w:pPr>
    </w:p>
    <w:p w14:paraId="5DE33A09" w14:textId="71364927" w:rsidR="009D3AE2" w:rsidRDefault="009D3AE2" w:rsidP="004609E0">
      <w:pPr>
        <w:ind w:left="426" w:hanging="142"/>
        <w:jc w:val="both"/>
        <w:rPr>
          <w:rFonts w:ascii="Times New Roman" w:hAnsi="Times New Roman"/>
          <w:sz w:val="24"/>
          <w:szCs w:val="24"/>
          <w:lang w:val="en-US"/>
        </w:rPr>
      </w:pPr>
    </w:p>
    <w:p w14:paraId="2F3FA674" w14:textId="77777777" w:rsidR="001E0EDD" w:rsidRDefault="001E0EDD" w:rsidP="004609E0">
      <w:pPr>
        <w:ind w:left="426" w:hanging="142"/>
        <w:jc w:val="both"/>
        <w:rPr>
          <w:rFonts w:ascii="Times New Roman" w:hAnsi="Times New Roman"/>
          <w:sz w:val="24"/>
          <w:szCs w:val="24"/>
          <w:lang w:val="en-US"/>
        </w:rPr>
      </w:pPr>
    </w:p>
    <w:p w14:paraId="37E17886" w14:textId="77777777" w:rsidR="001E0EDD" w:rsidRDefault="001E0EDD" w:rsidP="004609E0">
      <w:pPr>
        <w:ind w:left="426" w:hanging="142"/>
        <w:jc w:val="both"/>
        <w:rPr>
          <w:rFonts w:ascii="Times New Roman" w:hAnsi="Times New Roman"/>
          <w:sz w:val="24"/>
          <w:szCs w:val="24"/>
          <w:lang w:val="en-US"/>
        </w:rPr>
      </w:pPr>
    </w:p>
    <w:p w14:paraId="4AA14DDC" w14:textId="2934D1F5" w:rsidR="009D3AE2" w:rsidRDefault="009D3AE2" w:rsidP="004609E0">
      <w:pPr>
        <w:ind w:left="426" w:hanging="142"/>
        <w:jc w:val="both"/>
        <w:rPr>
          <w:rFonts w:ascii="Times New Roman" w:hAnsi="Times New Roman"/>
          <w:sz w:val="24"/>
          <w:szCs w:val="24"/>
          <w:lang w:val="en-US"/>
        </w:rPr>
      </w:pPr>
    </w:p>
    <w:p w14:paraId="6A676018" w14:textId="1ADE6C7C" w:rsidR="009D3AE2" w:rsidRDefault="009D3AE2" w:rsidP="004609E0">
      <w:pPr>
        <w:ind w:left="426" w:hanging="142"/>
        <w:jc w:val="both"/>
        <w:rPr>
          <w:rFonts w:ascii="Times New Roman" w:hAnsi="Times New Roman"/>
          <w:sz w:val="24"/>
          <w:szCs w:val="24"/>
          <w:lang w:val="en-US"/>
        </w:rPr>
      </w:pPr>
    </w:p>
    <w:p w14:paraId="61F49CDF" w14:textId="77777777" w:rsidR="009D3AE2" w:rsidRPr="00F4618B" w:rsidRDefault="009D3AE2" w:rsidP="004609E0">
      <w:pPr>
        <w:ind w:left="426" w:hanging="142"/>
        <w:jc w:val="both"/>
        <w:rPr>
          <w:rFonts w:ascii="Times New Roman" w:hAnsi="Times New Roman"/>
          <w:sz w:val="24"/>
          <w:szCs w:val="24"/>
          <w:lang w:val="en-US"/>
        </w:rPr>
      </w:pPr>
    </w:p>
    <w:p w14:paraId="16417FC6" w14:textId="77777777" w:rsidR="00970D29" w:rsidRPr="00F4618B" w:rsidRDefault="00970D29" w:rsidP="00A44583">
      <w:pPr>
        <w:ind w:left="567"/>
        <w:jc w:val="both"/>
        <w:rPr>
          <w:rFonts w:ascii="Times New Roman" w:hAnsi="Times New Roman"/>
          <w:sz w:val="24"/>
          <w:szCs w:val="24"/>
          <w:lang w:val="en-US"/>
        </w:rPr>
      </w:pPr>
    </w:p>
    <w:p w14:paraId="69CF8E18" w14:textId="58433E23" w:rsidR="00970D29" w:rsidRPr="00F4618B" w:rsidRDefault="00970D29" w:rsidP="002E6DE2">
      <w:pPr>
        <w:numPr>
          <w:ilvl w:val="0"/>
          <w:numId w:val="3"/>
        </w:numPr>
        <w:ind w:left="567" w:hanging="567"/>
        <w:rPr>
          <w:rFonts w:ascii="Times New Roman" w:hAnsi="Times New Roman"/>
          <w:b/>
          <w:sz w:val="24"/>
          <w:szCs w:val="24"/>
        </w:rPr>
      </w:pPr>
      <w:r w:rsidRPr="00F4618B">
        <w:rPr>
          <w:rFonts w:ascii="Times New Roman" w:hAnsi="Times New Roman"/>
          <w:b/>
          <w:sz w:val="24"/>
          <w:szCs w:val="24"/>
        </w:rPr>
        <w:t>PRZEDMIOT ZAMÓWIENIA:</w:t>
      </w:r>
    </w:p>
    <w:p w14:paraId="5B0591D5" w14:textId="104B1FA9" w:rsidR="009D3AE2" w:rsidRDefault="00A157B7" w:rsidP="0079001B">
      <w:pPr>
        <w:pStyle w:val="NormalnyWeb"/>
        <w:jc w:val="both"/>
      </w:pPr>
      <w:r>
        <w:t>W</w:t>
      </w:r>
      <w:r w:rsidR="0013019D" w:rsidRPr="00F4618B">
        <w:t xml:space="preserve">ykonanie </w:t>
      </w:r>
      <w:r w:rsidR="00B51529" w:rsidRPr="00F4618B">
        <w:t>usługi</w:t>
      </w:r>
      <w:r w:rsidR="0079001B">
        <w:t xml:space="preserve"> wyceny technologii pod nazwą "</w:t>
      </w:r>
      <w:r w:rsidR="00B51529" w:rsidRPr="00F4618B">
        <w:t>Mobilna Baza Morskiego Serwisu Nurkowego" składającego się z dwóch rozwiązań:</w:t>
      </w:r>
    </w:p>
    <w:p w14:paraId="61F440A9" w14:textId="7D351AFA" w:rsidR="009D3AE2" w:rsidRDefault="00B51529" w:rsidP="00F23D11">
      <w:pPr>
        <w:pStyle w:val="NormalnyWeb"/>
        <w:numPr>
          <w:ilvl w:val="0"/>
          <w:numId w:val="21"/>
        </w:numPr>
        <w:jc w:val="both"/>
      </w:pPr>
      <w:r w:rsidRPr="00F4618B">
        <w:t>systemu cumowania - dwa zgłoszenia patentowe</w:t>
      </w:r>
      <w:r w:rsidR="00755903">
        <w:t>, jedno</w:t>
      </w:r>
      <w:r w:rsidRPr="00F4618B">
        <w:t xml:space="preserve"> w procedurze krajowej i</w:t>
      </w:r>
      <w:r w:rsidR="00755903">
        <w:t xml:space="preserve"> jedno w procedurze</w:t>
      </w:r>
      <w:r w:rsidRPr="00F4618B">
        <w:t xml:space="preserve"> europejskiej</w:t>
      </w:r>
      <w:r w:rsidR="004B3C8B" w:rsidRPr="00F4618B">
        <w:t xml:space="preserve">, </w:t>
      </w:r>
    </w:p>
    <w:p w14:paraId="0969D2CB" w14:textId="77777777" w:rsidR="007C1803" w:rsidRDefault="00B51529" w:rsidP="00F23D11">
      <w:pPr>
        <w:pStyle w:val="NormalnyWeb"/>
        <w:numPr>
          <w:ilvl w:val="0"/>
          <w:numId w:val="21"/>
        </w:numPr>
        <w:jc w:val="both"/>
      </w:pPr>
      <w:r w:rsidRPr="00F4618B">
        <w:t xml:space="preserve">urządzenia do nurkowania - zgłoszenie wzoru użytkowego w procedurze krajowej </w:t>
      </w:r>
    </w:p>
    <w:p w14:paraId="5BD7238B" w14:textId="03549206" w:rsidR="00B51529" w:rsidRPr="00F4618B" w:rsidRDefault="00B51529" w:rsidP="0079001B">
      <w:pPr>
        <w:pStyle w:val="NormalnyWeb"/>
        <w:ind w:left="420"/>
        <w:jc w:val="both"/>
      </w:pPr>
      <w:r w:rsidRPr="00F4618B">
        <w:t>wraz z know-how obejmującym oba rozwiązania</w:t>
      </w:r>
      <w:r w:rsidR="00755903">
        <w:t xml:space="preserve"> </w:t>
      </w:r>
      <w:r w:rsidR="00C9497E">
        <w:t>oraz powstałymi prototypami</w:t>
      </w:r>
      <w:r w:rsidRPr="00F4618B">
        <w:t>.</w:t>
      </w:r>
    </w:p>
    <w:p w14:paraId="25541B1C" w14:textId="3539CD4F" w:rsidR="003B48CA" w:rsidRDefault="009D3AE2" w:rsidP="004B3C8B">
      <w:pPr>
        <w:rPr>
          <w:rFonts w:ascii="Times New Roman" w:hAnsi="Times New Roman"/>
          <w:b/>
          <w:sz w:val="24"/>
          <w:szCs w:val="24"/>
        </w:rPr>
      </w:pPr>
      <w:bookmarkStart w:id="3" w:name="_Hlk128642843"/>
      <w:r>
        <w:rPr>
          <w:rFonts w:ascii="Times New Roman" w:hAnsi="Times New Roman"/>
          <w:b/>
          <w:sz w:val="24"/>
          <w:szCs w:val="24"/>
        </w:rPr>
        <w:t>Opis p</w:t>
      </w:r>
      <w:r w:rsidR="003B48CA" w:rsidRPr="00F4618B">
        <w:rPr>
          <w:rFonts w:ascii="Times New Roman" w:hAnsi="Times New Roman"/>
          <w:b/>
          <w:sz w:val="24"/>
          <w:szCs w:val="24"/>
        </w:rPr>
        <w:t>rzedmiot</w:t>
      </w:r>
      <w:r>
        <w:rPr>
          <w:rFonts w:ascii="Times New Roman" w:hAnsi="Times New Roman"/>
          <w:b/>
          <w:sz w:val="24"/>
          <w:szCs w:val="24"/>
        </w:rPr>
        <w:t>u</w:t>
      </w:r>
      <w:r w:rsidR="003B48CA" w:rsidRPr="00F4618B">
        <w:rPr>
          <w:rFonts w:ascii="Times New Roman" w:hAnsi="Times New Roman"/>
          <w:b/>
          <w:sz w:val="24"/>
          <w:szCs w:val="24"/>
        </w:rPr>
        <w:t xml:space="preserve"> zamówienia:</w:t>
      </w:r>
    </w:p>
    <w:p w14:paraId="33A3B8B2" w14:textId="77777777" w:rsidR="0079001B" w:rsidRDefault="0079001B" w:rsidP="004B3C8B">
      <w:pPr>
        <w:rPr>
          <w:rFonts w:ascii="Times New Roman" w:hAnsi="Times New Roman"/>
          <w:b/>
          <w:sz w:val="24"/>
          <w:szCs w:val="24"/>
        </w:rPr>
      </w:pPr>
    </w:p>
    <w:p w14:paraId="0D366960" w14:textId="690953F9" w:rsidR="00F74CB6" w:rsidRPr="00F4618B" w:rsidRDefault="00F74CB6" w:rsidP="00F23D11">
      <w:pPr>
        <w:numPr>
          <w:ilvl w:val="0"/>
          <w:numId w:val="18"/>
        </w:numPr>
        <w:spacing w:after="200"/>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W ramach przedmiotu </w:t>
      </w:r>
      <w:r w:rsidR="0079001B">
        <w:rPr>
          <w:rFonts w:ascii="Times New Roman" w:eastAsia="Calibri" w:hAnsi="Times New Roman"/>
          <w:sz w:val="24"/>
          <w:szCs w:val="24"/>
        </w:rPr>
        <w:t xml:space="preserve">zamówienia </w:t>
      </w:r>
      <w:r w:rsidR="00755903">
        <w:rPr>
          <w:rFonts w:ascii="Times New Roman" w:eastAsia="Calibri" w:hAnsi="Times New Roman"/>
          <w:sz w:val="24"/>
          <w:szCs w:val="24"/>
        </w:rPr>
        <w:t>Wykonawca</w:t>
      </w:r>
      <w:r w:rsidR="0079001B">
        <w:rPr>
          <w:rFonts w:ascii="Times New Roman" w:eastAsia="Calibri" w:hAnsi="Times New Roman"/>
          <w:sz w:val="24"/>
          <w:szCs w:val="24"/>
        </w:rPr>
        <w:t xml:space="preserve"> wykona</w:t>
      </w:r>
      <w:r w:rsidRPr="00F4618B">
        <w:rPr>
          <w:rFonts w:ascii="Times New Roman" w:eastAsia="Calibri" w:hAnsi="Times New Roman"/>
          <w:sz w:val="24"/>
          <w:szCs w:val="24"/>
        </w:rPr>
        <w:t xml:space="preserve"> wycen</w:t>
      </w:r>
      <w:r w:rsidR="0079001B">
        <w:rPr>
          <w:rFonts w:ascii="Times New Roman" w:eastAsia="Calibri" w:hAnsi="Times New Roman"/>
          <w:sz w:val="24"/>
          <w:szCs w:val="24"/>
        </w:rPr>
        <w:t xml:space="preserve">ę technologii składającej się z dwóch rozwiązań w całości oraz w rozbiciu na poszczególne składowe: </w:t>
      </w:r>
      <w:r w:rsidRPr="00F4618B">
        <w:rPr>
          <w:rFonts w:ascii="Times New Roman" w:eastAsia="Calibri" w:hAnsi="Times New Roman"/>
          <w:sz w:val="24"/>
          <w:szCs w:val="24"/>
        </w:rPr>
        <w:t>praw własności intelektualnej,</w:t>
      </w:r>
      <w:r w:rsidRPr="00F4618B">
        <w:rPr>
          <w:rFonts w:ascii="Times New Roman" w:eastAsia="Calibri" w:hAnsi="Times New Roman"/>
          <w:bCs/>
          <w:sz w:val="24"/>
          <w:szCs w:val="24"/>
          <w:lang w:eastAsia="pl-PL"/>
        </w:rPr>
        <w:t xml:space="preserve"> w szczególnośc</w:t>
      </w:r>
      <w:r w:rsidR="00755903">
        <w:rPr>
          <w:rFonts w:ascii="Times New Roman" w:eastAsia="Calibri" w:hAnsi="Times New Roman"/>
          <w:bCs/>
          <w:sz w:val="24"/>
          <w:szCs w:val="24"/>
          <w:lang w:eastAsia="pl-PL"/>
        </w:rPr>
        <w:t>i praw</w:t>
      </w:r>
      <w:r w:rsidR="0079001B">
        <w:rPr>
          <w:rFonts w:ascii="Times New Roman" w:eastAsia="Calibri" w:hAnsi="Times New Roman"/>
          <w:bCs/>
          <w:sz w:val="24"/>
          <w:szCs w:val="24"/>
          <w:lang w:eastAsia="pl-PL"/>
        </w:rPr>
        <w:t>a</w:t>
      </w:r>
      <w:r w:rsidR="00C35D6F">
        <w:rPr>
          <w:rFonts w:ascii="Times New Roman" w:eastAsia="Calibri" w:hAnsi="Times New Roman"/>
          <w:bCs/>
          <w:sz w:val="24"/>
          <w:szCs w:val="24"/>
          <w:lang w:eastAsia="pl-PL"/>
        </w:rPr>
        <w:t xml:space="preserve"> własności przemysłowej </w:t>
      </w:r>
      <w:r w:rsidR="00755903">
        <w:rPr>
          <w:rFonts w:ascii="Times New Roman" w:eastAsia="Calibri" w:hAnsi="Times New Roman"/>
          <w:bCs/>
          <w:sz w:val="24"/>
          <w:szCs w:val="24"/>
          <w:lang w:eastAsia="pl-PL"/>
        </w:rPr>
        <w:t xml:space="preserve">oraz </w:t>
      </w:r>
      <w:r w:rsidRPr="00F4618B">
        <w:rPr>
          <w:rFonts w:ascii="Times New Roman" w:eastAsia="Calibri" w:hAnsi="Times New Roman"/>
          <w:bCs/>
          <w:sz w:val="24"/>
          <w:szCs w:val="24"/>
          <w:lang w:eastAsia="pl-PL"/>
        </w:rPr>
        <w:t>praw do know-how</w:t>
      </w:r>
      <w:r w:rsidR="00755903">
        <w:rPr>
          <w:rFonts w:ascii="Times New Roman" w:eastAsia="Calibri" w:hAnsi="Times New Roman"/>
          <w:bCs/>
          <w:sz w:val="24"/>
          <w:szCs w:val="24"/>
          <w:lang w:eastAsia="pl-PL"/>
        </w:rPr>
        <w:t xml:space="preserve"> i proto</w:t>
      </w:r>
      <w:r w:rsidR="0079001B">
        <w:rPr>
          <w:rFonts w:ascii="Times New Roman" w:eastAsia="Calibri" w:hAnsi="Times New Roman"/>
          <w:bCs/>
          <w:sz w:val="24"/>
          <w:szCs w:val="24"/>
          <w:lang w:eastAsia="pl-PL"/>
        </w:rPr>
        <w:t>typów</w:t>
      </w:r>
      <w:r w:rsidRPr="00F4618B">
        <w:rPr>
          <w:rFonts w:ascii="Times New Roman" w:eastAsia="Calibri" w:hAnsi="Times New Roman"/>
          <w:sz w:val="24"/>
          <w:szCs w:val="24"/>
        </w:rPr>
        <w:t>.</w:t>
      </w:r>
    </w:p>
    <w:p w14:paraId="7B753534" w14:textId="01F44E9A" w:rsidR="00F74CB6" w:rsidRPr="00F4618B" w:rsidRDefault="00755903" w:rsidP="00F23D11">
      <w:pPr>
        <w:numPr>
          <w:ilvl w:val="0"/>
          <w:numId w:val="18"/>
        </w:numPr>
        <w:spacing w:after="200"/>
        <w:ind w:left="426" w:hanging="426"/>
        <w:jc w:val="both"/>
        <w:rPr>
          <w:rFonts w:ascii="Times New Roman" w:eastAsia="Calibri" w:hAnsi="Times New Roman"/>
          <w:sz w:val="24"/>
          <w:szCs w:val="24"/>
        </w:rPr>
      </w:pPr>
      <w:r>
        <w:rPr>
          <w:rFonts w:ascii="Times New Roman" w:eastAsia="Calibri" w:hAnsi="Times New Roman"/>
          <w:sz w:val="24"/>
          <w:szCs w:val="24"/>
        </w:rPr>
        <w:t>Wykonawca wykona</w:t>
      </w:r>
      <w:r w:rsidR="00F74CB6" w:rsidRPr="00F4618B">
        <w:rPr>
          <w:rFonts w:ascii="Times New Roman" w:eastAsia="Calibri" w:hAnsi="Times New Roman"/>
          <w:sz w:val="24"/>
          <w:szCs w:val="24"/>
        </w:rPr>
        <w:t xml:space="preserve"> na rzecz </w:t>
      </w:r>
      <w:r>
        <w:rPr>
          <w:rFonts w:ascii="Times New Roman" w:eastAsia="Calibri" w:hAnsi="Times New Roman"/>
          <w:sz w:val="24"/>
          <w:szCs w:val="24"/>
        </w:rPr>
        <w:t>Zamawiającego</w:t>
      </w:r>
      <w:r w:rsidR="00F74CB6" w:rsidRPr="00F4618B">
        <w:rPr>
          <w:rFonts w:ascii="Times New Roman" w:eastAsia="Calibri" w:hAnsi="Times New Roman"/>
          <w:bCs/>
          <w:sz w:val="24"/>
          <w:szCs w:val="24"/>
          <w:lang w:eastAsia="pl-PL"/>
        </w:rPr>
        <w:t xml:space="preserve"> wycen</w:t>
      </w:r>
      <w:r>
        <w:rPr>
          <w:rFonts w:ascii="Times New Roman" w:eastAsia="Calibri" w:hAnsi="Times New Roman"/>
          <w:bCs/>
          <w:sz w:val="24"/>
          <w:szCs w:val="24"/>
          <w:lang w:eastAsia="pl-PL"/>
        </w:rPr>
        <w:t>ę rynkową</w:t>
      </w:r>
      <w:r w:rsidR="00F74CB6" w:rsidRPr="00F4618B">
        <w:rPr>
          <w:rFonts w:ascii="Times New Roman" w:eastAsia="Calibri" w:hAnsi="Times New Roman"/>
          <w:bCs/>
          <w:sz w:val="24"/>
          <w:szCs w:val="24"/>
          <w:lang w:eastAsia="pl-PL"/>
        </w:rPr>
        <w:t xml:space="preserve"> </w:t>
      </w:r>
      <w:r w:rsidR="0079001B">
        <w:rPr>
          <w:rFonts w:ascii="Times New Roman" w:eastAsia="Calibri" w:hAnsi="Times New Roman"/>
          <w:bCs/>
          <w:sz w:val="24"/>
          <w:szCs w:val="24"/>
          <w:lang w:eastAsia="pl-PL"/>
        </w:rPr>
        <w:t xml:space="preserve">technologii </w:t>
      </w:r>
      <w:r w:rsidR="00F74CB6" w:rsidRPr="00F4618B">
        <w:rPr>
          <w:rFonts w:ascii="Times New Roman" w:eastAsia="Calibri" w:hAnsi="Times New Roman"/>
          <w:bCs/>
          <w:sz w:val="24"/>
          <w:szCs w:val="24"/>
          <w:lang w:eastAsia="pl-PL"/>
        </w:rPr>
        <w:t>według</w:t>
      </w:r>
      <w:r w:rsidR="00F74CB6" w:rsidRPr="00F4618B">
        <w:rPr>
          <w:rFonts w:ascii="Times New Roman" w:eastAsia="Calibri" w:hAnsi="Times New Roman"/>
          <w:sz w:val="24"/>
          <w:szCs w:val="24"/>
        </w:rPr>
        <w:t xml:space="preserve"> następujących zasad:</w:t>
      </w:r>
    </w:p>
    <w:p w14:paraId="5A8707F8" w14:textId="546C1B62" w:rsidR="00F74CB6" w:rsidRPr="00F4618B" w:rsidRDefault="00F74CB6" w:rsidP="00F23D11">
      <w:pPr>
        <w:pStyle w:val="Akapitzlist"/>
        <w:numPr>
          <w:ilvl w:val="0"/>
          <w:numId w:val="19"/>
        </w:numPr>
        <w:tabs>
          <w:tab w:val="left" w:pos="851"/>
        </w:tabs>
        <w:spacing w:after="200"/>
        <w:jc w:val="both"/>
        <w:rPr>
          <w:rFonts w:ascii="Times New Roman" w:eastAsia="Calibri" w:hAnsi="Times New Roman"/>
          <w:sz w:val="24"/>
          <w:szCs w:val="24"/>
        </w:rPr>
      </w:pPr>
      <w:r w:rsidRPr="00F4618B">
        <w:rPr>
          <w:rFonts w:ascii="Times New Roman" w:eastAsia="Calibri" w:hAnsi="Times New Roman"/>
          <w:sz w:val="24"/>
          <w:szCs w:val="24"/>
        </w:rPr>
        <w:t>wycena rynkowa praw własności intelektualnej</w:t>
      </w:r>
      <w:r w:rsidR="0079001B">
        <w:rPr>
          <w:rFonts w:ascii="Times New Roman" w:eastAsia="Calibri" w:hAnsi="Times New Roman"/>
          <w:sz w:val="24"/>
          <w:szCs w:val="24"/>
        </w:rPr>
        <w:t xml:space="preserve"> i prototypów</w:t>
      </w:r>
      <w:r w:rsidRPr="00F4618B">
        <w:rPr>
          <w:rFonts w:ascii="Times New Roman" w:eastAsia="Calibri" w:hAnsi="Times New Roman"/>
          <w:sz w:val="24"/>
          <w:szCs w:val="24"/>
        </w:rPr>
        <w:t xml:space="preserve"> będzie dokonywana metodami: dochodową, kosztową i rynkową; zastosowanie przez Zleceniobiorcę metod innych niż wyżej wskazane wymaga uprzedniej elektroni</w:t>
      </w:r>
      <w:r w:rsidR="0079001B">
        <w:rPr>
          <w:rFonts w:ascii="Times New Roman" w:eastAsia="Calibri" w:hAnsi="Times New Roman"/>
          <w:sz w:val="24"/>
          <w:szCs w:val="24"/>
        </w:rPr>
        <w:t>cznej (mail) zgody Zamawiającego</w:t>
      </w:r>
      <w:r w:rsidRPr="00F4618B">
        <w:rPr>
          <w:rFonts w:ascii="Times New Roman" w:eastAsia="Calibri" w:hAnsi="Times New Roman"/>
          <w:sz w:val="24"/>
          <w:szCs w:val="24"/>
        </w:rPr>
        <w:t>,</w:t>
      </w:r>
    </w:p>
    <w:p w14:paraId="38EC352D" w14:textId="755C6604" w:rsidR="00C35D6F" w:rsidRDefault="00F74CB6" w:rsidP="00F23D11">
      <w:pPr>
        <w:numPr>
          <w:ilvl w:val="0"/>
          <w:numId w:val="19"/>
        </w:numPr>
        <w:tabs>
          <w:tab w:val="left" w:pos="851"/>
        </w:tabs>
        <w:spacing w:after="200"/>
        <w:jc w:val="both"/>
        <w:rPr>
          <w:rFonts w:ascii="Times New Roman" w:eastAsia="Calibri" w:hAnsi="Times New Roman"/>
          <w:sz w:val="24"/>
          <w:szCs w:val="24"/>
        </w:rPr>
      </w:pPr>
      <w:r w:rsidRPr="00F4618B">
        <w:rPr>
          <w:rFonts w:ascii="Times New Roman" w:eastAsia="Calibri" w:hAnsi="Times New Roman"/>
          <w:sz w:val="24"/>
          <w:szCs w:val="24"/>
        </w:rPr>
        <w:t xml:space="preserve">dokonanie wyceny rynkowej praw własności intelektualnej </w:t>
      </w:r>
      <w:r w:rsidR="00C35D6F">
        <w:rPr>
          <w:rFonts w:ascii="Times New Roman" w:eastAsia="Calibri" w:hAnsi="Times New Roman"/>
          <w:sz w:val="24"/>
          <w:szCs w:val="24"/>
        </w:rPr>
        <w:t xml:space="preserve">i prototypów </w:t>
      </w:r>
      <w:r w:rsidRPr="00F4618B">
        <w:rPr>
          <w:rFonts w:ascii="Times New Roman" w:eastAsia="Calibri" w:hAnsi="Times New Roman"/>
          <w:sz w:val="24"/>
          <w:szCs w:val="24"/>
        </w:rPr>
        <w:t xml:space="preserve">powinno obejmować 2 podstawowe modele komercjalizacji </w:t>
      </w:r>
      <w:r w:rsidR="00C35D6F">
        <w:rPr>
          <w:rFonts w:ascii="Times New Roman" w:eastAsia="Calibri" w:hAnsi="Times New Roman"/>
          <w:sz w:val="24"/>
          <w:szCs w:val="24"/>
        </w:rPr>
        <w:t xml:space="preserve">bezpośredniej </w:t>
      </w:r>
      <w:r w:rsidRPr="00F4618B">
        <w:rPr>
          <w:rFonts w:ascii="Times New Roman" w:eastAsia="Calibri" w:hAnsi="Times New Roman"/>
          <w:sz w:val="24"/>
          <w:szCs w:val="24"/>
        </w:rPr>
        <w:t>tj.</w:t>
      </w:r>
      <w:r w:rsidR="00C35D6F">
        <w:rPr>
          <w:rFonts w:ascii="Times New Roman" w:eastAsia="Calibri" w:hAnsi="Times New Roman"/>
          <w:sz w:val="24"/>
          <w:szCs w:val="24"/>
        </w:rPr>
        <w:t xml:space="preserve"> </w:t>
      </w:r>
      <w:r w:rsidR="00C35D6F" w:rsidRPr="00C35D6F">
        <w:rPr>
          <w:rFonts w:ascii="Times New Roman" w:eastAsia="Calibri" w:hAnsi="Times New Roman"/>
          <w:sz w:val="24"/>
          <w:szCs w:val="24"/>
        </w:rPr>
        <w:t xml:space="preserve">polegającej na sprzedaży wyników działalności naukowej </w:t>
      </w:r>
      <w:r w:rsidR="00C35D6F">
        <w:rPr>
          <w:rFonts w:ascii="Times New Roman" w:eastAsia="Calibri" w:hAnsi="Times New Roman"/>
          <w:sz w:val="24"/>
          <w:szCs w:val="24"/>
        </w:rPr>
        <w:t>i/</w:t>
      </w:r>
      <w:r w:rsidR="00C35D6F" w:rsidRPr="00C35D6F">
        <w:rPr>
          <w:rFonts w:ascii="Times New Roman" w:eastAsia="Calibri" w:hAnsi="Times New Roman"/>
          <w:sz w:val="24"/>
          <w:szCs w:val="24"/>
        </w:rPr>
        <w:t xml:space="preserve">lub know-how związanego z tymi wynikami (zwanej dalej sprzedażą lub przeniesieniem praw własności intelektualnej) albo oddawaniu do używania tych wyników </w:t>
      </w:r>
      <w:r w:rsidR="00C35D6F">
        <w:rPr>
          <w:rFonts w:ascii="Times New Roman" w:eastAsia="Calibri" w:hAnsi="Times New Roman"/>
          <w:sz w:val="24"/>
          <w:szCs w:val="24"/>
        </w:rPr>
        <w:t>i/</w:t>
      </w:r>
      <w:r w:rsidR="00C35D6F" w:rsidRPr="00C35D6F">
        <w:rPr>
          <w:rFonts w:ascii="Times New Roman" w:eastAsia="Calibri" w:hAnsi="Times New Roman"/>
          <w:sz w:val="24"/>
          <w:szCs w:val="24"/>
        </w:rPr>
        <w:t>lub know-how, w szczególności na podstawie umowy licencyjnej, najmu oraz dzierżawy</w:t>
      </w:r>
      <w:r w:rsidR="00C35D6F">
        <w:rPr>
          <w:rFonts w:ascii="Times New Roman" w:eastAsia="Calibri" w:hAnsi="Times New Roman"/>
          <w:sz w:val="24"/>
          <w:szCs w:val="24"/>
        </w:rPr>
        <w:t>,</w:t>
      </w:r>
      <w:r w:rsidR="00C35D6F" w:rsidRPr="00C35D6F">
        <w:rPr>
          <w:rFonts w:ascii="Times New Roman" w:eastAsia="Calibri" w:hAnsi="Times New Roman"/>
          <w:sz w:val="24"/>
          <w:szCs w:val="24"/>
        </w:rPr>
        <w:t xml:space="preserve"> </w:t>
      </w:r>
    </w:p>
    <w:p w14:paraId="593507F1" w14:textId="6B2FC247" w:rsidR="00C35D6F" w:rsidRDefault="00C35D6F" w:rsidP="00F23D11">
      <w:pPr>
        <w:numPr>
          <w:ilvl w:val="0"/>
          <w:numId w:val="19"/>
        </w:numPr>
        <w:tabs>
          <w:tab w:val="left" w:pos="851"/>
        </w:tabs>
        <w:spacing w:after="200"/>
        <w:jc w:val="both"/>
        <w:rPr>
          <w:rFonts w:ascii="Times New Roman" w:eastAsia="Calibri" w:hAnsi="Times New Roman"/>
          <w:sz w:val="24"/>
          <w:szCs w:val="24"/>
        </w:rPr>
      </w:pPr>
      <w:r w:rsidRPr="00C35D6F">
        <w:rPr>
          <w:rFonts w:ascii="Times New Roman" w:eastAsia="Calibri" w:hAnsi="Times New Roman"/>
          <w:sz w:val="24"/>
          <w:szCs w:val="24"/>
        </w:rPr>
        <w:t xml:space="preserve">model sprzedaży/przeniesienia praw własności intelektualnej </w:t>
      </w:r>
      <w:r>
        <w:rPr>
          <w:rFonts w:ascii="Times New Roman" w:eastAsia="Calibri" w:hAnsi="Times New Roman"/>
          <w:sz w:val="24"/>
          <w:szCs w:val="24"/>
        </w:rPr>
        <w:t xml:space="preserve">powinien </w:t>
      </w:r>
      <w:r w:rsidRPr="00C35D6F">
        <w:rPr>
          <w:rFonts w:ascii="Times New Roman" w:eastAsia="Calibri" w:hAnsi="Times New Roman"/>
          <w:sz w:val="24"/>
          <w:szCs w:val="24"/>
        </w:rPr>
        <w:t>uwzględnia</w:t>
      </w:r>
      <w:r>
        <w:rPr>
          <w:rFonts w:ascii="Times New Roman" w:eastAsia="Calibri" w:hAnsi="Times New Roman"/>
          <w:sz w:val="24"/>
          <w:szCs w:val="24"/>
        </w:rPr>
        <w:t>ć</w:t>
      </w:r>
      <w:r w:rsidRPr="00C35D6F">
        <w:rPr>
          <w:rFonts w:ascii="Times New Roman" w:eastAsia="Calibri" w:hAnsi="Times New Roman"/>
          <w:sz w:val="24"/>
          <w:szCs w:val="24"/>
        </w:rPr>
        <w:t xml:space="preserve"> przedziały negocjacyjne wartości praw lub rzeczy, </w:t>
      </w:r>
    </w:p>
    <w:p w14:paraId="7EA5FCEA" w14:textId="628FF4B2" w:rsidR="00F74CB6" w:rsidRPr="00C35D6F" w:rsidRDefault="00C35D6F" w:rsidP="00F23D11">
      <w:pPr>
        <w:numPr>
          <w:ilvl w:val="0"/>
          <w:numId w:val="19"/>
        </w:numPr>
        <w:tabs>
          <w:tab w:val="left" w:pos="851"/>
        </w:tabs>
        <w:spacing w:after="200"/>
        <w:jc w:val="both"/>
        <w:rPr>
          <w:rFonts w:ascii="Times New Roman" w:eastAsia="Calibri" w:hAnsi="Times New Roman"/>
          <w:sz w:val="24"/>
          <w:szCs w:val="24"/>
        </w:rPr>
      </w:pPr>
      <w:r w:rsidRPr="00C35D6F">
        <w:rPr>
          <w:rFonts w:ascii="Times New Roman" w:eastAsia="Calibri" w:hAnsi="Times New Roman"/>
          <w:sz w:val="24"/>
          <w:szCs w:val="24"/>
        </w:rPr>
        <w:t xml:space="preserve">model licencyjny powinien dotyczyć w szczególności </w:t>
      </w:r>
      <w:r>
        <w:rPr>
          <w:rFonts w:ascii="Times New Roman" w:eastAsia="Calibri" w:hAnsi="Times New Roman"/>
          <w:sz w:val="24"/>
          <w:szCs w:val="24"/>
        </w:rPr>
        <w:t>udzielania licencji wyłącznej i </w:t>
      </w:r>
      <w:r w:rsidRPr="00C35D6F">
        <w:rPr>
          <w:rFonts w:ascii="Times New Roman" w:eastAsia="Calibri" w:hAnsi="Times New Roman"/>
          <w:sz w:val="24"/>
          <w:szCs w:val="24"/>
        </w:rPr>
        <w:t>niewyłącznej przy założeniu różnych modeli opłat licencyjnych lub czynszow</w:t>
      </w:r>
      <w:r>
        <w:rPr>
          <w:rFonts w:ascii="Times New Roman" w:eastAsia="Calibri" w:hAnsi="Times New Roman"/>
          <w:sz w:val="24"/>
          <w:szCs w:val="24"/>
        </w:rPr>
        <w:t xml:space="preserve">ych np. </w:t>
      </w:r>
      <w:r w:rsidRPr="00C35D6F">
        <w:rPr>
          <w:rFonts w:ascii="Times New Roman" w:eastAsia="Calibri" w:hAnsi="Times New Roman"/>
          <w:sz w:val="24"/>
          <w:szCs w:val="24"/>
        </w:rPr>
        <w:t>opłata jednorazowa wyrażona kwotowo, opłaty okresowe roczne wyrażone kwotowo oraz opłata wstępna wyrażona kwotowo plus opłaty okresowe roczne wyrażone procentem od osiąganych przychodów netto, z uwzględnieniem przedziałów negocjacyjnych opłat licencyj</w:t>
      </w:r>
      <w:r>
        <w:rPr>
          <w:rFonts w:ascii="Times New Roman" w:eastAsia="Calibri" w:hAnsi="Times New Roman"/>
          <w:sz w:val="24"/>
          <w:szCs w:val="24"/>
        </w:rPr>
        <w:t>nych, oraz licencji na próbę</w:t>
      </w:r>
      <w:r w:rsidRPr="00C35D6F">
        <w:rPr>
          <w:rFonts w:ascii="Times New Roman" w:eastAsia="Calibri" w:hAnsi="Times New Roman"/>
          <w:sz w:val="24"/>
          <w:szCs w:val="24"/>
        </w:rPr>
        <w:t>;</w:t>
      </w:r>
      <w:r>
        <w:rPr>
          <w:rFonts w:ascii="Times New Roman" w:eastAsia="Calibri" w:hAnsi="Times New Roman"/>
          <w:sz w:val="24"/>
          <w:szCs w:val="24"/>
        </w:rPr>
        <w:t xml:space="preserve"> </w:t>
      </w:r>
      <w:r w:rsidR="00F74CB6" w:rsidRPr="00C35D6F">
        <w:rPr>
          <w:rFonts w:ascii="Times New Roman" w:eastAsia="Calibri" w:hAnsi="Times New Roman"/>
          <w:sz w:val="24"/>
          <w:szCs w:val="24"/>
        </w:rPr>
        <w:t>z</w:t>
      </w:r>
      <w:r>
        <w:rPr>
          <w:rFonts w:ascii="Times New Roman" w:eastAsia="Calibri" w:hAnsi="Times New Roman"/>
          <w:sz w:val="24"/>
          <w:szCs w:val="24"/>
        </w:rPr>
        <w:t>astosowanie przez Wykonawcę</w:t>
      </w:r>
      <w:r w:rsidR="00F74CB6" w:rsidRPr="00C35D6F">
        <w:rPr>
          <w:rFonts w:ascii="Times New Roman" w:eastAsia="Calibri" w:hAnsi="Times New Roman"/>
          <w:sz w:val="24"/>
          <w:szCs w:val="24"/>
        </w:rPr>
        <w:t xml:space="preserve"> modeli opłat licencyjnych innych niż wyżej wskazane wymaga uprzedniej elektronicznej (mail) zgody Zleceniodawcy,</w:t>
      </w:r>
    </w:p>
    <w:p w14:paraId="1B9B675F" w14:textId="25E76AC6" w:rsidR="00F74CB6" w:rsidRPr="00F4618B" w:rsidRDefault="00F74CB6" w:rsidP="00F23D11">
      <w:pPr>
        <w:numPr>
          <w:ilvl w:val="0"/>
          <w:numId w:val="19"/>
        </w:numPr>
        <w:tabs>
          <w:tab w:val="left" w:pos="851"/>
        </w:tabs>
        <w:spacing w:after="200" w:line="276" w:lineRule="auto"/>
        <w:ind w:left="851" w:hanging="425"/>
        <w:jc w:val="both"/>
        <w:rPr>
          <w:rFonts w:ascii="Times New Roman" w:eastAsia="Calibri" w:hAnsi="Times New Roman"/>
          <w:sz w:val="24"/>
          <w:szCs w:val="24"/>
        </w:rPr>
      </w:pPr>
      <w:r w:rsidRPr="00F4618B">
        <w:rPr>
          <w:rFonts w:ascii="Times New Roman" w:eastAsia="Calibri" w:hAnsi="Times New Roman"/>
          <w:sz w:val="24"/>
          <w:szCs w:val="24"/>
        </w:rPr>
        <w:t xml:space="preserve">raport z wyceny </w:t>
      </w:r>
      <w:r w:rsidR="001B5D78" w:rsidRPr="00B37009">
        <w:rPr>
          <w:rFonts w:ascii="Times New Roman" w:eastAsia="Calibri" w:hAnsi="Times New Roman"/>
          <w:sz w:val="24"/>
          <w:szCs w:val="24"/>
        </w:rPr>
        <w:t>sporządza</w:t>
      </w:r>
      <w:r w:rsidRPr="00B37009">
        <w:rPr>
          <w:rFonts w:ascii="Times New Roman" w:eastAsia="Calibri" w:hAnsi="Times New Roman"/>
          <w:sz w:val="24"/>
          <w:szCs w:val="24"/>
        </w:rPr>
        <w:t xml:space="preserve">ny </w:t>
      </w:r>
      <w:r w:rsidR="00217F56">
        <w:rPr>
          <w:rFonts w:ascii="Times New Roman" w:eastAsia="Calibri" w:hAnsi="Times New Roman"/>
          <w:sz w:val="24"/>
          <w:szCs w:val="24"/>
        </w:rPr>
        <w:t xml:space="preserve">zostanie </w:t>
      </w:r>
      <w:r w:rsidRPr="00B37009">
        <w:rPr>
          <w:rFonts w:ascii="Times New Roman" w:eastAsia="Calibri" w:hAnsi="Times New Roman"/>
          <w:sz w:val="24"/>
          <w:szCs w:val="24"/>
        </w:rPr>
        <w:t>w języku polskim</w:t>
      </w:r>
      <w:r w:rsidR="00717C6F" w:rsidRPr="00B37009">
        <w:rPr>
          <w:rFonts w:ascii="Times New Roman" w:eastAsia="Calibri" w:hAnsi="Times New Roman"/>
          <w:sz w:val="24"/>
          <w:szCs w:val="24"/>
        </w:rPr>
        <w:t>, w wersji elektronicznej jak i papierowej (2 egz.)</w:t>
      </w:r>
      <w:r w:rsidRPr="00B37009">
        <w:rPr>
          <w:rFonts w:ascii="Times New Roman" w:eastAsia="Calibri" w:hAnsi="Times New Roman"/>
          <w:sz w:val="24"/>
          <w:szCs w:val="24"/>
        </w:rPr>
        <w:t xml:space="preserve"> </w:t>
      </w:r>
      <w:r w:rsidR="001B5D78" w:rsidRPr="00B37009">
        <w:rPr>
          <w:rFonts w:ascii="Times New Roman" w:eastAsia="Calibri" w:hAnsi="Times New Roman"/>
          <w:sz w:val="24"/>
          <w:szCs w:val="24"/>
        </w:rPr>
        <w:t xml:space="preserve">i </w:t>
      </w:r>
      <w:r w:rsidRPr="00F4618B">
        <w:rPr>
          <w:rFonts w:ascii="Times New Roman" w:eastAsia="Calibri" w:hAnsi="Times New Roman"/>
          <w:sz w:val="24"/>
          <w:szCs w:val="24"/>
        </w:rPr>
        <w:t>powinien zawierać co najmniej:</w:t>
      </w:r>
    </w:p>
    <w:p w14:paraId="33D96E18" w14:textId="3E33B707" w:rsidR="00F74CB6" w:rsidRPr="00F4618B" w:rsidRDefault="00F74CB6" w:rsidP="00F23D11">
      <w:pPr>
        <w:numPr>
          <w:ilvl w:val="0"/>
          <w:numId w:val="20"/>
        </w:numPr>
        <w:tabs>
          <w:tab w:val="left" w:pos="851"/>
        </w:tabs>
        <w:spacing w:after="200" w:line="276" w:lineRule="auto"/>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 xml:space="preserve">opis i uzasadnienie doboru zastosowanych metod wyceny dla każdego wycenianego </w:t>
      </w:r>
      <w:r w:rsidR="00217F56">
        <w:rPr>
          <w:rFonts w:ascii="Times New Roman" w:eastAsia="Calibri" w:hAnsi="Times New Roman"/>
          <w:sz w:val="24"/>
          <w:szCs w:val="24"/>
        </w:rPr>
        <w:t>przedmiotu technologii;</w:t>
      </w:r>
    </w:p>
    <w:p w14:paraId="37616C9B" w14:textId="6AC606AD" w:rsidR="00F74CB6" w:rsidRPr="00F4618B"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analizę rynku (popytu), którego dotyczy wyceniane prawo własności intelektualnej</w:t>
      </w:r>
      <w:r w:rsidR="00217F56">
        <w:rPr>
          <w:rFonts w:ascii="Times New Roman" w:eastAsia="Times New Roman" w:hAnsi="Times New Roman"/>
          <w:sz w:val="24"/>
          <w:szCs w:val="24"/>
        </w:rPr>
        <w:t xml:space="preserve"> lub prototypów</w:t>
      </w:r>
      <w:r w:rsidRPr="00F4618B">
        <w:rPr>
          <w:rFonts w:ascii="Times New Roman" w:eastAsia="Times New Roman" w:hAnsi="Times New Roman"/>
          <w:sz w:val="24"/>
          <w:szCs w:val="24"/>
        </w:rPr>
        <w:t xml:space="preserve"> wraz ze wskazaniem potencjalnych odbiorców</w:t>
      </w:r>
      <w:r w:rsidR="00217F56">
        <w:rPr>
          <w:rFonts w:ascii="Times New Roman" w:eastAsia="Times New Roman" w:hAnsi="Times New Roman"/>
          <w:sz w:val="24"/>
          <w:szCs w:val="24"/>
        </w:rPr>
        <w:t>,</w:t>
      </w:r>
      <w:r w:rsidRPr="00F4618B">
        <w:rPr>
          <w:rFonts w:ascii="Times New Roman" w:eastAsia="Times New Roman" w:hAnsi="Times New Roman"/>
          <w:sz w:val="24"/>
          <w:szCs w:val="24"/>
        </w:rPr>
        <w:t xml:space="preserve"> rynków zbytu,</w:t>
      </w:r>
    </w:p>
    <w:p w14:paraId="4BFF55AC" w14:textId="4DB72C54" w:rsidR="00586285" w:rsidRPr="00F4618B" w:rsidRDefault="00586285"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Pr>
          <w:rFonts w:ascii="Times New Roman" w:eastAsia="Times New Roman" w:hAnsi="Times New Roman"/>
          <w:sz w:val="24"/>
          <w:szCs w:val="24"/>
        </w:rPr>
        <w:t>analizę</w:t>
      </w:r>
      <w:r w:rsidRPr="00F4618B">
        <w:rPr>
          <w:rFonts w:ascii="Times New Roman" w:eastAsia="Times New Roman" w:hAnsi="Times New Roman"/>
          <w:sz w:val="24"/>
          <w:szCs w:val="24"/>
        </w:rPr>
        <w:t xml:space="preserve"> ryzyka, wrażliwości, konkurencji,</w:t>
      </w:r>
    </w:p>
    <w:p w14:paraId="2F9040A4" w14:textId="3188164A" w:rsidR="00F74CB6" w:rsidRPr="00F4618B"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 xml:space="preserve">określenie poziomu gotowości technologicznej wg TRL (ang. Technology Rediness Level skala poziomów gotowości technologicznej) lub </w:t>
      </w:r>
      <w:r w:rsidR="00FB56C4">
        <w:rPr>
          <w:rFonts w:ascii="Times New Roman" w:eastAsia="Times New Roman" w:hAnsi="Times New Roman"/>
          <w:sz w:val="24"/>
          <w:szCs w:val="24"/>
        </w:rPr>
        <w:t>innej właściwej dla wycenianego przedmiotu technologii</w:t>
      </w:r>
      <w:r w:rsidRPr="00F4618B">
        <w:rPr>
          <w:rFonts w:ascii="Times New Roman" w:eastAsia="Times New Roman" w:hAnsi="Times New Roman"/>
          <w:sz w:val="24"/>
          <w:szCs w:val="24"/>
        </w:rPr>
        <w:t>,</w:t>
      </w:r>
    </w:p>
    <w:p w14:paraId="4C0C8E3F" w14:textId="77777777" w:rsidR="00F74CB6" w:rsidRPr="00F4618B"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 xml:space="preserve">analizę uwarunkowań prawnych, formalnych i proceduralnych warunkujących wprowadzenie przez przedsiębiorcę wycenianego </w:t>
      </w:r>
      <w:r w:rsidRPr="00F4618B">
        <w:rPr>
          <w:rFonts w:ascii="Times New Roman" w:eastAsia="Calibri" w:hAnsi="Times New Roman"/>
          <w:sz w:val="24"/>
          <w:szCs w:val="24"/>
        </w:rPr>
        <w:t xml:space="preserve">prawa własności intelektualnej </w:t>
      </w:r>
      <w:r w:rsidRPr="00F4618B">
        <w:rPr>
          <w:rFonts w:ascii="Times New Roman" w:eastAsia="Times New Roman" w:hAnsi="Times New Roman"/>
          <w:sz w:val="24"/>
          <w:szCs w:val="24"/>
        </w:rPr>
        <w:t xml:space="preserve">na rynek (dopuszczenie do obrotu, dodatkowe badania, pozwolenia, atesty, wymagania i procedury rejestracyjne itp.), </w:t>
      </w:r>
    </w:p>
    <w:p w14:paraId="18B9E958" w14:textId="77777777" w:rsidR="00F74CB6" w:rsidRPr="00F4618B"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oszacowanie kosztów przeprowadzenia prac przedwdrożeniowych umożliwiających wdrożenie przez przedsiębiorcę wycenianej technologii,</w:t>
      </w:r>
    </w:p>
    <w:p w14:paraId="75F5F68C" w14:textId="2A22FE38" w:rsidR="00F74CB6" w:rsidRPr="00586285"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586285">
        <w:rPr>
          <w:rFonts w:ascii="Times New Roman" w:eastAsia="Times New Roman" w:hAnsi="Times New Roman"/>
          <w:sz w:val="24"/>
          <w:szCs w:val="24"/>
        </w:rPr>
        <w:t xml:space="preserve">możliwe warianty i warunki transakcji w zakresie </w:t>
      </w:r>
      <w:r w:rsidR="00586285" w:rsidRPr="00586285">
        <w:rPr>
          <w:rFonts w:ascii="Times New Roman" w:eastAsia="Times New Roman" w:hAnsi="Times New Roman"/>
          <w:sz w:val="24"/>
          <w:szCs w:val="24"/>
        </w:rPr>
        <w:t>przedstawianych scenariuszy komercjalizacji bezpośredniej</w:t>
      </w:r>
      <w:r w:rsidRPr="00586285">
        <w:rPr>
          <w:rFonts w:ascii="Times New Roman" w:eastAsia="Calibri" w:hAnsi="Times New Roman"/>
          <w:sz w:val="24"/>
          <w:szCs w:val="24"/>
        </w:rPr>
        <w:t>,</w:t>
      </w:r>
    </w:p>
    <w:p w14:paraId="78005BFB" w14:textId="77777777" w:rsidR="00F74CB6" w:rsidRPr="00F4618B"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aktualny wykaz źródeł danych, na podstawie których dokonano wyceny,</w:t>
      </w:r>
    </w:p>
    <w:p w14:paraId="40D5A797" w14:textId="77777777" w:rsidR="00F74CB6" w:rsidRPr="00F4618B" w:rsidRDefault="00F74CB6" w:rsidP="00F23D11">
      <w:pPr>
        <w:numPr>
          <w:ilvl w:val="0"/>
          <w:numId w:val="20"/>
        </w:numPr>
        <w:tabs>
          <w:tab w:val="left" w:pos="851"/>
        </w:tabs>
        <w:spacing w:after="200"/>
        <w:ind w:left="1276" w:hanging="425"/>
        <w:contextualSpacing/>
        <w:jc w:val="both"/>
        <w:rPr>
          <w:rFonts w:ascii="Times New Roman" w:eastAsia="Times New Roman" w:hAnsi="Times New Roman"/>
          <w:sz w:val="24"/>
          <w:szCs w:val="24"/>
        </w:rPr>
      </w:pPr>
      <w:r w:rsidRPr="00F4618B">
        <w:rPr>
          <w:rFonts w:ascii="Times New Roman" w:eastAsia="Times New Roman" w:hAnsi="Times New Roman"/>
          <w:sz w:val="24"/>
          <w:szCs w:val="24"/>
        </w:rPr>
        <w:t>pozostałe elementy raportu zaproponowane przez Zleceniobiorcę,</w:t>
      </w:r>
    </w:p>
    <w:p w14:paraId="5F8B2BFD" w14:textId="4CE5AF0F" w:rsidR="00F74CB6" w:rsidRPr="00F4618B" w:rsidRDefault="00D33D84" w:rsidP="00F23D11">
      <w:pPr>
        <w:numPr>
          <w:ilvl w:val="0"/>
          <w:numId w:val="19"/>
        </w:numPr>
        <w:tabs>
          <w:tab w:val="left" w:pos="851"/>
        </w:tabs>
        <w:spacing w:after="200"/>
        <w:ind w:left="851" w:hanging="425"/>
        <w:contextualSpacing/>
        <w:jc w:val="both"/>
        <w:rPr>
          <w:rFonts w:ascii="Times New Roman" w:eastAsia="Calibri" w:hAnsi="Times New Roman"/>
          <w:sz w:val="24"/>
          <w:szCs w:val="24"/>
        </w:rPr>
      </w:pPr>
      <w:r>
        <w:rPr>
          <w:rFonts w:ascii="Times New Roman" w:eastAsia="Calibri" w:hAnsi="Times New Roman"/>
          <w:sz w:val="24"/>
          <w:szCs w:val="24"/>
        </w:rPr>
        <w:t>raport</w:t>
      </w:r>
      <w:r w:rsidR="00F74CB6" w:rsidRPr="00F4618B">
        <w:rPr>
          <w:rFonts w:ascii="Times New Roman" w:eastAsia="Calibri" w:hAnsi="Times New Roman"/>
          <w:sz w:val="24"/>
          <w:szCs w:val="24"/>
        </w:rPr>
        <w:t xml:space="preserve"> z wycen</w:t>
      </w:r>
      <w:r>
        <w:rPr>
          <w:rFonts w:ascii="Times New Roman" w:eastAsia="Calibri" w:hAnsi="Times New Roman"/>
          <w:sz w:val="24"/>
          <w:szCs w:val="24"/>
        </w:rPr>
        <w:t>y technologii powinien</w:t>
      </w:r>
      <w:r w:rsidR="00F74CB6" w:rsidRPr="00F4618B">
        <w:rPr>
          <w:rFonts w:ascii="Times New Roman" w:eastAsia="Calibri" w:hAnsi="Times New Roman"/>
          <w:sz w:val="24"/>
          <w:szCs w:val="24"/>
        </w:rPr>
        <w:t xml:space="preserve"> odzwierciedlać stan faktyczny i prawny na dzień </w:t>
      </w:r>
      <w:r>
        <w:rPr>
          <w:rFonts w:ascii="Times New Roman" w:eastAsia="Calibri" w:hAnsi="Times New Roman"/>
          <w:sz w:val="24"/>
          <w:szCs w:val="24"/>
        </w:rPr>
        <w:t>ich sporządzenia oraz być zgodny</w:t>
      </w:r>
      <w:r w:rsidR="00F74CB6" w:rsidRPr="00F4618B">
        <w:rPr>
          <w:rFonts w:ascii="Times New Roman" w:eastAsia="Calibri" w:hAnsi="Times New Roman"/>
          <w:sz w:val="24"/>
          <w:szCs w:val="24"/>
        </w:rPr>
        <w:t xml:space="preserve"> z</w:t>
      </w:r>
      <w:r>
        <w:rPr>
          <w:rFonts w:ascii="Times New Roman" w:eastAsia="Calibri" w:hAnsi="Times New Roman"/>
          <w:sz w:val="24"/>
          <w:szCs w:val="24"/>
        </w:rPr>
        <w:t xml:space="preserve"> zasadami i praktyką wyceny technologii</w:t>
      </w:r>
      <w:r w:rsidR="00F74CB6" w:rsidRPr="00F4618B">
        <w:rPr>
          <w:rFonts w:ascii="Times New Roman" w:eastAsia="Calibri" w:hAnsi="Times New Roman"/>
          <w:sz w:val="24"/>
          <w:szCs w:val="24"/>
        </w:rPr>
        <w:t xml:space="preserve"> na potrzeby komercjalizacji wyników badań naukowych i prac rozwojowych, </w:t>
      </w:r>
    </w:p>
    <w:p w14:paraId="79236478" w14:textId="6EFAE100" w:rsidR="00F74CB6" w:rsidRPr="00F4618B" w:rsidRDefault="00F74CB6" w:rsidP="00F23D11">
      <w:pPr>
        <w:numPr>
          <w:ilvl w:val="0"/>
          <w:numId w:val="19"/>
        </w:numPr>
        <w:tabs>
          <w:tab w:val="left" w:pos="851"/>
        </w:tabs>
        <w:spacing w:after="200"/>
        <w:ind w:left="851" w:hanging="425"/>
        <w:contextualSpacing/>
        <w:jc w:val="both"/>
        <w:rPr>
          <w:rFonts w:ascii="Times New Roman" w:eastAsia="Calibri" w:hAnsi="Times New Roman"/>
          <w:sz w:val="24"/>
          <w:szCs w:val="24"/>
        </w:rPr>
      </w:pPr>
      <w:r w:rsidRPr="00F4618B">
        <w:rPr>
          <w:rFonts w:ascii="Times New Roman" w:eastAsia="Times New Roman" w:hAnsi="Times New Roman"/>
          <w:sz w:val="24"/>
          <w:szCs w:val="24"/>
        </w:rPr>
        <w:t>przeniesienie autorskich praw majątkowych i zależnych oraz upoważnienie do wykonywania autorskich praw o</w:t>
      </w:r>
      <w:r w:rsidR="00D33D84">
        <w:rPr>
          <w:rFonts w:ascii="Times New Roman" w:eastAsia="Times New Roman" w:hAnsi="Times New Roman"/>
          <w:sz w:val="24"/>
          <w:szCs w:val="24"/>
        </w:rPr>
        <w:t>sobistych do raportu</w:t>
      </w:r>
      <w:r w:rsidRPr="00F4618B">
        <w:rPr>
          <w:rFonts w:ascii="Times New Roman" w:eastAsia="Times New Roman" w:hAnsi="Times New Roman"/>
          <w:sz w:val="24"/>
          <w:szCs w:val="24"/>
        </w:rPr>
        <w:t xml:space="preserve"> z wyceny </w:t>
      </w:r>
      <w:r w:rsidR="00D33D84">
        <w:rPr>
          <w:rFonts w:ascii="Times New Roman" w:eastAsia="Times New Roman" w:hAnsi="Times New Roman"/>
          <w:sz w:val="24"/>
          <w:szCs w:val="24"/>
        </w:rPr>
        <w:t>technologii</w:t>
      </w:r>
      <w:r w:rsidRPr="00F4618B">
        <w:rPr>
          <w:rFonts w:ascii="Times New Roman" w:eastAsia="Times New Roman" w:hAnsi="Times New Roman"/>
          <w:sz w:val="24"/>
          <w:szCs w:val="24"/>
        </w:rPr>
        <w:t xml:space="preserve"> na zasadach określonych w </w:t>
      </w:r>
      <w:r w:rsidRPr="00EA6065">
        <w:rPr>
          <w:rFonts w:ascii="Times New Roman" w:eastAsia="Times New Roman" w:hAnsi="Times New Roman"/>
          <w:color w:val="FF0000"/>
          <w:sz w:val="24"/>
          <w:szCs w:val="24"/>
        </w:rPr>
        <w:t xml:space="preserve"> </w:t>
      </w:r>
      <w:r w:rsidR="00EA6065" w:rsidRPr="00B37009">
        <w:rPr>
          <w:rFonts w:ascii="Times New Roman" w:eastAsia="Times New Roman" w:hAnsi="Times New Roman"/>
          <w:sz w:val="24"/>
          <w:szCs w:val="24"/>
        </w:rPr>
        <w:t>umowie</w:t>
      </w:r>
      <w:r w:rsidRPr="00B37009">
        <w:rPr>
          <w:rFonts w:ascii="Times New Roman" w:eastAsia="Times New Roman" w:hAnsi="Times New Roman"/>
          <w:sz w:val="24"/>
          <w:szCs w:val="24"/>
        </w:rPr>
        <w:t xml:space="preserve">. </w:t>
      </w:r>
    </w:p>
    <w:p w14:paraId="177FB3F2" w14:textId="77777777" w:rsidR="0013019D" w:rsidRDefault="0013019D" w:rsidP="00914858">
      <w:pPr>
        <w:jc w:val="both"/>
        <w:rPr>
          <w:rFonts w:ascii="Times New Roman" w:hAnsi="Times New Roman"/>
          <w:i/>
          <w:sz w:val="24"/>
          <w:szCs w:val="24"/>
        </w:rPr>
      </w:pPr>
    </w:p>
    <w:p w14:paraId="17CD40A7" w14:textId="6760A4D6" w:rsidR="00586285" w:rsidRPr="00586285" w:rsidRDefault="00586285" w:rsidP="00914858">
      <w:pPr>
        <w:jc w:val="both"/>
        <w:rPr>
          <w:rFonts w:ascii="Times New Roman" w:hAnsi="Times New Roman"/>
          <w:sz w:val="24"/>
          <w:szCs w:val="24"/>
        </w:rPr>
      </w:pPr>
      <w:r>
        <w:rPr>
          <w:rFonts w:ascii="Times New Roman" w:hAnsi="Times New Roman"/>
          <w:sz w:val="24"/>
          <w:szCs w:val="24"/>
        </w:rPr>
        <w:t>Wykonawca otrzyma od Zamawiającego wszystkie niezbędne materiały</w:t>
      </w:r>
      <w:r w:rsidR="001D633E">
        <w:rPr>
          <w:rFonts w:ascii="Times New Roman" w:hAnsi="Times New Roman"/>
          <w:sz w:val="24"/>
          <w:szCs w:val="24"/>
        </w:rPr>
        <w:t xml:space="preserve"> (m.in. opisy zgłoszeń patentowych/wzoru użytkowego w j.  polskim/j. angielskim, dokumenty urzędowe związane z dokonanymi zgłoszeniami przedmiotów praw własności przemysłowej, dokumentację z realizacji projektu, zdjęcia, filmiki), jakimi dysponuje Zamawiający,</w:t>
      </w:r>
      <w:r>
        <w:rPr>
          <w:rFonts w:ascii="Times New Roman" w:hAnsi="Times New Roman"/>
          <w:sz w:val="24"/>
          <w:szCs w:val="24"/>
        </w:rPr>
        <w:t xml:space="preserve"> dotyczące technologii pn. </w:t>
      </w:r>
      <w:r w:rsidRPr="00586285">
        <w:rPr>
          <w:rFonts w:ascii="Times New Roman" w:hAnsi="Times New Roman"/>
          <w:sz w:val="24"/>
          <w:szCs w:val="24"/>
        </w:rPr>
        <w:t>"Mobilna Baza Morskiego Serwisu Nurkowego"</w:t>
      </w:r>
      <w:r w:rsidR="001D633E">
        <w:rPr>
          <w:rFonts w:ascii="Times New Roman" w:hAnsi="Times New Roman"/>
          <w:sz w:val="24"/>
          <w:szCs w:val="24"/>
        </w:rPr>
        <w:t>, po zawarciu umowy o wykonanie usługi wraz z klauzulą o poufności</w:t>
      </w:r>
      <w:r>
        <w:rPr>
          <w:rFonts w:ascii="Times New Roman" w:hAnsi="Times New Roman"/>
          <w:sz w:val="24"/>
          <w:szCs w:val="24"/>
        </w:rPr>
        <w:t xml:space="preserve">. </w:t>
      </w:r>
    </w:p>
    <w:p w14:paraId="6F44BBD6" w14:textId="77777777" w:rsidR="00FD045C" w:rsidRPr="00F4618B" w:rsidRDefault="00FD045C" w:rsidP="00914858">
      <w:pPr>
        <w:rPr>
          <w:rFonts w:ascii="Times New Roman" w:hAnsi="Times New Roman"/>
          <w:sz w:val="24"/>
          <w:szCs w:val="24"/>
        </w:rPr>
      </w:pPr>
    </w:p>
    <w:bookmarkEnd w:id="3"/>
    <w:p w14:paraId="0DCF22D2" w14:textId="5E7791FA" w:rsidR="0013019D" w:rsidRPr="00F4618B" w:rsidRDefault="005425F5" w:rsidP="00914858">
      <w:pPr>
        <w:rPr>
          <w:rFonts w:ascii="Times New Roman" w:hAnsi="Times New Roman"/>
          <w:b/>
          <w:sz w:val="24"/>
          <w:szCs w:val="24"/>
        </w:rPr>
      </w:pPr>
      <w:r w:rsidRPr="00F4618B">
        <w:rPr>
          <w:rFonts w:ascii="Times New Roman" w:hAnsi="Times New Roman"/>
          <w:b/>
          <w:sz w:val="24"/>
          <w:szCs w:val="24"/>
        </w:rPr>
        <w:t>Warunki udziału w postępowaniu</w:t>
      </w:r>
      <w:r w:rsidR="004609E0" w:rsidRPr="00F4618B">
        <w:rPr>
          <w:rFonts w:ascii="Times New Roman" w:hAnsi="Times New Roman"/>
          <w:b/>
          <w:sz w:val="24"/>
          <w:szCs w:val="24"/>
        </w:rPr>
        <w:t>:</w:t>
      </w:r>
    </w:p>
    <w:p w14:paraId="46BB5E0B" w14:textId="4ECCDF38" w:rsidR="00B5320E" w:rsidRPr="00F4618B" w:rsidRDefault="004B3C8B" w:rsidP="00EA6065">
      <w:pPr>
        <w:ind w:left="284" w:hanging="284"/>
        <w:jc w:val="both"/>
        <w:rPr>
          <w:rFonts w:ascii="Times New Roman" w:hAnsi="Times New Roman"/>
          <w:sz w:val="24"/>
          <w:szCs w:val="24"/>
        </w:rPr>
      </w:pPr>
      <w:r w:rsidRPr="00F4618B">
        <w:rPr>
          <w:rFonts w:ascii="Times New Roman" w:hAnsi="Times New Roman"/>
          <w:b/>
          <w:sz w:val="24"/>
          <w:szCs w:val="24"/>
        </w:rPr>
        <w:t xml:space="preserve">a) </w:t>
      </w:r>
      <w:r w:rsidR="00C247E2" w:rsidRPr="00F4618B">
        <w:rPr>
          <w:rFonts w:ascii="Times New Roman" w:hAnsi="Times New Roman"/>
          <w:sz w:val="24"/>
          <w:szCs w:val="24"/>
        </w:rPr>
        <w:t>W</w:t>
      </w:r>
      <w:r w:rsidR="00B5320E" w:rsidRPr="00F4618B">
        <w:rPr>
          <w:rFonts w:ascii="Times New Roman" w:hAnsi="Times New Roman"/>
          <w:sz w:val="24"/>
          <w:szCs w:val="24"/>
        </w:rPr>
        <w:t>ykonawc</w:t>
      </w:r>
      <w:r w:rsidRPr="00F4618B">
        <w:rPr>
          <w:rFonts w:ascii="Times New Roman" w:hAnsi="Times New Roman"/>
          <w:sz w:val="24"/>
          <w:szCs w:val="24"/>
        </w:rPr>
        <w:t>a</w:t>
      </w:r>
      <w:r w:rsidR="00B5320E" w:rsidRPr="00F4618B">
        <w:rPr>
          <w:rFonts w:ascii="Times New Roman" w:hAnsi="Times New Roman"/>
          <w:sz w:val="24"/>
          <w:szCs w:val="24"/>
        </w:rPr>
        <w:t>, któr</w:t>
      </w:r>
      <w:r w:rsidRPr="00F4618B">
        <w:rPr>
          <w:rFonts w:ascii="Times New Roman" w:hAnsi="Times New Roman"/>
          <w:sz w:val="24"/>
          <w:szCs w:val="24"/>
        </w:rPr>
        <w:t>y</w:t>
      </w:r>
      <w:r w:rsidR="00B5320E" w:rsidRPr="00F4618B">
        <w:rPr>
          <w:rFonts w:ascii="Times New Roman" w:hAnsi="Times New Roman"/>
          <w:sz w:val="24"/>
          <w:szCs w:val="24"/>
        </w:rPr>
        <w:t xml:space="preserve"> posiada wiedzę i doświadczenie w obszarze realizacji wycen własności intelektualnej dla podmiotów działających w obszarze innowacji i nowoczesnych technologii,</w:t>
      </w:r>
      <w:r w:rsidR="00EA6065">
        <w:rPr>
          <w:rFonts w:ascii="Times New Roman" w:hAnsi="Times New Roman"/>
          <w:sz w:val="24"/>
          <w:szCs w:val="24"/>
        </w:rPr>
        <w:t xml:space="preserve"> </w:t>
      </w:r>
      <w:r w:rsidR="00A05B41">
        <w:rPr>
          <w:rFonts w:ascii="Times New Roman" w:hAnsi="Times New Roman"/>
          <w:sz w:val="24"/>
          <w:szCs w:val="24"/>
        </w:rPr>
        <w:t xml:space="preserve">w tym </w:t>
      </w:r>
      <w:r w:rsidR="00EA6065" w:rsidRPr="00B37009">
        <w:rPr>
          <w:rFonts w:ascii="Times New Roman" w:hAnsi="Times New Roman"/>
          <w:sz w:val="24"/>
          <w:szCs w:val="24"/>
        </w:rPr>
        <w:t xml:space="preserve">technologii dedykowanych branży </w:t>
      </w:r>
      <w:r w:rsidR="00A05B41">
        <w:rPr>
          <w:rFonts w:ascii="Times New Roman" w:hAnsi="Times New Roman"/>
          <w:sz w:val="24"/>
          <w:szCs w:val="24"/>
        </w:rPr>
        <w:t xml:space="preserve">stoczniowej, </w:t>
      </w:r>
      <w:r w:rsidR="00EA6065" w:rsidRPr="00B37009">
        <w:rPr>
          <w:rFonts w:ascii="Times New Roman" w:hAnsi="Times New Roman"/>
          <w:sz w:val="24"/>
          <w:szCs w:val="24"/>
        </w:rPr>
        <w:t>morskiej,</w:t>
      </w:r>
      <w:r w:rsidR="00A05B41">
        <w:rPr>
          <w:rFonts w:ascii="Times New Roman" w:hAnsi="Times New Roman"/>
          <w:sz w:val="24"/>
          <w:szCs w:val="24"/>
        </w:rPr>
        <w:t xml:space="preserve"> innym branżom przemysłu półciężkiego lub ciężkiego </w:t>
      </w:r>
      <w:r w:rsidR="00B5320E" w:rsidRPr="00F4618B">
        <w:rPr>
          <w:rFonts w:ascii="Times New Roman" w:hAnsi="Times New Roman"/>
          <w:sz w:val="24"/>
          <w:szCs w:val="24"/>
        </w:rPr>
        <w:t xml:space="preserve">poparte realizacjami polegającymi na należytym wykonaniu </w:t>
      </w:r>
      <w:r w:rsidR="00014FD1" w:rsidRPr="00014FD1">
        <w:rPr>
          <w:rFonts w:ascii="Times New Roman" w:hAnsi="Times New Roman"/>
          <w:sz w:val="24"/>
          <w:szCs w:val="24"/>
        </w:rPr>
        <w:t xml:space="preserve">3 wycen praw własności przemysłowej </w:t>
      </w:r>
      <w:r w:rsidR="00B5320E" w:rsidRPr="00F4618B">
        <w:rPr>
          <w:rFonts w:ascii="Times New Roman" w:hAnsi="Times New Roman"/>
          <w:sz w:val="24"/>
          <w:szCs w:val="24"/>
        </w:rPr>
        <w:t xml:space="preserve">w okresie </w:t>
      </w:r>
      <w:r w:rsidR="00A05B41">
        <w:rPr>
          <w:rFonts w:ascii="Times New Roman" w:hAnsi="Times New Roman"/>
          <w:sz w:val="24"/>
          <w:szCs w:val="24"/>
        </w:rPr>
        <w:t>5</w:t>
      </w:r>
      <w:r w:rsidR="00B5320E" w:rsidRPr="00F4618B">
        <w:rPr>
          <w:rFonts w:ascii="Times New Roman" w:hAnsi="Times New Roman"/>
          <w:sz w:val="24"/>
          <w:szCs w:val="24"/>
        </w:rPr>
        <w:t xml:space="preserve"> lat przed upływem </w:t>
      </w:r>
      <w:r w:rsidR="00EA02F2" w:rsidRPr="00B37009">
        <w:rPr>
          <w:rFonts w:ascii="Times New Roman" w:hAnsi="Times New Roman"/>
          <w:sz w:val="24"/>
          <w:szCs w:val="24"/>
        </w:rPr>
        <w:t xml:space="preserve">terminu </w:t>
      </w:r>
      <w:r w:rsidR="00B5320E" w:rsidRPr="00F4618B">
        <w:rPr>
          <w:rFonts w:ascii="Times New Roman" w:hAnsi="Times New Roman"/>
          <w:sz w:val="24"/>
          <w:szCs w:val="24"/>
        </w:rPr>
        <w:t>składania ofert, a jeżeli okres prowadzenia działalności jest krótszy,</w:t>
      </w:r>
      <w:r w:rsidR="00EA6065">
        <w:rPr>
          <w:rFonts w:ascii="Times New Roman" w:hAnsi="Times New Roman"/>
          <w:sz w:val="24"/>
          <w:szCs w:val="24"/>
        </w:rPr>
        <w:t xml:space="preserve"> to w tym okresie </w:t>
      </w:r>
      <w:r w:rsidR="00B5320E" w:rsidRPr="00F4618B">
        <w:rPr>
          <w:rFonts w:ascii="Times New Roman" w:hAnsi="Times New Roman"/>
          <w:sz w:val="24"/>
          <w:szCs w:val="24"/>
        </w:rPr>
        <w:t xml:space="preserve">. </w:t>
      </w:r>
    </w:p>
    <w:p w14:paraId="14A5C1BD" w14:textId="491CA8CB" w:rsidR="00B5320E" w:rsidRPr="00014FD1" w:rsidRDefault="004B3C8B" w:rsidP="00EA6065">
      <w:pPr>
        <w:ind w:left="284" w:hanging="284"/>
        <w:jc w:val="both"/>
        <w:rPr>
          <w:rFonts w:ascii="Times New Roman" w:hAnsi="Times New Roman"/>
          <w:sz w:val="24"/>
          <w:szCs w:val="24"/>
        </w:rPr>
      </w:pPr>
      <w:r w:rsidRPr="00F4618B">
        <w:rPr>
          <w:rFonts w:ascii="Times New Roman" w:hAnsi="Times New Roman"/>
          <w:b/>
          <w:sz w:val="24"/>
          <w:szCs w:val="24"/>
        </w:rPr>
        <w:t xml:space="preserve">b) </w:t>
      </w:r>
      <w:r w:rsidR="00B5320E" w:rsidRPr="00F4618B">
        <w:rPr>
          <w:rFonts w:ascii="Times New Roman" w:hAnsi="Times New Roman"/>
          <w:sz w:val="24"/>
          <w:szCs w:val="24"/>
        </w:rPr>
        <w:t>Wykonawca musi dysponować osobą/mi zdolnymi do wykonania zamówienia</w:t>
      </w:r>
      <w:r w:rsidR="00EA6065">
        <w:rPr>
          <w:rFonts w:ascii="Times New Roman" w:hAnsi="Times New Roman"/>
          <w:sz w:val="24"/>
          <w:szCs w:val="24"/>
        </w:rPr>
        <w:t xml:space="preserve">, </w:t>
      </w:r>
      <w:r w:rsidR="00EA6065" w:rsidRPr="00B37009">
        <w:rPr>
          <w:rFonts w:ascii="Times New Roman" w:hAnsi="Times New Roman"/>
          <w:sz w:val="24"/>
          <w:szCs w:val="24"/>
        </w:rPr>
        <w:t>którzy</w:t>
      </w:r>
      <w:r w:rsidR="00B5320E" w:rsidRPr="00EA6065">
        <w:rPr>
          <w:rFonts w:ascii="Times New Roman" w:hAnsi="Times New Roman"/>
          <w:color w:val="FF0000"/>
          <w:sz w:val="24"/>
          <w:szCs w:val="24"/>
        </w:rPr>
        <w:t xml:space="preserve"> </w:t>
      </w:r>
      <w:r w:rsidR="00B5320E" w:rsidRPr="00B37009">
        <w:rPr>
          <w:rFonts w:ascii="Times New Roman" w:hAnsi="Times New Roman"/>
          <w:sz w:val="24"/>
          <w:szCs w:val="24"/>
        </w:rPr>
        <w:t>posiadają</w:t>
      </w:r>
      <w:r w:rsidR="00B5320E" w:rsidRPr="00F4618B">
        <w:rPr>
          <w:rFonts w:ascii="Times New Roman" w:hAnsi="Times New Roman"/>
          <w:sz w:val="24"/>
          <w:szCs w:val="24"/>
        </w:rPr>
        <w:t xml:space="preserve"> </w:t>
      </w:r>
      <w:r w:rsidR="00B5320E" w:rsidRPr="00014FD1">
        <w:rPr>
          <w:rFonts w:ascii="Times New Roman" w:hAnsi="Times New Roman"/>
          <w:sz w:val="24"/>
          <w:szCs w:val="24"/>
        </w:rPr>
        <w:t>wykształcenie wyższe</w:t>
      </w:r>
      <w:r w:rsidR="00F6493F" w:rsidRPr="00014FD1">
        <w:rPr>
          <w:rFonts w:ascii="Times New Roman" w:hAnsi="Times New Roman"/>
          <w:sz w:val="24"/>
          <w:szCs w:val="24"/>
        </w:rPr>
        <w:t>, doświadczenie</w:t>
      </w:r>
      <w:r w:rsidR="00B5320E" w:rsidRPr="00014FD1">
        <w:rPr>
          <w:rFonts w:ascii="Times New Roman" w:hAnsi="Times New Roman"/>
          <w:sz w:val="24"/>
          <w:szCs w:val="24"/>
        </w:rPr>
        <w:t xml:space="preserve"> w dziedzinie związanej z przedmiotem zamówienia.</w:t>
      </w:r>
    </w:p>
    <w:p w14:paraId="6B26C943" w14:textId="616EABC4" w:rsidR="004B3C8B" w:rsidRDefault="00B5320E" w:rsidP="004F0DFB">
      <w:pPr>
        <w:ind w:left="284"/>
        <w:jc w:val="both"/>
        <w:rPr>
          <w:rFonts w:ascii="Times New Roman" w:hAnsi="Times New Roman"/>
          <w:sz w:val="24"/>
          <w:szCs w:val="24"/>
        </w:rPr>
      </w:pPr>
      <w:r w:rsidRPr="00014FD1">
        <w:rPr>
          <w:rFonts w:ascii="Times New Roman" w:hAnsi="Times New Roman"/>
          <w:sz w:val="24"/>
          <w:szCs w:val="24"/>
        </w:rPr>
        <w:t xml:space="preserve">Wykonawca musi posiadać udokumentowane doświadczenie w zakresie świadczenia </w:t>
      </w:r>
      <w:r w:rsidR="00D6688F">
        <w:rPr>
          <w:rFonts w:ascii="Times New Roman" w:hAnsi="Times New Roman"/>
          <w:sz w:val="24"/>
          <w:szCs w:val="24"/>
        </w:rPr>
        <w:t>3</w:t>
      </w:r>
      <w:r w:rsidR="00014FD1" w:rsidRPr="004F0DFB">
        <w:rPr>
          <w:rFonts w:ascii="Times New Roman" w:hAnsi="Times New Roman"/>
          <w:sz w:val="24"/>
          <w:szCs w:val="24"/>
        </w:rPr>
        <w:t xml:space="preserve"> </w:t>
      </w:r>
      <w:r w:rsidRPr="00014FD1">
        <w:rPr>
          <w:rFonts w:ascii="Times New Roman" w:hAnsi="Times New Roman"/>
          <w:sz w:val="24"/>
          <w:szCs w:val="24"/>
        </w:rPr>
        <w:t xml:space="preserve">usług w zakresie wyceny technologii </w:t>
      </w:r>
      <w:r w:rsidR="00014FD1" w:rsidRPr="00014FD1">
        <w:rPr>
          <w:rFonts w:ascii="Times New Roman" w:hAnsi="Times New Roman"/>
          <w:sz w:val="24"/>
          <w:szCs w:val="24"/>
        </w:rPr>
        <w:t>i wycenie wartości niematerialnych i prawnych</w:t>
      </w:r>
      <w:r w:rsidR="00014FD1" w:rsidRPr="00014FD1" w:rsidDel="00014FD1">
        <w:rPr>
          <w:rFonts w:ascii="Times New Roman" w:hAnsi="Times New Roman"/>
          <w:sz w:val="24"/>
          <w:szCs w:val="24"/>
        </w:rPr>
        <w:t xml:space="preserve"> </w:t>
      </w:r>
      <w:r w:rsidR="00014FD1" w:rsidRPr="00014FD1">
        <w:rPr>
          <w:rFonts w:ascii="Times New Roman" w:hAnsi="Times New Roman"/>
          <w:sz w:val="24"/>
          <w:szCs w:val="24"/>
        </w:rPr>
        <w:t>.</w:t>
      </w:r>
    </w:p>
    <w:p w14:paraId="6DC05B1D" w14:textId="77777777" w:rsidR="004F0DFB" w:rsidRPr="00F4618B" w:rsidRDefault="004F0DFB" w:rsidP="004F0DFB">
      <w:pPr>
        <w:ind w:left="284"/>
        <w:jc w:val="both"/>
        <w:rPr>
          <w:rFonts w:ascii="Times New Roman" w:hAnsi="Times New Roman"/>
          <w:sz w:val="24"/>
          <w:szCs w:val="24"/>
        </w:rPr>
      </w:pPr>
    </w:p>
    <w:p w14:paraId="25F8EB7C" w14:textId="77777777" w:rsidR="008D0BC3" w:rsidRPr="00F4618B" w:rsidRDefault="008D0BC3" w:rsidP="00A44583">
      <w:pPr>
        <w:rPr>
          <w:rFonts w:ascii="Times New Roman" w:hAnsi="Times New Roman"/>
          <w:sz w:val="24"/>
          <w:szCs w:val="24"/>
        </w:rPr>
      </w:pPr>
    </w:p>
    <w:p w14:paraId="1A34A9C0" w14:textId="70B1FD3F" w:rsidR="00621C1D" w:rsidRPr="00F4618B" w:rsidRDefault="00621C1D" w:rsidP="00A44583">
      <w:pPr>
        <w:jc w:val="both"/>
        <w:rPr>
          <w:rFonts w:ascii="Times New Roman" w:hAnsi="Times New Roman"/>
          <w:b/>
          <w:sz w:val="24"/>
          <w:szCs w:val="24"/>
        </w:rPr>
      </w:pPr>
      <w:r w:rsidRPr="00F4618B">
        <w:rPr>
          <w:rFonts w:ascii="Times New Roman" w:hAnsi="Times New Roman"/>
          <w:b/>
          <w:sz w:val="24"/>
          <w:szCs w:val="24"/>
        </w:rPr>
        <w:t>Warunki płatności:</w:t>
      </w:r>
    </w:p>
    <w:p w14:paraId="390774FD" w14:textId="06665472" w:rsidR="00621C1D" w:rsidRPr="00F4618B" w:rsidRDefault="00621C1D" w:rsidP="00F23D11">
      <w:pPr>
        <w:numPr>
          <w:ilvl w:val="0"/>
          <w:numId w:val="5"/>
        </w:numPr>
        <w:spacing w:after="200"/>
        <w:ind w:left="426" w:hanging="426"/>
        <w:contextualSpacing/>
        <w:jc w:val="both"/>
        <w:rPr>
          <w:rFonts w:ascii="Times New Roman" w:hAnsi="Times New Roman"/>
          <w:b/>
          <w:sz w:val="24"/>
          <w:szCs w:val="24"/>
        </w:rPr>
      </w:pPr>
      <w:r w:rsidRPr="00F4618B">
        <w:rPr>
          <w:rFonts w:ascii="Times New Roman" w:hAnsi="Times New Roman"/>
          <w:sz w:val="24"/>
          <w:szCs w:val="24"/>
        </w:rPr>
        <w:t xml:space="preserve">Podstawą rozliczenia, będzie poprawnie sporządzony protokół zdawczo–odbiorczy, który </w:t>
      </w:r>
      <w:r w:rsidR="000252D3" w:rsidRPr="00F4618B">
        <w:rPr>
          <w:rFonts w:ascii="Times New Roman" w:hAnsi="Times New Roman"/>
          <w:sz w:val="24"/>
          <w:szCs w:val="24"/>
        </w:rPr>
        <w:t xml:space="preserve">jest niezbędny </w:t>
      </w:r>
      <w:r w:rsidRPr="00F4618B">
        <w:rPr>
          <w:rFonts w:ascii="Times New Roman" w:hAnsi="Times New Roman"/>
          <w:sz w:val="24"/>
          <w:szCs w:val="24"/>
        </w:rPr>
        <w:t>do wystawienia F-Vat.</w:t>
      </w:r>
      <w:r w:rsidR="000252D3" w:rsidRPr="00F4618B">
        <w:rPr>
          <w:rFonts w:ascii="Times New Roman" w:hAnsi="Times New Roman"/>
          <w:sz w:val="24"/>
          <w:szCs w:val="24"/>
        </w:rPr>
        <w:t xml:space="preserve"> </w:t>
      </w:r>
    </w:p>
    <w:p w14:paraId="6E1FDC82" w14:textId="4CBC3B83" w:rsidR="00621C1D" w:rsidRPr="00F4618B" w:rsidRDefault="00621C1D" w:rsidP="00F23D11">
      <w:pPr>
        <w:numPr>
          <w:ilvl w:val="0"/>
          <w:numId w:val="5"/>
        </w:numPr>
        <w:spacing w:after="200"/>
        <w:ind w:left="426" w:hanging="426"/>
        <w:contextualSpacing/>
        <w:jc w:val="both"/>
        <w:rPr>
          <w:rFonts w:ascii="Times New Roman" w:hAnsi="Times New Roman"/>
          <w:b/>
          <w:sz w:val="24"/>
          <w:szCs w:val="24"/>
        </w:rPr>
      </w:pPr>
      <w:r w:rsidRPr="00F4618B">
        <w:rPr>
          <w:rFonts w:ascii="Times New Roman" w:hAnsi="Times New Roman"/>
          <w:sz w:val="24"/>
          <w:szCs w:val="24"/>
        </w:rPr>
        <w:t>Warunkiem rozliczenia, będzie przyjęcie protokołu bez uwag przez Zamawiającego.</w:t>
      </w:r>
    </w:p>
    <w:p w14:paraId="575B55D2" w14:textId="5197D0D9" w:rsidR="00621C1D" w:rsidRPr="00F4618B" w:rsidRDefault="00621C1D" w:rsidP="00F23D11">
      <w:pPr>
        <w:numPr>
          <w:ilvl w:val="0"/>
          <w:numId w:val="5"/>
        </w:numPr>
        <w:spacing w:after="200"/>
        <w:ind w:left="426" w:hanging="426"/>
        <w:contextualSpacing/>
        <w:jc w:val="both"/>
        <w:rPr>
          <w:rFonts w:ascii="Times New Roman" w:hAnsi="Times New Roman"/>
          <w:b/>
          <w:sz w:val="24"/>
          <w:szCs w:val="24"/>
        </w:rPr>
      </w:pPr>
      <w:r w:rsidRPr="00F4618B">
        <w:rPr>
          <w:rFonts w:ascii="Times New Roman" w:hAnsi="Times New Roman"/>
          <w:sz w:val="24"/>
          <w:szCs w:val="24"/>
        </w:rPr>
        <w:t>Zamawiający dokona płatności</w:t>
      </w:r>
      <w:r w:rsidR="000252D3" w:rsidRPr="00F4618B">
        <w:rPr>
          <w:rFonts w:ascii="Times New Roman" w:hAnsi="Times New Roman"/>
          <w:sz w:val="24"/>
          <w:szCs w:val="24"/>
        </w:rPr>
        <w:t>,</w:t>
      </w:r>
      <w:r w:rsidRPr="00F4618B">
        <w:rPr>
          <w:rFonts w:ascii="Times New Roman" w:hAnsi="Times New Roman"/>
          <w:sz w:val="24"/>
          <w:szCs w:val="24"/>
        </w:rPr>
        <w:t xml:space="preserve"> w terminie </w:t>
      </w:r>
      <w:r w:rsidR="00EA6065" w:rsidRPr="00B37009">
        <w:rPr>
          <w:rFonts w:ascii="Times New Roman" w:hAnsi="Times New Roman"/>
          <w:sz w:val="24"/>
          <w:szCs w:val="24"/>
        </w:rPr>
        <w:t>14</w:t>
      </w:r>
      <w:r w:rsidRPr="00F4618B">
        <w:rPr>
          <w:rFonts w:ascii="Times New Roman" w:hAnsi="Times New Roman"/>
          <w:sz w:val="24"/>
          <w:szCs w:val="24"/>
        </w:rPr>
        <w:t xml:space="preserve"> dni licząc od daty </w:t>
      </w:r>
      <w:r w:rsidR="000252D3" w:rsidRPr="00F4618B">
        <w:rPr>
          <w:rFonts w:ascii="Times New Roman" w:hAnsi="Times New Roman"/>
          <w:sz w:val="24"/>
          <w:szCs w:val="24"/>
        </w:rPr>
        <w:t xml:space="preserve">otrzymania </w:t>
      </w:r>
      <w:r w:rsidRPr="00F4618B">
        <w:rPr>
          <w:rFonts w:ascii="Times New Roman" w:hAnsi="Times New Roman"/>
          <w:sz w:val="24"/>
          <w:szCs w:val="24"/>
        </w:rPr>
        <w:t>F-Vat</w:t>
      </w:r>
      <w:r w:rsidR="000252D3" w:rsidRPr="00F4618B">
        <w:rPr>
          <w:rFonts w:ascii="Times New Roman" w:hAnsi="Times New Roman"/>
          <w:sz w:val="24"/>
          <w:szCs w:val="24"/>
        </w:rPr>
        <w:t>,</w:t>
      </w:r>
      <w:r w:rsidRPr="00F4618B">
        <w:rPr>
          <w:rFonts w:ascii="Times New Roman" w:hAnsi="Times New Roman"/>
          <w:sz w:val="24"/>
          <w:szCs w:val="24"/>
        </w:rPr>
        <w:t xml:space="preserve"> na numer konta wskazany przez Wykonawcę.</w:t>
      </w:r>
      <w:r w:rsidR="004E7CC3" w:rsidRPr="00F4618B">
        <w:rPr>
          <w:rFonts w:ascii="Times New Roman" w:hAnsi="Times New Roman"/>
          <w:sz w:val="24"/>
          <w:szCs w:val="24"/>
        </w:rPr>
        <w:t xml:space="preserve"> Zamawiający dopuszcza elektroniczną wersję faktury VAT.</w:t>
      </w:r>
    </w:p>
    <w:p w14:paraId="08E33877" w14:textId="0FF9E667" w:rsidR="000252D3" w:rsidRPr="00F4618B" w:rsidRDefault="000252D3" w:rsidP="00F23D11">
      <w:pPr>
        <w:numPr>
          <w:ilvl w:val="0"/>
          <w:numId w:val="5"/>
        </w:numPr>
        <w:spacing w:after="200"/>
        <w:ind w:left="426" w:hanging="426"/>
        <w:contextualSpacing/>
        <w:jc w:val="both"/>
        <w:rPr>
          <w:rFonts w:ascii="Times New Roman" w:hAnsi="Times New Roman"/>
          <w:b/>
          <w:sz w:val="24"/>
          <w:szCs w:val="24"/>
        </w:rPr>
      </w:pPr>
      <w:r w:rsidRPr="00F4618B">
        <w:rPr>
          <w:rFonts w:ascii="Times New Roman" w:hAnsi="Times New Roman"/>
          <w:sz w:val="24"/>
          <w:szCs w:val="24"/>
        </w:rPr>
        <w:t>Za dzień zapłaty uważać się będzie dzień obciążenia rachunku Zamawiającego.</w:t>
      </w:r>
    </w:p>
    <w:p w14:paraId="4157C711" w14:textId="77777777" w:rsidR="00621C1D" w:rsidRPr="00F4618B" w:rsidRDefault="00621C1D" w:rsidP="00A44583">
      <w:pPr>
        <w:spacing w:after="200"/>
        <w:ind w:left="426"/>
        <w:contextualSpacing/>
        <w:jc w:val="both"/>
        <w:rPr>
          <w:rFonts w:ascii="Times New Roman" w:hAnsi="Times New Roman"/>
          <w:b/>
          <w:sz w:val="24"/>
          <w:szCs w:val="24"/>
        </w:rPr>
      </w:pPr>
    </w:p>
    <w:p w14:paraId="65905A44" w14:textId="5C0443FF" w:rsidR="00621C1D" w:rsidRPr="00F4618B" w:rsidRDefault="00621C1D" w:rsidP="00A44583">
      <w:pPr>
        <w:jc w:val="both"/>
        <w:rPr>
          <w:rFonts w:ascii="Times New Roman" w:hAnsi="Times New Roman"/>
          <w:sz w:val="24"/>
          <w:szCs w:val="24"/>
        </w:rPr>
      </w:pPr>
      <w:r w:rsidRPr="00F4618B">
        <w:rPr>
          <w:rFonts w:ascii="Times New Roman" w:hAnsi="Times New Roman"/>
          <w:sz w:val="24"/>
          <w:szCs w:val="24"/>
        </w:rPr>
        <w:t>Termin wykonania</w:t>
      </w:r>
      <w:r w:rsidR="007C1803">
        <w:rPr>
          <w:rFonts w:ascii="Times New Roman" w:hAnsi="Times New Roman"/>
          <w:sz w:val="24"/>
          <w:szCs w:val="24"/>
        </w:rPr>
        <w:t xml:space="preserve"> </w:t>
      </w:r>
      <w:r w:rsidRPr="00F4618B">
        <w:rPr>
          <w:rFonts w:ascii="Times New Roman" w:hAnsi="Times New Roman"/>
          <w:sz w:val="24"/>
          <w:szCs w:val="24"/>
        </w:rPr>
        <w:t>usługi</w:t>
      </w:r>
      <w:r w:rsidR="00BB7587" w:rsidRPr="00F4618B">
        <w:rPr>
          <w:rFonts w:ascii="Times New Roman" w:hAnsi="Times New Roman"/>
          <w:sz w:val="24"/>
          <w:szCs w:val="24"/>
        </w:rPr>
        <w:t xml:space="preserve"> </w:t>
      </w:r>
      <w:r w:rsidR="000252D3" w:rsidRPr="00F4618B">
        <w:rPr>
          <w:rFonts w:ascii="Times New Roman" w:hAnsi="Times New Roman"/>
          <w:sz w:val="24"/>
          <w:szCs w:val="24"/>
        </w:rPr>
        <w:t>wynosi</w:t>
      </w:r>
      <w:r w:rsidR="00637C1A" w:rsidRPr="00F4618B">
        <w:rPr>
          <w:rFonts w:ascii="Times New Roman" w:hAnsi="Times New Roman"/>
          <w:sz w:val="24"/>
          <w:szCs w:val="24"/>
        </w:rPr>
        <w:t xml:space="preserve"> </w:t>
      </w:r>
      <w:r w:rsidR="00695E0F" w:rsidRPr="00B37009">
        <w:rPr>
          <w:rFonts w:ascii="Times New Roman" w:hAnsi="Times New Roman"/>
          <w:sz w:val="24"/>
          <w:szCs w:val="24"/>
        </w:rPr>
        <w:t>maksymalnie</w:t>
      </w:r>
      <w:r w:rsidR="00EA6065" w:rsidRPr="00B37009">
        <w:rPr>
          <w:rFonts w:ascii="Times New Roman" w:hAnsi="Times New Roman"/>
          <w:sz w:val="24"/>
          <w:szCs w:val="24"/>
        </w:rPr>
        <w:t xml:space="preserve"> </w:t>
      </w:r>
      <w:r w:rsidR="00B75906">
        <w:rPr>
          <w:rFonts w:ascii="Times New Roman" w:hAnsi="Times New Roman"/>
          <w:sz w:val="24"/>
          <w:szCs w:val="24"/>
        </w:rPr>
        <w:t xml:space="preserve">21 dni </w:t>
      </w:r>
      <w:r w:rsidR="00F6493F">
        <w:rPr>
          <w:rFonts w:ascii="Times New Roman" w:hAnsi="Times New Roman"/>
          <w:sz w:val="24"/>
          <w:szCs w:val="24"/>
        </w:rPr>
        <w:t>od dnia zawarcia umowy o </w:t>
      </w:r>
      <w:r w:rsidR="000252D3" w:rsidRPr="00F4618B">
        <w:rPr>
          <w:rFonts w:ascii="Times New Roman" w:hAnsi="Times New Roman"/>
          <w:sz w:val="24"/>
          <w:szCs w:val="24"/>
        </w:rPr>
        <w:t>wykonanie usługi.</w:t>
      </w:r>
    </w:p>
    <w:p w14:paraId="47CFA608" w14:textId="6A7FE6EC" w:rsidR="003C623D" w:rsidRPr="00F4618B" w:rsidRDefault="003C623D" w:rsidP="003C623D">
      <w:pPr>
        <w:jc w:val="both"/>
        <w:rPr>
          <w:rFonts w:ascii="Times New Roman" w:hAnsi="Times New Roman"/>
          <w:sz w:val="24"/>
          <w:szCs w:val="24"/>
        </w:rPr>
      </w:pPr>
    </w:p>
    <w:p w14:paraId="41D58890" w14:textId="44CD6DC7" w:rsidR="00970D29" w:rsidRPr="00F4618B" w:rsidRDefault="00970D29" w:rsidP="00A44583">
      <w:pPr>
        <w:jc w:val="both"/>
        <w:rPr>
          <w:rFonts w:ascii="Times New Roman" w:hAnsi="Times New Roman"/>
          <w:b/>
          <w:sz w:val="24"/>
          <w:szCs w:val="24"/>
        </w:rPr>
      </w:pPr>
      <w:r w:rsidRPr="00F4618B">
        <w:rPr>
          <w:rFonts w:ascii="Times New Roman" w:hAnsi="Times New Roman"/>
          <w:b/>
          <w:sz w:val="24"/>
          <w:szCs w:val="24"/>
        </w:rPr>
        <w:t xml:space="preserve">Sposób przygotowania </w:t>
      </w:r>
      <w:r w:rsidR="00A44583" w:rsidRPr="00F4618B">
        <w:rPr>
          <w:rFonts w:ascii="Times New Roman" w:hAnsi="Times New Roman"/>
          <w:b/>
          <w:sz w:val="24"/>
          <w:szCs w:val="24"/>
        </w:rPr>
        <w:t xml:space="preserve">oraz miejsce i termin </w:t>
      </w:r>
      <w:r w:rsidRPr="00F4618B">
        <w:rPr>
          <w:rFonts w:ascii="Times New Roman" w:hAnsi="Times New Roman"/>
          <w:b/>
          <w:sz w:val="24"/>
          <w:szCs w:val="24"/>
        </w:rPr>
        <w:t xml:space="preserve">składania </w:t>
      </w:r>
      <w:r w:rsidR="00EE702B" w:rsidRPr="00F4618B">
        <w:rPr>
          <w:rFonts w:ascii="Times New Roman" w:hAnsi="Times New Roman"/>
          <w:b/>
          <w:sz w:val="24"/>
          <w:szCs w:val="24"/>
        </w:rPr>
        <w:t>dokumentacji oferty</w:t>
      </w:r>
      <w:r w:rsidRPr="00F4618B">
        <w:rPr>
          <w:rFonts w:ascii="Times New Roman" w:hAnsi="Times New Roman"/>
          <w:b/>
          <w:sz w:val="24"/>
          <w:szCs w:val="24"/>
        </w:rPr>
        <w:t>:</w:t>
      </w:r>
    </w:p>
    <w:p w14:paraId="47BCD3BC" w14:textId="77777777" w:rsidR="00621C1D" w:rsidRPr="00F4618B" w:rsidRDefault="00621C1D" w:rsidP="00A44583">
      <w:pPr>
        <w:jc w:val="both"/>
        <w:rPr>
          <w:rFonts w:ascii="Times New Roman" w:hAnsi="Times New Roman"/>
          <w:sz w:val="24"/>
          <w:szCs w:val="24"/>
        </w:rPr>
      </w:pPr>
    </w:p>
    <w:p w14:paraId="37E4DA0C" w14:textId="1179924B" w:rsidR="00970D29" w:rsidRPr="00F4618B" w:rsidRDefault="00EE702B" w:rsidP="00A44583">
      <w:pPr>
        <w:jc w:val="both"/>
        <w:rPr>
          <w:rFonts w:ascii="Times New Roman" w:hAnsi="Times New Roman"/>
          <w:sz w:val="24"/>
          <w:szCs w:val="24"/>
        </w:rPr>
      </w:pPr>
      <w:r w:rsidRPr="00F4618B">
        <w:rPr>
          <w:rFonts w:ascii="Times New Roman" w:hAnsi="Times New Roman"/>
          <w:sz w:val="24"/>
          <w:szCs w:val="24"/>
        </w:rPr>
        <w:t>Wymagane dokumenty</w:t>
      </w:r>
      <w:r w:rsidR="00970D29" w:rsidRPr="00F4618B">
        <w:rPr>
          <w:rFonts w:ascii="Times New Roman" w:hAnsi="Times New Roman"/>
          <w:sz w:val="24"/>
          <w:szCs w:val="24"/>
        </w:rPr>
        <w:t xml:space="preserve"> należy złożyć za pomocą jednego z proponowanych poniżej sposobów komunikacji: </w:t>
      </w:r>
    </w:p>
    <w:p w14:paraId="5F6AC09E" w14:textId="77777777" w:rsidR="00A43CCE" w:rsidRPr="00F4618B" w:rsidRDefault="003E4EFC" w:rsidP="002E6DE2">
      <w:pPr>
        <w:numPr>
          <w:ilvl w:val="1"/>
          <w:numId w:val="1"/>
        </w:numPr>
        <w:ind w:left="993" w:hanging="426"/>
        <w:jc w:val="both"/>
        <w:rPr>
          <w:rFonts w:ascii="Times New Roman" w:hAnsi="Times New Roman"/>
          <w:sz w:val="24"/>
          <w:szCs w:val="24"/>
        </w:rPr>
      </w:pPr>
      <w:r w:rsidRPr="00F4618B">
        <w:rPr>
          <w:rFonts w:ascii="Times New Roman" w:hAnsi="Times New Roman"/>
          <w:sz w:val="24"/>
          <w:szCs w:val="24"/>
        </w:rPr>
        <w:t xml:space="preserve">Osobiście w biurze projektu: </w:t>
      </w:r>
    </w:p>
    <w:p w14:paraId="3A9958D6" w14:textId="612B0011" w:rsidR="00A43CCE" w:rsidRPr="00F4618B" w:rsidRDefault="00A43CCE" w:rsidP="00A43CCE">
      <w:pPr>
        <w:ind w:left="993"/>
        <w:jc w:val="both"/>
        <w:rPr>
          <w:rFonts w:ascii="Times New Roman" w:hAnsi="Times New Roman"/>
          <w:sz w:val="24"/>
          <w:szCs w:val="24"/>
        </w:rPr>
      </w:pPr>
      <w:r w:rsidRPr="00F4618B">
        <w:rPr>
          <w:rFonts w:ascii="Times New Roman" w:hAnsi="Times New Roman"/>
          <w:sz w:val="24"/>
          <w:szCs w:val="24"/>
        </w:rPr>
        <w:t xml:space="preserve">Zespół ds. Własności Intelektualnej i Komercjalizacji Badań </w:t>
      </w:r>
    </w:p>
    <w:p w14:paraId="27F1E408" w14:textId="77777777" w:rsidR="00A43CCE" w:rsidRPr="00F4618B" w:rsidRDefault="00A43CCE" w:rsidP="00A43CCE">
      <w:pPr>
        <w:ind w:left="993"/>
        <w:jc w:val="both"/>
        <w:rPr>
          <w:rFonts w:ascii="Times New Roman" w:hAnsi="Times New Roman"/>
          <w:sz w:val="24"/>
          <w:szCs w:val="24"/>
        </w:rPr>
      </w:pPr>
      <w:r w:rsidRPr="00F4618B">
        <w:rPr>
          <w:rFonts w:ascii="Times New Roman" w:hAnsi="Times New Roman"/>
          <w:sz w:val="24"/>
          <w:szCs w:val="24"/>
        </w:rPr>
        <w:t>Uniwersytet Morski w Gdyni</w:t>
      </w:r>
    </w:p>
    <w:p w14:paraId="1296B936" w14:textId="4D83D606" w:rsidR="00A43CCE" w:rsidRPr="00F4618B" w:rsidRDefault="00A43CCE" w:rsidP="00A43CCE">
      <w:pPr>
        <w:ind w:left="993"/>
        <w:jc w:val="both"/>
        <w:rPr>
          <w:rFonts w:ascii="Times New Roman" w:hAnsi="Times New Roman"/>
          <w:sz w:val="24"/>
          <w:szCs w:val="24"/>
        </w:rPr>
      </w:pPr>
      <w:r w:rsidRPr="00F4618B">
        <w:rPr>
          <w:rFonts w:ascii="Times New Roman" w:hAnsi="Times New Roman"/>
          <w:sz w:val="24"/>
          <w:szCs w:val="24"/>
        </w:rPr>
        <w:t>ul. Morska 81-87</w:t>
      </w:r>
      <w:r w:rsidR="00E33678" w:rsidRPr="00F4618B">
        <w:rPr>
          <w:rFonts w:ascii="Times New Roman" w:hAnsi="Times New Roman"/>
          <w:sz w:val="24"/>
          <w:szCs w:val="24"/>
        </w:rPr>
        <w:t xml:space="preserve">, </w:t>
      </w:r>
      <w:r w:rsidRPr="00F4618B">
        <w:rPr>
          <w:rFonts w:ascii="Times New Roman" w:hAnsi="Times New Roman"/>
          <w:sz w:val="24"/>
          <w:szCs w:val="24"/>
        </w:rPr>
        <w:t>81-225 Gdynia</w:t>
      </w:r>
    </w:p>
    <w:p w14:paraId="3B4BF6BA" w14:textId="77777777" w:rsidR="00A43CCE" w:rsidRPr="00F4618B" w:rsidRDefault="00A43CCE" w:rsidP="00A43CCE">
      <w:pPr>
        <w:ind w:left="993"/>
        <w:jc w:val="both"/>
        <w:rPr>
          <w:rFonts w:ascii="Times New Roman" w:hAnsi="Times New Roman"/>
          <w:sz w:val="24"/>
          <w:szCs w:val="24"/>
        </w:rPr>
      </w:pPr>
    </w:p>
    <w:p w14:paraId="78AE2D56" w14:textId="2751BE5C" w:rsidR="003E4EFC" w:rsidRPr="00F4618B" w:rsidRDefault="00E33678" w:rsidP="00A43CCE">
      <w:pPr>
        <w:ind w:left="993"/>
        <w:jc w:val="both"/>
        <w:rPr>
          <w:rFonts w:ascii="Times New Roman" w:hAnsi="Times New Roman"/>
          <w:sz w:val="24"/>
          <w:szCs w:val="24"/>
        </w:rPr>
      </w:pPr>
      <w:r w:rsidRPr="00F4618B">
        <w:rPr>
          <w:rFonts w:ascii="Times New Roman" w:hAnsi="Times New Roman"/>
          <w:sz w:val="24"/>
          <w:szCs w:val="24"/>
        </w:rPr>
        <w:t>Biuro</w:t>
      </w:r>
      <w:r w:rsidR="003E4EFC" w:rsidRPr="00F4618B">
        <w:rPr>
          <w:rFonts w:ascii="Times New Roman" w:hAnsi="Times New Roman"/>
          <w:sz w:val="24"/>
          <w:szCs w:val="24"/>
        </w:rPr>
        <w:t xml:space="preserve"> czynne jes</w:t>
      </w:r>
      <w:r w:rsidRPr="00F4618B">
        <w:rPr>
          <w:rFonts w:ascii="Times New Roman" w:hAnsi="Times New Roman"/>
          <w:sz w:val="24"/>
          <w:szCs w:val="24"/>
        </w:rPr>
        <w:t>t w dni robocze w godzinach 7:15</w:t>
      </w:r>
      <w:r w:rsidR="003E4EFC" w:rsidRPr="00F4618B">
        <w:rPr>
          <w:rFonts w:ascii="Times New Roman" w:hAnsi="Times New Roman"/>
          <w:sz w:val="24"/>
          <w:szCs w:val="24"/>
        </w:rPr>
        <w:t>-15:</w:t>
      </w:r>
      <w:r w:rsidRPr="00F4618B">
        <w:rPr>
          <w:rFonts w:ascii="Times New Roman" w:hAnsi="Times New Roman"/>
          <w:sz w:val="24"/>
          <w:szCs w:val="24"/>
        </w:rPr>
        <w:t>15</w:t>
      </w:r>
      <w:r w:rsidR="003E4EFC" w:rsidRPr="00F4618B">
        <w:rPr>
          <w:rFonts w:ascii="Times New Roman" w:hAnsi="Times New Roman"/>
          <w:sz w:val="24"/>
          <w:szCs w:val="24"/>
        </w:rPr>
        <w:t xml:space="preserve"> (decyduje data i godzina wpływu oferty do biura).</w:t>
      </w:r>
    </w:p>
    <w:p w14:paraId="5CB3C8EA" w14:textId="77777777" w:rsidR="00293BED" w:rsidRPr="00F4618B" w:rsidRDefault="00293BED" w:rsidP="00A43CCE">
      <w:pPr>
        <w:ind w:left="993"/>
        <w:jc w:val="both"/>
        <w:rPr>
          <w:rFonts w:ascii="Times New Roman" w:hAnsi="Times New Roman"/>
          <w:sz w:val="24"/>
          <w:szCs w:val="24"/>
        </w:rPr>
      </w:pPr>
    </w:p>
    <w:p w14:paraId="5DAA058F" w14:textId="77777777" w:rsidR="00E33678" w:rsidRPr="00F4618B" w:rsidRDefault="003E4EFC" w:rsidP="002E6DE2">
      <w:pPr>
        <w:numPr>
          <w:ilvl w:val="1"/>
          <w:numId w:val="1"/>
        </w:numPr>
        <w:ind w:left="993" w:hanging="426"/>
        <w:jc w:val="both"/>
        <w:rPr>
          <w:rFonts w:ascii="Times New Roman" w:hAnsi="Times New Roman"/>
          <w:sz w:val="24"/>
          <w:szCs w:val="24"/>
        </w:rPr>
      </w:pPr>
      <w:r w:rsidRPr="00F4618B">
        <w:rPr>
          <w:rFonts w:ascii="Times New Roman" w:hAnsi="Times New Roman"/>
          <w:sz w:val="24"/>
          <w:szCs w:val="24"/>
        </w:rPr>
        <w:t xml:space="preserve">Przesłać na adres: </w:t>
      </w:r>
    </w:p>
    <w:p w14:paraId="2355CE6A" w14:textId="5BDA1ABA" w:rsidR="00E33678" w:rsidRPr="00F4618B" w:rsidRDefault="00E33678" w:rsidP="00E33678">
      <w:pPr>
        <w:ind w:left="993"/>
        <w:jc w:val="both"/>
        <w:rPr>
          <w:rFonts w:ascii="Times New Roman" w:hAnsi="Times New Roman"/>
          <w:sz w:val="24"/>
          <w:szCs w:val="24"/>
        </w:rPr>
      </w:pPr>
      <w:r w:rsidRPr="00F4618B">
        <w:rPr>
          <w:rFonts w:ascii="Times New Roman" w:hAnsi="Times New Roman"/>
          <w:sz w:val="24"/>
          <w:szCs w:val="24"/>
        </w:rPr>
        <w:t xml:space="preserve">Zespół ds. Własności Intelektualnej i Komercjalizacji Badań </w:t>
      </w:r>
    </w:p>
    <w:p w14:paraId="2DDC8D54" w14:textId="77777777" w:rsidR="00E33678" w:rsidRPr="00F4618B" w:rsidRDefault="00E33678" w:rsidP="00E33678">
      <w:pPr>
        <w:ind w:left="993"/>
        <w:jc w:val="both"/>
        <w:rPr>
          <w:rFonts w:ascii="Times New Roman" w:hAnsi="Times New Roman"/>
          <w:sz w:val="24"/>
          <w:szCs w:val="24"/>
        </w:rPr>
      </w:pPr>
      <w:r w:rsidRPr="00F4618B">
        <w:rPr>
          <w:rFonts w:ascii="Times New Roman" w:hAnsi="Times New Roman"/>
          <w:sz w:val="24"/>
          <w:szCs w:val="24"/>
        </w:rPr>
        <w:t>Uniwersytet Morski w Gdyni</w:t>
      </w:r>
    </w:p>
    <w:p w14:paraId="01269AAC" w14:textId="77777777" w:rsidR="00E33678" w:rsidRPr="00F4618B" w:rsidRDefault="00E33678" w:rsidP="00E33678">
      <w:pPr>
        <w:ind w:left="993"/>
        <w:jc w:val="both"/>
        <w:rPr>
          <w:rFonts w:ascii="Times New Roman" w:hAnsi="Times New Roman"/>
          <w:sz w:val="24"/>
          <w:szCs w:val="24"/>
        </w:rPr>
      </w:pPr>
      <w:r w:rsidRPr="00F4618B">
        <w:rPr>
          <w:rFonts w:ascii="Times New Roman" w:hAnsi="Times New Roman"/>
          <w:sz w:val="24"/>
          <w:szCs w:val="24"/>
        </w:rPr>
        <w:t>ul. Morska 81-87, 81-225 Gdynia</w:t>
      </w:r>
    </w:p>
    <w:p w14:paraId="41087314" w14:textId="77777777" w:rsidR="00E33678" w:rsidRPr="00F4618B" w:rsidRDefault="00E33678" w:rsidP="00E33678">
      <w:pPr>
        <w:ind w:left="993"/>
        <w:jc w:val="both"/>
        <w:rPr>
          <w:rFonts w:ascii="Times New Roman" w:hAnsi="Times New Roman"/>
          <w:sz w:val="24"/>
          <w:szCs w:val="24"/>
        </w:rPr>
      </w:pPr>
    </w:p>
    <w:p w14:paraId="7C33A1C0" w14:textId="77777777" w:rsidR="00E33678" w:rsidRPr="00F4618B" w:rsidRDefault="00E33678" w:rsidP="00E33678">
      <w:pPr>
        <w:ind w:left="993"/>
        <w:jc w:val="both"/>
        <w:rPr>
          <w:rFonts w:ascii="Times New Roman" w:hAnsi="Times New Roman"/>
          <w:sz w:val="24"/>
          <w:szCs w:val="24"/>
        </w:rPr>
      </w:pPr>
      <w:r w:rsidRPr="00F4618B">
        <w:rPr>
          <w:rFonts w:ascii="Times New Roman" w:hAnsi="Times New Roman"/>
          <w:sz w:val="24"/>
          <w:szCs w:val="24"/>
        </w:rPr>
        <w:t>Biuro czynne jest w dni robocze w godzinach 7:15-15:15 (decyduje data i godzina wpływu oferty do biura).</w:t>
      </w:r>
    </w:p>
    <w:p w14:paraId="63D14619" w14:textId="77777777" w:rsidR="00E33678" w:rsidRPr="00F4618B" w:rsidRDefault="00E33678" w:rsidP="00E33678">
      <w:pPr>
        <w:ind w:left="993"/>
        <w:jc w:val="both"/>
        <w:rPr>
          <w:rFonts w:ascii="Times New Roman" w:hAnsi="Times New Roman"/>
          <w:sz w:val="24"/>
          <w:szCs w:val="24"/>
        </w:rPr>
      </w:pPr>
    </w:p>
    <w:p w14:paraId="36121482" w14:textId="2FC06ADB" w:rsidR="003E4EFC" w:rsidRPr="00F4618B" w:rsidRDefault="003E4EFC" w:rsidP="002E6DE2">
      <w:pPr>
        <w:numPr>
          <w:ilvl w:val="1"/>
          <w:numId w:val="1"/>
        </w:numPr>
        <w:ind w:left="993" w:hanging="426"/>
        <w:jc w:val="both"/>
        <w:rPr>
          <w:rFonts w:ascii="Times New Roman" w:hAnsi="Times New Roman"/>
          <w:sz w:val="24"/>
          <w:szCs w:val="24"/>
        </w:rPr>
      </w:pPr>
      <w:r w:rsidRPr="00F4618B">
        <w:rPr>
          <w:rFonts w:ascii="Times New Roman" w:hAnsi="Times New Roman"/>
          <w:sz w:val="24"/>
          <w:szCs w:val="24"/>
        </w:rPr>
        <w:t xml:space="preserve">W wersji elektronicznej na e-mail: </w:t>
      </w:r>
      <w:hyperlink r:id="rId11" w:history="1">
        <w:r w:rsidR="00E33678" w:rsidRPr="00F4618B">
          <w:rPr>
            <w:rStyle w:val="Hipercze"/>
            <w:rFonts w:ascii="Times New Roman" w:hAnsi="Times New Roman"/>
            <w:color w:val="auto"/>
            <w:sz w:val="24"/>
            <w:szCs w:val="24"/>
          </w:rPr>
          <w:t>biznes@umg.edu.pl</w:t>
        </w:r>
      </w:hyperlink>
      <w:r w:rsidRPr="00F4618B">
        <w:rPr>
          <w:rFonts w:ascii="Times New Roman" w:hAnsi="Times New Roman"/>
          <w:sz w:val="24"/>
          <w:szCs w:val="24"/>
        </w:rPr>
        <w:t xml:space="preserve"> do godziny 15:00 (decyduje data i godzina wpływu oferty na adres korespondencji elektronicznej).</w:t>
      </w:r>
    </w:p>
    <w:p w14:paraId="23C25910" w14:textId="77777777" w:rsidR="00E33678" w:rsidRPr="00F4618B" w:rsidRDefault="00E33678" w:rsidP="00E33678">
      <w:pPr>
        <w:ind w:left="993"/>
        <w:jc w:val="both"/>
        <w:rPr>
          <w:rFonts w:ascii="Times New Roman" w:hAnsi="Times New Roman"/>
          <w:sz w:val="24"/>
          <w:szCs w:val="24"/>
        </w:rPr>
      </w:pPr>
    </w:p>
    <w:p w14:paraId="6EA99F95" w14:textId="279BF042" w:rsidR="003E4EFC" w:rsidRDefault="003E4EFC" w:rsidP="002E6DE2">
      <w:pPr>
        <w:pStyle w:val="Akapitzlist"/>
        <w:numPr>
          <w:ilvl w:val="1"/>
          <w:numId w:val="1"/>
        </w:numPr>
        <w:ind w:left="993" w:hanging="426"/>
        <w:jc w:val="both"/>
        <w:rPr>
          <w:rFonts w:ascii="Times New Roman" w:hAnsi="Times New Roman"/>
          <w:sz w:val="24"/>
          <w:szCs w:val="24"/>
        </w:rPr>
      </w:pPr>
      <w:r w:rsidRPr="00F4618B">
        <w:rPr>
          <w:rFonts w:ascii="Times New Roman" w:hAnsi="Times New Roman"/>
          <w:sz w:val="24"/>
          <w:szCs w:val="24"/>
        </w:rPr>
        <w:t xml:space="preserve">Całkowita oferowana cena musi obejmować kompleksową realizację zamówienia </w:t>
      </w:r>
      <w:r w:rsidRPr="00F4618B">
        <w:rPr>
          <w:rFonts w:ascii="Times New Roman" w:hAnsi="Times New Roman"/>
          <w:sz w:val="24"/>
          <w:szCs w:val="24"/>
        </w:rPr>
        <w:br/>
        <w:t>i uwzględniać wszystkie składniki cenotwórcze, w tym koszty dostawy, wszelkie podatki, składki na ubezpieczenia społeczne i zdrowotne, itp., tzn. cena oferowana przez osobę prawną musi zawierać podatek VAT, a cena oferowana przez osobę fizyczną musi zostać powiększona o obciążenia na ubezpieczenia społeczne pon</w:t>
      </w:r>
      <w:r w:rsidR="00E33678" w:rsidRPr="00F4618B">
        <w:rPr>
          <w:rFonts w:ascii="Times New Roman" w:hAnsi="Times New Roman"/>
          <w:sz w:val="24"/>
          <w:szCs w:val="24"/>
        </w:rPr>
        <w:t>oszone przez Uniwersytet Morski w Gdyni</w:t>
      </w:r>
      <w:r w:rsidRPr="00F4618B">
        <w:rPr>
          <w:rFonts w:ascii="Times New Roman" w:hAnsi="Times New Roman"/>
          <w:sz w:val="24"/>
          <w:szCs w:val="24"/>
        </w:rPr>
        <w:t>.</w:t>
      </w:r>
    </w:p>
    <w:p w14:paraId="4043D1C6" w14:textId="77777777" w:rsidR="00706EE8" w:rsidRPr="00706EE8" w:rsidRDefault="00706EE8" w:rsidP="00706EE8">
      <w:pPr>
        <w:pStyle w:val="Akapitzlist"/>
        <w:rPr>
          <w:rFonts w:ascii="Times New Roman" w:hAnsi="Times New Roman"/>
          <w:sz w:val="24"/>
          <w:szCs w:val="24"/>
        </w:rPr>
      </w:pPr>
    </w:p>
    <w:p w14:paraId="045B5E78" w14:textId="77777777" w:rsidR="00706EE8" w:rsidRPr="00F4618B" w:rsidRDefault="00706EE8" w:rsidP="00706EE8">
      <w:pPr>
        <w:pStyle w:val="Akapitzlist"/>
        <w:ind w:left="993"/>
        <w:jc w:val="both"/>
        <w:rPr>
          <w:rFonts w:ascii="Times New Roman" w:hAnsi="Times New Roman"/>
          <w:sz w:val="24"/>
          <w:szCs w:val="24"/>
        </w:rPr>
      </w:pPr>
    </w:p>
    <w:p w14:paraId="719C44C8" w14:textId="77777777" w:rsidR="003E4EFC" w:rsidRPr="00F4618B" w:rsidRDefault="003E4EFC" w:rsidP="002E6DE2">
      <w:pPr>
        <w:pStyle w:val="Akapitzlist"/>
        <w:numPr>
          <w:ilvl w:val="1"/>
          <w:numId w:val="1"/>
        </w:numPr>
        <w:ind w:left="993" w:hanging="426"/>
        <w:jc w:val="both"/>
        <w:rPr>
          <w:rFonts w:ascii="Times New Roman" w:hAnsi="Times New Roman"/>
          <w:sz w:val="24"/>
          <w:szCs w:val="24"/>
        </w:rPr>
      </w:pPr>
      <w:r w:rsidRPr="00F4618B">
        <w:rPr>
          <w:rFonts w:ascii="Times New Roman" w:hAnsi="Times New Roman"/>
          <w:sz w:val="24"/>
          <w:szCs w:val="24"/>
        </w:rPr>
        <w:t>Ofertę należy sporządzić w języku polskim z zachowaniem formy pisemnej w postaci wydruku komputerowego lub czytelnego pisma odręcznego na wzorze stanowiącym załącznik do niniejszego zapytania.</w:t>
      </w:r>
    </w:p>
    <w:p w14:paraId="3F8DFCE7" w14:textId="77777777" w:rsidR="0057418D" w:rsidRPr="00F4618B" w:rsidRDefault="0057418D" w:rsidP="00A44583">
      <w:pPr>
        <w:pStyle w:val="Akapitzlist"/>
        <w:ind w:left="993"/>
        <w:jc w:val="both"/>
        <w:rPr>
          <w:rFonts w:ascii="Times New Roman" w:hAnsi="Times New Roman"/>
          <w:sz w:val="24"/>
          <w:szCs w:val="24"/>
        </w:rPr>
      </w:pPr>
    </w:p>
    <w:p w14:paraId="03F32A7B" w14:textId="4C4BC023" w:rsidR="0057418D" w:rsidRPr="00F4618B" w:rsidRDefault="00EE702B" w:rsidP="00A44583">
      <w:pPr>
        <w:jc w:val="both"/>
        <w:rPr>
          <w:rFonts w:ascii="Times New Roman" w:hAnsi="Times New Roman"/>
          <w:b/>
          <w:sz w:val="24"/>
          <w:szCs w:val="24"/>
        </w:rPr>
      </w:pPr>
      <w:r w:rsidRPr="00F4618B">
        <w:rPr>
          <w:rFonts w:ascii="Times New Roman" w:hAnsi="Times New Roman"/>
          <w:sz w:val="24"/>
          <w:szCs w:val="24"/>
        </w:rPr>
        <w:t xml:space="preserve">Dokumenty wymagane </w:t>
      </w:r>
      <w:r w:rsidR="0057418D" w:rsidRPr="00F4618B">
        <w:rPr>
          <w:rFonts w:ascii="Times New Roman" w:hAnsi="Times New Roman"/>
          <w:sz w:val="24"/>
          <w:szCs w:val="24"/>
        </w:rPr>
        <w:t xml:space="preserve">należy złożyć w nieprzekraczalnym terminie </w:t>
      </w:r>
      <w:r w:rsidR="0057418D" w:rsidRPr="00014FD1">
        <w:rPr>
          <w:rFonts w:ascii="Times New Roman" w:hAnsi="Times New Roman"/>
          <w:sz w:val="24"/>
          <w:szCs w:val="24"/>
        </w:rPr>
        <w:t>do:</w:t>
      </w:r>
      <w:r w:rsidR="003E4EFC" w:rsidRPr="00014FD1">
        <w:rPr>
          <w:rFonts w:ascii="Times New Roman" w:hAnsi="Times New Roman"/>
          <w:sz w:val="24"/>
          <w:szCs w:val="24"/>
        </w:rPr>
        <w:t xml:space="preserve"> </w:t>
      </w:r>
      <w:r w:rsidR="00014FD1" w:rsidRPr="004F0DFB">
        <w:rPr>
          <w:rFonts w:ascii="Times New Roman" w:hAnsi="Times New Roman"/>
          <w:b/>
          <w:sz w:val="24"/>
          <w:szCs w:val="24"/>
        </w:rPr>
        <w:t>30.03.</w:t>
      </w:r>
      <w:r w:rsidR="00FD045C" w:rsidRPr="00014FD1">
        <w:rPr>
          <w:rFonts w:ascii="Times New Roman" w:hAnsi="Times New Roman"/>
          <w:b/>
          <w:sz w:val="24"/>
          <w:szCs w:val="24"/>
        </w:rPr>
        <w:t>202</w:t>
      </w:r>
      <w:r w:rsidR="00B5320E" w:rsidRPr="00014FD1">
        <w:rPr>
          <w:rFonts w:ascii="Times New Roman" w:hAnsi="Times New Roman"/>
          <w:b/>
          <w:sz w:val="24"/>
          <w:szCs w:val="24"/>
        </w:rPr>
        <w:t>3</w:t>
      </w:r>
      <w:r w:rsidR="00FD045C" w:rsidRPr="00014FD1">
        <w:rPr>
          <w:rFonts w:ascii="Times New Roman" w:hAnsi="Times New Roman"/>
          <w:b/>
          <w:sz w:val="24"/>
          <w:szCs w:val="24"/>
        </w:rPr>
        <w:t xml:space="preserve">r. do godz. </w:t>
      </w:r>
      <w:r w:rsidR="00014FD1" w:rsidRPr="00014FD1">
        <w:rPr>
          <w:rFonts w:ascii="Times New Roman" w:hAnsi="Times New Roman"/>
          <w:b/>
          <w:sz w:val="24"/>
          <w:szCs w:val="24"/>
        </w:rPr>
        <w:t>1</w:t>
      </w:r>
      <w:r w:rsidR="00053143">
        <w:rPr>
          <w:rFonts w:ascii="Times New Roman" w:hAnsi="Times New Roman"/>
          <w:b/>
          <w:sz w:val="24"/>
          <w:szCs w:val="24"/>
        </w:rPr>
        <w:t>0</w:t>
      </w:r>
      <w:r w:rsidR="00014FD1" w:rsidRPr="00014FD1">
        <w:rPr>
          <w:rFonts w:ascii="Times New Roman" w:hAnsi="Times New Roman"/>
          <w:b/>
          <w:sz w:val="24"/>
          <w:szCs w:val="24"/>
        </w:rPr>
        <w:t>:15.</w:t>
      </w:r>
    </w:p>
    <w:p w14:paraId="65A5AA15" w14:textId="77777777" w:rsidR="00970D29" w:rsidRPr="00F4618B" w:rsidRDefault="00970D29" w:rsidP="00A44583">
      <w:pPr>
        <w:pStyle w:val="Akapitzlist"/>
        <w:ind w:left="993"/>
        <w:jc w:val="both"/>
        <w:rPr>
          <w:rFonts w:ascii="Times New Roman" w:hAnsi="Times New Roman"/>
          <w:sz w:val="24"/>
          <w:szCs w:val="24"/>
        </w:rPr>
      </w:pPr>
    </w:p>
    <w:p w14:paraId="68A2BFAE" w14:textId="0B994AA0" w:rsidR="00DD2616" w:rsidRPr="00F4618B" w:rsidRDefault="00DD2616" w:rsidP="00BB7587">
      <w:pPr>
        <w:jc w:val="both"/>
        <w:rPr>
          <w:rFonts w:ascii="Times New Roman" w:hAnsi="Times New Roman"/>
          <w:b/>
          <w:sz w:val="24"/>
          <w:szCs w:val="24"/>
        </w:rPr>
      </w:pPr>
      <w:r w:rsidRPr="00F4618B">
        <w:rPr>
          <w:rFonts w:ascii="Times New Roman" w:hAnsi="Times New Roman"/>
          <w:b/>
          <w:sz w:val="24"/>
          <w:szCs w:val="24"/>
        </w:rPr>
        <w:t>Sposób przygotowania oferty:</w:t>
      </w:r>
    </w:p>
    <w:p w14:paraId="04BE323A" w14:textId="00D5E729" w:rsidR="00BB7587" w:rsidRPr="00F4618B" w:rsidRDefault="00BB7587" w:rsidP="00BB7587">
      <w:pPr>
        <w:jc w:val="both"/>
        <w:rPr>
          <w:rFonts w:ascii="Times New Roman" w:hAnsi="Times New Roman"/>
          <w:sz w:val="24"/>
          <w:szCs w:val="24"/>
        </w:rPr>
      </w:pPr>
      <w:r w:rsidRPr="00F4618B">
        <w:rPr>
          <w:rFonts w:ascii="Times New Roman" w:hAnsi="Times New Roman"/>
          <w:sz w:val="24"/>
          <w:szCs w:val="24"/>
        </w:rPr>
        <w:t xml:space="preserve">Sposób przygotowania oferty obejmuje sporządzenie oferty w języku polskim z zachowaniem formy pisemnej pod rygorem nieważności. Oferta powinna być przygotowana zgodnie z formularzem ofert (Załącznik nr </w:t>
      </w:r>
      <w:r w:rsidR="00706EE8" w:rsidRPr="007C1803">
        <w:rPr>
          <w:rFonts w:ascii="Times New Roman" w:hAnsi="Times New Roman"/>
          <w:sz w:val="24"/>
          <w:szCs w:val="24"/>
        </w:rPr>
        <w:t>1</w:t>
      </w:r>
      <w:r w:rsidRPr="00F4618B">
        <w:rPr>
          <w:rFonts w:ascii="Times New Roman" w:hAnsi="Times New Roman"/>
          <w:sz w:val="24"/>
          <w:szCs w:val="24"/>
        </w:rPr>
        <w:t xml:space="preserve">), podpisana przez osobę upoważnioną do podpisywania oferty, w tym celu do oferty powinny zostać załączone: </w:t>
      </w:r>
    </w:p>
    <w:p w14:paraId="3ED5B649" w14:textId="1B6674CB" w:rsidR="00BB7587" w:rsidRPr="00F4618B" w:rsidRDefault="00BB7587" w:rsidP="00F23D11">
      <w:pPr>
        <w:pStyle w:val="Akapitzlist"/>
        <w:numPr>
          <w:ilvl w:val="0"/>
          <w:numId w:val="10"/>
        </w:numPr>
        <w:jc w:val="both"/>
        <w:rPr>
          <w:rFonts w:ascii="Times New Roman" w:hAnsi="Times New Roman"/>
          <w:sz w:val="24"/>
          <w:szCs w:val="24"/>
        </w:rPr>
      </w:pPr>
      <w:r w:rsidRPr="00F4618B">
        <w:rPr>
          <w:rFonts w:ascii="Times New Roman" w:hAnsi="Times New Roman"/>
          <w:sz w:val="24"/>
          <w:szCs w:val="24"/>
        </w:rPr>
        <w:t>odpis z właściwego rejestru lub z centralnej ewidencji i informacji o działalności</w:t>
      </w:r>
    </w:p>
    <w:p w14:paraId="0F999777" w14:textId="301FBF95" w:rsidR="00BB7587" w:rsidRPr="00F4618B" w:rsidRDefault="00BB7587" w:rsidP="00843BA4">
      <w:pPr>
        <w:pStyle w:val="Akapitzlist"/>
        <w:ind w:left="1068"/>
        <w:jc w:val="both"/>
        <w:rPr>
          <w:rFonts w:ascii="Times New Roman" w:hAnsi="Times New Roman"/>
          <w:sz w:val="24"/>
          <w:szCs w:val="24"/>
        </w:rPr>
      </w:pPr>
      <w:r w:rsidRPr="00F4618B">
        <w:rPr>
          <w:rFonts w:ascii="Times New Roman" w:hAnsi="Times New Roman"/>
          <w:sz w:val="24"/>
          <w:szCs w:val="24"/>
        </w:rPr>
        <w:t>gospodarczej, jeśli odrębne przepisy wymagają wpisu do rejestru lub ewidencji,</w:t>
      </w:r>
    </w:p>
    <w:p w14:paraId="4D057F96" w14:textId="7C7280F5" w:rsidR="00BB7587" w:rsidRPr="00F4618B" w:rsidRDefault="00BB7587" w:rsidP="00F23D11">
      <w:pPr>
        <w:pStyle w:val="Akapitzlist"/>
        <w:numPr>
          <w:ilvl w:val="0"/>
          <w:numId w:val="10"/>
        </w:numPr>
        <w:jc w:val="both"/>
        <w:rPr>
          <w:rFonts w:ascii="Times New Roman" w:hAnsi="Times New Roman"/>
          <w:sz w:val="24"/>
          <w:szCs w:val="24"/>
        </w:rPr>
      </w:pPr>
      <w:r w:rsidRPr="00F4618B">
        <w:rPr>
          <w:rFonts w:ascii="Times New Roman" w:hAnsi="Times New Roman"/>
          <w:sz w:val="24"/>
          <w:szCs w:val="24"/>
        </w:rPr>
        <w:t xml:space="preserve">pełnomocnictwo (jeśli umocowanie osoby wskazanej w ofercie nie wynika z dokumentów rejestrowych); </w:t>
      </w:r>
    </w:p>
    <w:p w14:paraId="69944A86" w14:textId="20A9E5AF" w:rsidR="00014FD1" w:rsidRPr="004F0DFB" w:rsidRDefault="00970D29" w:rsidP="00843BA4">
      <w:pPr>
        <w:jc w:val="both"/>
        <w:rPr>
          <w:rFonts w:ascii="Times New Roman" w:hAnsi="Times New Roman"/>
          <w:sz w:val="24"/>
          <w:szCs w:val="24"/>
        </w:rPr>
      </w:pPr>
      <w:r w:rsidRPr="00014FD1">
        <w:rPr>
          <w:rFonts w:ascii="Times New Roman" w:hAnsi="Times New Roman"/>
          <w:sz w:val="24"/>
          <w:szCs w:val="24"/>
        </w:rPr>
        <w:t>Do oferty mus</w:t>
      </w:r>
      <w:r w:rsidR="00857A50" w:rsidRPr="00014FD1">
        <w:rPr>
          <w:rFonts w:ascii="Times New Roman" w:hAnsi="Times New Roman"/>
          <w:sz w:val="24"/>
          <w:szCs w:val="24"/>
        </w:rPr>
        <w:t>i</w:t>
      </w:r>
      <w:r w:rsidRPr="00014FD1">
        <w:rPr>
          <w:rFonts w:ascii="Times New Roman" w:hAnsi="Times New Roman"/>
          <w:sz w:val="24"/>
          <w:szCs w:val="24"/>
        </w:rPr>
        <w:t xml:space="preserve"> </w:t>
      </w:r>
      <w:r w:rsidR="00857A50" w:rsidRPr="00014FD1">
        <w:rPr>
          <w:rFonts w:ascii="Times New Roman" w:hAnsi="Times New Roman"/>
          <w:sz w:val="24"/>
          <w:szCs w:val="24"/>
        </w:rPr>
        <w:t>zostać</w:t>
      </w:r>
      <w:r w:rsidRPr="00014FD1">
        <w:rPr>
          <w:rFonts w:ascii="Times New Roman" w:hAnsi="Times New Roman"/>
          <w:sz w:val="24"/>
          <w:szCs w:val="24"/>
        </w:rPr>
        <w:t xml:space="preserve"> </w:t>
      </w:r>
      <w:r w:rsidR="00857A50" w:rsidRPr="00014FD1">
        <w:rPr>
          <w:rFonts w:ascii="Times New Roman" w:hAnsi="Times New Roman"/>
          <w:sz w:val="24"/>
          <w:szCs w:val="24"/>
        </w:rPr>
        <w:t>za</w:t>
      </w:r>
      <w:r w:rsidRPr="00014FD1">
        <w:rPr>
          <w:rFonts w:ascii="Times New Roman" w:hAnsi="Times New Roman"/>
          <w:sz w:val="24"/>
          <w:szCs w:val="24"/>
        </w:rPr>
        <w:t>łączon</w:t>
      </w:r>
      <w:r w:rsidR="00857A50" w:rsidRPr="00014FD1">
        <w:rPr>
          <w:rFonts w:ascii="Times New Roman" w:hAnsi="Times New Roman"/>
          <w:sz w:val="24"/>
          <w:szCs w:val="24"/>
        </w:rPr>
        <w:t>y</w:t>
      </w:r>
      <w:r w:rsidR="00D3131A" w:rsidRPr="00014FD1">
        <w:rPr>
          <w:rFonts w:ascii="Times New Roman" w:hAnsi="Times New Roman"/>
          <w:sz w:val="24"/>
          <w:szCs w:val="24"/>
        </w:rPr>
        <w:t xml:space="preserve"> </w:t>
      </w:r>
      <w:r w:rsidR="00706EE8" w:rsidRPr="00014FD1">
        <w:rPr>
          <w:rFonts w:ascii="Times New Roman" w:hAnsi="Times New Roman"/>
          <w:sz w:val="24"/>
          <w:szCs w:val="24"/>
        </w:rPr>
        <w:t xml:space="preserve">wykaz </w:t>
      </w:r>
      <w:r w:rsidR="00014FD1" w:rsidRPr="004F0DFB">
        <w:rPr>
          <w:rFonts w:ascii="Times New Roman" w:hAnsi="Times New Roman"/>
          <w:sz w:val="24"/>
          <w:szCs w:val="24"/>
        </w:rPr>
        <w:t>usług</w:t>
      </w:r>
      <w:r w:rsidR="00014FD1" w:rsidRPr="00014FD1">
        <w:rPr>
          <w:rFonts w:ascii="Times New Roman" w:hAnsi="Times New Roman"/>
          <w:sz w:val="24"/>
          <w:szCs w:val="24"/>
        </w:rPr>
        <w:t xml:space="preserve"> </w:t>
      </w:r>
      <w:r w:rsidR="00706EE8" w:rsidRPr="00014FD1">
        <w:rPr>
          <w:rFonts w:ascii="Times New Roman" w:hAnsi="Times New Roman"/>
          <w:sz w:val="24"/>
          <w:szCs w:val="24"/>
        </w:rPr>
        <w:t xml:space="preserve">(Załącznik nr 2) wraz z </w:t>
      </w:r>
      <w:r w:rsidR="00014FD1" w:rsidRPr="004F0DFB">
        <w:rPr>
          <w:rFonts w:ascii="Times New Roman" w:hAnsi="Times New Roman"/>
          <w:sz w:val="24"/>
          <w:szCs w:val="24"/>
        </w:rPr>
        <w:t>wykazem</w:t>
      </w:r>
      <w:r w:rsidR="00706EE8" w:rsidRPr="00014FD1">
        <w:rPr>
          <w:rFonts w:ascii="Times New Roman" w:hAnsi="Times New Roman"/>
          <w:sz w:val="24"/>
          <w:szCs w:val="24"/>
        </w:rPr>
        <w:t xml:space="preserve"> osób skierowanych do realizacji usługi (</w:t>
      </w:r>
      <w:r w:rsidR="00014FD1">
        <w:rPr>
          <w:rFonts w:ascii="Times New Roman" w:hAnsi="Times New Roman"/>
          <w:sz w:val="24"/>
          <w:szCs w:val="24"/>
        </w:rPr>
        <w:t xml:space="preserve">udokumentowane doświadczenie: </w:t>
      </w:r>
      <w:r w:rsidR="00706EE8" w:rsidRPr="00014FD1">
        <w:rPr>
          <w:rFonts w:ascii="Times New Roman" w:hAnsi="Times New Roman"/>
          <w:sz w:val="24"/>
          <w:szCs w:val="24"/>
        </w:rPr>
        <w:t xml:space="preserve">życiorys zawodowy, portfolio wykonanych zleceń z ich tematyką), </w:t>
      </w:r>
      <w:r w:rsidR="00014FD1" w:rsidRPr="00014FD1">
        <w:rPr>
          <w:rFonts w:ascii="Times New Roman" w:hAnsi="Times New Roman"/>
          <w:sz w:val="24"/>
          <w:szCs w:val="24"/>
        </w:rPr>
        <w:t>stanowiąc</w:t>
      </w:r>
      <w:r w:rsidR="00014FD1" w:rsidRPr="004F0DFB">
        <w:rPr>
          <w:rFonts w:ascii="Times New Roman" w:hAnsi="Times New Roman"/>
          <w:sz w:val="24"/>
          <w:szCs w:val="24"/>
        </w:rPr>
        <w:t>ym</w:t>
      </w:r>
      <w:r w:rsidR="00014FD1" w:rsidRPr="00014FD1">
        <w:rPr>
          <w:rFonts w:ascii="Times New Roman" w:hAnsi="Times New Roman"/>
          <w:sz w:val="24"/>
          <w:szCs w:val="24"/>
        </w:rPr>
        <w:t xml:space="preserve"> </w:t>
      </w:r>
      <w:r w:rsidR="00706EE8" w:rsidRPr="00014FD1">
        <w:rPr>
          <w:rFonts w:ascii="Times New Roman" w:hAnsi="Times New Roman"/>
          <w:sz w:val="24"/>
          <w:szCs w:val="24"/>
        </w:rPr>
        <w:t xml:space="preserve">Załącznik nr 3. </w:t>
      </w:r>
    </w:p>
    <w:p w14:paraId="34BE9EE2" w14:textId="4D810471" w:rsidR="00DD2616" w:rsidRPr="00F4618B" w:rsidRDefault="00DD2616" w:rsidP="00843BA4">
      <w:pPr>
        <w:jc w:val="both"/>
        <w:rPr>
          <w:rFonts w:ascii="Times New Roman" w:hAnsi="Times New Roman"/>
          <w:sz w:val="24"/>
          <w:szCs w:val="24"/>
        </w:rPr>
      </w:pPr>
      <w:r w:rsidRPr="00014FD1">
        <w:rPr>
          <w:rFonts w:ascii="Times New Roman" w:hAnsi="Times New Roman"/>
          <w:sz w:val="24"/>
          <w:szCs w:val="24"/>
        </w:rPr>
        <w:t>Złożone dokumenty powinny być opatrzone czytelnym podpisem i imienną pieczątką. Każda wprowadzona w ofercie poprawka musi być skreślona i parafowana przez osobę upoważnioną do podpisywania oferty wraz z datą.</w:t>
      </w:r>
    </w:p>
    <w:p w14:paraId="7DC9CA20" w14:textId="77777777" w:rsidR="0057418D" w:rsidRPr="00F4618B" w:rsidRDefault="0057418D" w:rsidP="00A44583">
      <w:pPr>
        <w:ind w:left="1077"/>
        <w:jc w:val="both"/>
        <w:rPr>
          <w:rFonts w:ascii="Times New Roman" w:hAnsi="Times New Roman"/>
          <w:sz w:val="24"/>
          <w:szCs w:val="24"/>
        </w:rPr>
      </w:pPr>
    </w:p>
    <w:p w14:paraId="05B2E9E7" w14:textId="405E185B" w:rsidR="00A90033" w:rsidRPr="007C1803" w:rsidRDefault="00970D29" w:rsidP="00A90033">
      <w:pPr>
        <w:jc w:val="both"/>
        <w:rPr>
          <w:rFonts w:ascii="Times New Roman" w:hAnsi="Times New Roman"/>
          <w:b/>
          <w:sz w:val="24"/>
          <w:szCs w:val="24"/>
        </w:rPr>
      </w:pPr>
      <w:r w:rsidRPr="00F4618B">
        <w:rPr>
          <w:rFonts w:ascii="Times New Roman" w:hAnsi="Times New Roman"/>
          <w:b/>
          <w:sz w:val="24"/>
          <w:szCs w:val="24"/>
        </w:rPr>
        <w:t>Kryteria oceny ofert:</w:t>
      </w:r>
    </w:p>
    <w:p w14:paraId="7F50270B" w14:textId="672B9371" w:rsidR="0014037E" w:rsidRDefault="0014037E" w:rsidP="00A90033">
      <w:pPr>
        <w:jc w:val="both"/>
        <w:rPr>
          <w:rFonts w:ascii="Times New Roman" w:hAnsi="Times New Roman"/>
          <w:sz w:val="24"/>
          <w:szCs w:val="24"/>
        </w:rPr>
      </w:pPr>
      <w:r w:rsidRPr="0014037E">
        <w:rPr>
          <w:rFonts w:ascii="Times New Roman" w:hAnsi="Times New Roman"/>
          <w:sz w:val="24"/>
          <w:szCs w:val="24"/>
        </w:rPr>
        <w:t>Zamawiający oceni i porówna te oferty, które nie zostaną odrzucone z przyczyn formalnych. Ocena zostanie przeprowadzona zgodnie z przyjętymi kryteriami: wartość całk</w:t>
      </w:r>
      <w:r>
        <w:rPr>
          <w:rFonts w:ascii="Times New Roman" w:hAnsi="Times New Roman"/>
          <w:sz w:val="24"/>
          <w:szCs w:val="24"/>
        </w:rPr>
        <w:t xml:space="preserve">owita brutto </w:t>
      </w:r>
      <w:r w:rsidRPr="0014037E">
        <w:rPr>
          <w:rFonts w:ascii="Times New Roman" w:hAnsi="Times New Roman"/>
          <w:sz w:val="24"/>
          <w:szCs w:val="24"/>
        </w:rPr>
        <w:t>za wykonanie usługi</w:t>
      </w:r>
      <w:r>
        <w:rPr>
          <w:rFonts w:ascii="Times New Roman" w:hAnsi="Times New Roman"/>
          <w:sz w:val="24"/>
          <w:szCs w:val="24"/>
        </w:rPr>
        <w:t>, doświadczenie wykonawcy oraz termin realizacji usługi</w:t>
      </w:r>
      <w:r w:rsidR="008A5DC0">
        <w:rPr>
          <w:rFonts w:ascii="Times New Roman" w:hAnsi="Times New Roman"/>
          <w:sz w:val="24"/>
          <w:szCs w:val="24"/>
        </w:rPr>
        <w:t>.</w:t>
      </w:r>
    </w:p>
    <w:p w14:paraId="66520390" w14:textId="68EA4B1B"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Za najkorzystniejszą zostanie uznana oferta, która uzyska największą liczbę punktów obliczonych w</w:t>
      </w:r>
      <w:r w:rsidR="0014037E">
        <w:rPr>
          <w:rFonts w:ascii="Times New Roman" w:hAnsi="Times New Roman"/>
          <w:sz w:val="24"/>
          <w:szCs w:val="24"/>
        </w:rPr>
        <w:t xml:space="preserve"> </w:t>
      </w:r>
      <w:r w:rsidRPr="00A90033">
        <w:rPr>
          <w:rFonts w:ascii="Times New Roman" w:hAnsi="Times New Roman"/>
          <w:sz w:val="24"/>
          <w:szCs w:val="24"/>
        </w:rPr>
        <w:t>oparciu o ustalone poniżej kryteria:</w:t>
      </w:r>
    </w:p>
    <w:p w14:paraId="735F8FB7" w14:textId="60DAB7B6" w:rsidR="00A90033" w:rsidRPr="00A90033" w:rsidRDefault="0014037E" w:rsidP="00A90033">
      <w:pPr>
        <w:jc w:val="both"/>
        <w:rPr>
          <w:rFonts w:ascii="Times New Roman" w:hAnsi="Times New Roman"/>
          <w:sz w:val="24"/>
          <w:szCs w:val="24"/>
        </w:rPr>
      </w:pPr>
      <w:r>
        <w:rPr>
          <w:rFonts w:ascii="Times New Roman" w:hAnsi="Times New Roman"/>
          <w:sz w:val="24"/>
          <w:szCs w:val="24"/>
        </w:rPr>
        <w:t xml:space="preserve">- </w:t>
      </w:r>
      <w:r w:rsidR="00A90033" w:rsidRPr="00A90033">
        <w:rPr>
          <w:rFonts w:ascii="Times New Roman" w:hAnsi="Times New Roman"/>
          <w:sz w:val="24"/>
          <w:szCs w:val="24"/>
        </w:rPr>
        <w:t>Cena: 60 %</w:t>
      </w:r>
    </w:p>
    <w:p w14:paraId="3419489B" w14:textId="41C6B15C" w:rsidR="00A90033" w:rsidRPr="00A90033" w:rsidRDefault="0014037E" w:rsidP="00A90033">
      <w:pPr>
        <w:jc w:val="both"/>
        <w:rPr>
          <w:rFonts w:ascii="Times New Roman" w:hAnsi="Times New Roman"/>
          <w:sz w:val="24"/>
          <w:szCs w:val="24"/>
        </w:rPr>
      </w:pPr>
      <w:r>
        <w:rPr>
          <w:rFonts w:ascii="Times New Roman" w:hAnsi="Times New Roman"/>
          <w:sz w:val="24"/>
          <w:szCs w:val="24"/>
        </w:rPr>
        <w:t xml:space="preserve">- </w:t>
      </w:r>
      <w:r w:rsidR="00A90033" w:rsidRPr="00A90033">
        <w:rPr>
          <w:rFonts w:ascii="Times New Roman" w:hAnsi="Times New Roman"/>
          <w:sz w:val="24"/>
          <w:szCs w:val="24"/>
        </w:rPr>
        <w:t>Doświadczenie członków zespołu: 20%</w:t>
      </w:r>
    </w:p>
    <w:p w14:paraId="49033627" w14:textId="282AAB10" w:rsidR="00A90033" w:rsidRPr="00A90033" w:rsidRDefault="0014037E" w:rsidP="00A90033">
      <w:pPr>
        <w:jc w:val="both"/>
        <w:rPr>
          <w:rFonts w:ascii="Times New Roman" w:hAnsi="Times New Roman"/>
          <w:sz w:val="24"/>
          <w:szCs w:val="24"/>
        </w:rPr>
      </w:pPr>
      <w:r>
        <w:rPr>
          <w:rFonts w:ascii="Times New Roman" w:hAnsi="Times New Roman"/>
          <w:sz w:val="24"/>
          <w:szCs w:val="24"/>
        </w:rPr>
        <w:t xml:space="preserve">- </w:t>
      </w:r>
      <w:r w:rsidR="00F6493F">
        <w:rPr>
          <w:rFonts w:ascii="Times New Roman" w:hAnsi="Times New Roman"/>
          <w:sz w:val="24"/>
          <w:szCs w:val="24"/>
        </w:rPr>
        <w:t xml:space="preserve">Termin wykonania </w:t>
      </w:r>
      <w:r w:rsidR="00A90033" w:rsidRPr="00A90033">
        <w:rPr>
          <w:rFonts w:ascii="Times New Roman" w:hAnsi="Times New Roman"/>
          <w:sz w:val="24"/>
          <w:szCs w:val="24"/>
        </w:rPr>
        <w:t>raportu: 20%</w:t>
      </w:r>
    </w:p>
    <w:p w14:paraId="4D33C58B" w14:textId="77777777" w:rsidR="0014037E" w:rsidRDefault="0014037E" w:rsidP="004A2FAA">
      <w:pPr>
        <w:jc w:val="both"/>
        <w:rPr>
          <w:rFonts w:ascii="Times New Roman" w:hAnsi="Times New Roman"/>
          <w:sz w:val="24"/>
          <w:szCs w:val="24"/>
        </w:rPr>
      </w:pPr>
    </w:p>
    <w:p w14:paraId="1B4159D3" w14:textId="4B0E7856" w:rsidR="00A90033" w:rsidRPr="004A2FAA" w:rsidRDefault="00A90033" w:rsidP="004A2FAA">
      <w:pPr>
        <w:jc w:val="both"/>
        <w:rPr>
          <w:rFonts w:ascii="Times New Roman" w:hAnsi="Times New Roman"/>
          <w:sz w:val="24"/>
          <w:szCs w:val="24"/>
        </w:rPr>
      </w:pPr>
      <w:r w:rsidRPr="004A2FAA">
        <w:rPr>
          <w:rFonts w:ascii="Times New Roman" w:hAnsi="Times New Roman"/>
          <w:sz w:val="24"/>
          <w:szCs w:val="24"/>
        </w:rPr>
        <w:t>Oferty zostaną ocenione za pomocą systemu punktowego, zgodnie z poniższymi kryteriami:</w:t>
      </w:r>
    </w:p>
    <w:p w14:paraId="3CEF8001" w14:textId="77777777" w:rsidR="004A2FAA" w:rsidRPr="004A2FAA" w:rsidRDefault="004A2FAA" w:rsidP="004A2FAA">
      <w:pPr>
        <w:pStyle w:val="Akapitzlist"/>
        <w:jc w:val="both"/>
        <w:rPr>
          <w:rFonts w:ascii="Times New Roman" w:hAnsi="Times New Roman"/>
          <w:sz w:val="24"/>
          <w:szCs w:val="24"/>
        </w:rPr>
      </w:pPr>
    </w:p>
    <w:p w14:paraId="351FBD75" w14:textId="77777777" w:rsidR="00A90033" w:rsidRPr="00182B24" w:rsidRDefault="00A90033" w:rsidP="00A90033">
      <w:pPr>
        <w:jc w:val="both"/>
        <w:rPr>
          <w:rFonts w:ascii="Times New Roman" w:hAnsi="Times New Roman"/>
          <w:b/>
          <w:sz w:val="24"/>
          <w:szCs w:val="24"/>
        </w:rPr>
      </w:pPr>
      <w:r w:rsidRPr="00182B24">
        <w:rPr>
          <w:rFonts w:ascii="Times New Roman" w:hAnsi="Times New Roman"/>
          <w:b/>
          <w:sz w:val="24"/>
          <w:szCs w:val="24"/>
        </w:rPr>
        <w:t>Kryterium I : Cena – 60%</w:t>
      </w:r>
    </w:p>
    <w:p w14:paraId="1DB40820" w14:textId="4ACCEF0C"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Maksymalną liczbę punktów tj. 60 otrzyma Wykonawca, który zaproponuje najniższą całkowitą cenę za realizację zamówienia, natomiast pozostali Wykonawcy otrzymają odpowiednio mniejszą liczbę punkt</w:t>
      </w:r>
      <w:r w:rsidR="0014037E">
        <w:rPr>
          <w:rFonts w:ascii="Times New Roman" w:hAnsi="Times New Roman"/>
          <w:sz w:val="24"/>
          <w:szCs w:val="24"/>
        </w:rPr>
        <w:t>ów zgodnie z poniższym wzorem:</w:t>
      </w:r>
    </w:p>
    <w:p w14:paraId="3D65A3AB" w14:textId="0DC444CC" w:rsidR="00A90033" w:rsidRDefault="00A90033" w:rsidP="00A90033">
      <w:pPr>
        <w:jc w:val="both"/>
        <w:rPr>
          <w:rFonts w:ascii="Times New Roman" w:hAnsi="Times New Roman"/>
          <w:sz w:val="24"/>
          <w:szCs w:val="24"/>
        </w:rPr>
      </w:pPr>
      <w:r w:rsidRPr="00A90033">
        <w:rPr>
          <w:rFonts w:ascii="Times New Roman" w:hAnsi="Times New Roman"/>
          <w:sz w:val="24"/>
          <w:szCs w:val="24"/>
        </w:rPr>
        <w:t>C= Cn/Cob x 60</w:t>
      </w:r>
    </w:p>
    <w:p w14:paraId="3D900B6B" w14:textId="77777777" w:rsidR="008A5DC0" w:rsidRPr="00A90033" w:rsidRDefault="008A5DC0" w:rsidP="00A90033">
      <w:pPr>
        <w:jc w:val="both"/>
        <w:rPr>
          <w:rFonts w:ascii="Times New Roman" w:hAnsi="Times New Roman"/>
          <w:sz w:val="24"/>
          <w:szCs w:val="24"/>
        </w:rPr>
      </w:pPr>
    </w:p>
    <w:p w14:paraId="0ADDCCAE"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gdzie:</w:t>
      </w:r>
    </w:p>
    <w:p w14:paraId="7A01D87E"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C – liczba punktów przyznanych Wykonawcy za Cenę;</w:t>
      </w:r>
    </w:p>
    <w:p w14:paraId="33DB5D33" w14:textId="42D6FE97" w:rsidR="00A90033" w:rsidRPr="00A90033" w:rsidRDefault="0014037E" w:rsidP="00A90033">
      <w:pPr>
        <w:jc w:val="both"/>
        <w:rPr>
          <w:rFonts w:ascii="Times New Roman" w:hAnsi="Times New Roman"/>
          <w:sz w:val="24"/>
          <w:szCs w:val="24"/>
        </w:rPr>
      </w:pPr>
      <w:r>
        <w:rPr>
          <w:rFonts w:ascii="Times New Roman" w:hAnsi="Times New Roman"/>
          <w:sz w:val="24"/>
          <w:szCs w:val="24"/>
        </w:rPr>
        <w:t>C</w:t>
      </w:r>
      <w:r w:rsidR="00B37009">
        <w:rPr>
          <w:rFonts w:ascii="Times New Roman" w:hAnsi="Times New Roman"/>
          <w:sz w:val="24"/>
          <w:szCs w:val="24"/>
        </w:rPr>
        <w:t>n</w:t>
      </w:r>
      <w:r w:rsidR="00A90033" w:rsidRPr="00A90033">
        <w:rPr>
          <w:rFonts w:ascii="Times New Roman" w:hAnsi="Times New Roman"/>
          <w:sz w:val="24"/>
          <w:szCs w:val="24"/>
        </w:rPr>
        <w:t>– najniższa zaoferowana Cena;</w:t>
      </w:r>
    </w:p>
    <w:p w14:paraId="01933816" w14:textId="5A12E262" w:rsidR="00A90033" w:rsidRDefault="0014037E" w:rsidP="00A90033">
      <w:pPr>
        <w:jc w:val="both"/>
        <w:rPr>
          <w:rFonts w:ascii="Times New Roman" w:hAnsi="Times New Roman"/>
          <w:sz w:val="24"/>
          <w:szCs w:val="24"/>
        </w:rPr>
      </w:pPr>
      <w:r>
        <w:rPr>
          <w:rFonts w:ascii="Times New Roman" w:hAnsi="Times New Roman"/>
          <w:sz w:val="24"/>
          <w:szCs w:val="24"/>
        </w:rPr>
        <w:t>C</w:t>
      </w:r>
      <w:r w:rsidR="00B37009">
        <w:rPr>
          <w:rFonts w:ascii="Times New Roman" w:hAnsi="Times New Roman"/>
          <w:sz w:val="24"/>
          <w:szCs w:val="24"/>
        </w:rPr>
        <w:t>ob</w:t>
      </w:r>
      <w:r w:rsidR="00A90033" w:rsidRPr="00A90033">
        <w:rPr>
          <w:rFonts w:ascii="Times New Roman" w:hAnsi="Times New Roman"/>
          <w:sz w:val="24"/>
          <w:szCs w:val="24"/>
        </w:rPr>
        <w:t xml:space="preserve"> – Cena zaoferowana w ofercie badanej</w:t>
      </w:r>
      <w:r w:rsidR="008A5DC0">
        <w:rPr>
          <w:rFonts w:ascii="Times New Roman" w:hAnsi="Times New Roman"/>
          <w:sz w:val="24"/>
          <w:szCs w:val="24"/>
        </w:rPr>
        <w:t>.</w:t>
      </w:r>
    </w:p>
    <w:p w14:paraId="07DB4D35" w14:textId="6BDB7682" w:rsidR="00A90033" w:rsidRPr="00A90033" w:rsidRDefault="00A90033" w:rsidP="00A90033">
      <w:pPr>
        <w:jc w:val="both"/>
        <w:rPr>
          <w:rFonts w:ascii="Times New Roman" w:hAnsi="Times New Roman"/>
          <w:sz w:val="24"/>
          <w:szCs w:val="24"/>
        </w:rPr>
      </w:pPr>
    </w:p>
    <w:p w14:paraId="4FA3F70A" w14:textId="77777777" w:rsidR="00F6493F" w:rsidRDefault="00F6493F" w:rsidP="00A90033">
      <w:pPr>
        <w:jc w:val="both"/>
        <w:rPr>
          <w:rFonts w:ascii="Times New Roman" w:hAnsi="Times New Roman"/>
          <w:b/>
          <w:sz w:val="24"/>
          <w:szCs w:val="24"/>
        </w:rPr>
      </w:pPr>
    </w:p>
    <w:p w14:paraId="032D99FD" w14:textId="77777777" w:rsidR="00A90033" w:rsidRPr="00182B24" w:rsidRDefault="00A90033" w:rsidP="00A90033">
      <w:pPr>
        <w:jc w:val="both"/>
        <w:rPr>
          <w:rFonts w:ascii="Times New Roman" w:hAnsi="Times New Roman"/>
          <w:b/>
          <w:sz w:val="24"/>
          <w:szCs w:val="24"/>
        </w:rPr>
      </w:pPr>
      <w:r w:rsidRPr="00182B24">
        <w:rPr>
          <w:rFonts w:ascii="Times New Roman" w:hAnsi="Times New Roman"/>
          <w:b/>
          <w:sz w:val="24"/>
          <w:szCs w:val="24"/>
        </w:rPr>
        <w:t>Kryterium II: Doświadczenie członków zespołu – 20%</w:t>
      </w:r>
    </w:p>
    <w:p w14:paraId="25EC47DD" w14:textId="325D1647" w:rsidR="004A2FAA" w:rsidRPr="00D6688F" w:rsidRDefault="00A90033" w:rsidP="00A90033">
      <w:pPr>
        <w:jc w:val="both"/>
        <w:rPr>
          <w:rFonts w:ascii="Times New Roman" w:hAnsi="Times New Roman"/>
          <w:sz w:val="24"/>
          <w:szCs w:val="24"/>
        </w:rPr>
      </w:pPr>
      <w:r w:rsidRPr="00D6688F">
        <w:rPr>
          <w:rFonts w:ascii="Times New Roman" w:hAnsi="Times New Roman"/>
          <w:sz w:val="24"/>
          <w:szCs w:val="24"/>
        </w:rPr>
        <w:t>Zamawiający w niniejszym kryterium dokona oceny dodatkowego doświadczenia osób dedykowanych</w:t>
      </w:r>
      <w:r w:rsidR="0014037E" w:rsidRPr="00D6688F">
        <w:rPr>
          <w:rFonts w:ascii="Times New Roman" w:hAnsi="Times New Roman"/>
          <w:sz w:val="24"/>
          <w:szCs w:val="24"/>
        </w:rPr>
        <w:t xml:space="preserve"> </w:t>
      </w:r>
      <w:r w:rsidRPr="00D6688F">
        <w:rPr>
          <w:rFonts w:ascii="Times New Roman" w:hAnsi="Times New Roman"/>
          <w:sz w:val="24"/>
          <w:szCs w:val="24"/>
        </w:rPr>
        <w:t>do realizacji zamówienia</w:t>
      </w:r>
      <w:r w:rsidR="00BF51E4">
        <w:rPr>
          <w:rFonts w:ascii="Times New Roman" w:hAnsi="Times New Roman"/>
          <w:sz w:val="24"/>
          <w:szCs w:val="24"/>
        </w:rPr>
        <w:t xml:space="preserve"> (wykazanych w załączniku nr 3 Wykaz osób)</w:t>
      </w:r>
      <w:r w:rsidRPr="00D6688F">
        <w:rPr>
          <w:rFonts w:ascii="Times New Roman" w:hAnsi="Times New Roman"/>
          <w:sz w:val="24"/>
          <w:szCs w:val="24"/>
        </w:rPr>
        <w:t xml:space="preserve"> ponad wymóg minimalny jakim jest doświadczenie w postaci co najmniej</w:t>
      </w:r>
      <w:r w:rsidR="004A2FAA" w:rsidRPr="00D6688F">
        <w:rPr>
          <w:rFonts w:ascii="Times New Roman" w:hAnsi="Times New Roman"/>
          <w:sz w:val="24"/>
          <w:szCs w:val="24"/>
        </w:rPr>
        <w:t xml:space="preserve"> </w:t>
      </w:r>
      <w:r w:rsidRPr="00D6688F">
        <w:rPr>
          <w:rFonts w:ascii="Times New Roman" w:hAnsi="Times New Roman"/>
          <w:sz w:val="24"/>
          <w:szCs w:val="24"/>
        </w:rPr>
        <w:t>trzech usług wyceny t</w:t>
      </w:r>
      <w:r w:rsidR="0014037E" w:rsidRPr="00D6688F">
        <w:rPr>
          <w:rFonts w:ascii="Times New Roman" w:hAnsi="Times New Roman"/>
          <w:sz w:val="24"/>
          <w:szCs w:val="24"/>
        </w:rPr>
        <w:t>echnologii, wynalazków lub know-</w:t>
      </w:r>
      <w:r w:rsidRPr="00D6688F">
        <w:rPr>
          <w:rFonts w:ascii="Times New Roman" w:hAnsi="Times New Roman"/>
          <w:sz w:val="24"/>
          <w:szCs w:val="24"/>
        </w:rPr>
        <w:t>how</w:t>
      </w:r>
      <w:r w:rsidR="00D6688F" w:rsidRPr="004F0DFB">
        <w:rPr>
          <w:rFonts w:ascii="Times New Roman" w:hAnsi="Times New Roman"/>
          <w:sz w:val="24"/>
          <w:szCs w:val="24"/>
        </w:rPr>
        <w:t xml:space="preserve"> (warunek udziału w postępowaniu)</w:t>
      </w:r>
      <w:r w:rsidR="004A2FAA" w:rsidRPr="00D6688F">
        <w:rPr>
          <w:rFonts w:ascii="Times New Roman" w:hAnsi="Times New Roman"/>
          <w:sz w:val="24"/>
          <w:szCs w:val="24"/>
        </w:rPr>
        <w:t xml:space="preserve">. </w:t>
      </w:r>
    </w:p>
    <w:p w14:paraId="2232745E" w14:textId="6C30C46C" w:rsidR="00A90033" w:rsidRPr="00D6688F" w:rsidRDefault="00A90033" w:rsidP="00A90033">
      <w:pPr>
        <w:jc w:val="both"/>
        <w:rPr>
          <w:rFonts w:ascii="Times New Roman" w:hAnsi="Times New Roman"/>
          <w:sz w:val="24"/>
          <w:szCs w:val="24"/>
        </w:rPr>
      </w:pPr>
      <w:r w:rsidRPr="00D6688F">
        <w:rPr>
          <w:rFonts w:ascii="Times New Roman" w:hAnsi="Times New Roman"/>
          <w:sz w:val="24"/>
          <w:szCs w:val="24"/>
        </w:rPr>
        <w:t>Za wykazanie dodatkowych usług</w:t>
      </w:r>
      <w:r w:rsidR="004A2FAA" w:rsidRPr="00D6688F">
        <w:rPr>
          <w:rFonts w:ascii="Times New Roman" w:hAnsi="Times New Roman"/>
          <w:sz w:val="24"/>
          <w:szCs w:val="24"/>
        </w:rPr>
        <w:t xml:space="preserve"> </w:t>
      </w:r>
      <w:r w:rsidRPr="00D6688F">
        <w:rPr>
          <w:rFonts w:ascii="Times New Roman" w:hAnsi="Times New Roman"/>
          <w:sz w:val="24"/>
          <w:szCs w:val="24"/>
        </w:rPr>
        <w:t>Zamawiający przyzna punkty wg następujących zasad:</w:t>
      </w:r>
    </w:p>
    <w:p w14:paraId="6FFE9BAB" w14:textId="1BD23B92" w:rsidR="00A90033" w:rsidRPr="004F0DFB" w:rsidRDefault="00A90033" w:rsidP="00A90033">
      <w:pPr>
        <w:jc w:val="both"/>
        <w:rPr>
          <w:rFonts w:ascii="Times New Roman" w:hAnsi="Times New Roman"/>
          <w:sz w:val="24"/>
          <w:szCs w:val="24"/>
          <w:highlight w:val="yellow"/>
        </w:rPr>
      </w:pPr>
      <w:r w:rsidRPr="00D6688F">
        <w:rPr>
          <w:rFonts w:ascii="Times New Roman" w:hAnsi="Times New Roman"/>
          <w:sz w:val="24"/>
          <w:szCs w:val="24"/>
        </w:rPr>
        <w:t>Zamawiający przyzna 3 punkty za każdą dodatkową usługę wyceny technologii, wynalazków lub</w:t>
      </w:r>
      <w:r w:rsidR="004A2FAA" w:rsidRPr="00D6688F">
        <w:rPr>
          <w:rFonts w:ascii="Times New Roman" w:hAnsi="Times New Roman"/>
          <w:sz w:val="24"/>
          <w:szCs w:val="24"/>
        </w:rPr>
        <w:t xml:space="preserve"> </w:t>
      </w:r>
      <w:r w:rsidRPr="00D6688F">
        <w:rPr>
          <w:rFonts w:ascii="Times New Roman" w:hAnsi="Times New Roman"/>
          <w:sz w:val="24"/>
          <w:szCs w:val="24"/>
        </w:rPr>
        <w:t>know</w:t>
      </w:r>
      <w:r w:rsidR="00794B51" w:rsidRPr="00D6688F">
        <w:rPr>
          <w:rFonts w:ascii="Times New Roman" w:hAnsi="Times New Roman"/>
          <w:sz w:val="24"/>
          <w:szCs w:val="24"/>
        </w:rPr>
        <w:t>-</w:t>
      </w:r>
      <w:r w:rsidRPr="00D6688F">
        <w:rPr>
          <w:rFonts w:ascii="Times New Roman" w:hAnsi="Times New Roman"/>
          <w:sz w:val="24"/>
          <w:szCs w:val="24"/>
        </w:rPr>
        <w:t>how</w:t>
      </w:r>
      <w:r w:rsidR="00F6493F" w:rsidRPr="00D6688F">
        <w:rPr>
          <w:rFonts w:ascii="Times New Roman" w:hAnsi="Times New Roman"/>
          <w:sz w:val="24"/>
          <w:szCs w:val="24"/>
        </w:rPr>
        <w:t>, wykonaną w okresie ostatnich 5</w:t>
      </w:r>
      <w:r w:rsidRPr="00D6688F">
        <w:rPr>
          <w:rFonts w:ascii="Times New Roman" w:hAnsi="Times New Roman"/>
          <w:sz w:val="24"/>
          <w:szCs w:val="24"/>
        </w:rPr>
        <w:t xml:space="preserve"> lat przed </w:t>
      </w:r>
      <w:r w:rsidR="00794B51" w:rsidRPr="00D6688F">
        <w:rPr>
          <w:rFonts w:ascii="Times New Roman" w:hAnsi="Times New Roman"/>
          <w:sz w:val="24"/>
          <w:szCs w:val="24"/>
        </w:rPr>
        <w:t>złożeniem</w:t>
      </w:r>
      <w:r w:rsidRPr="00D6688F">
        <w:rPr>
          <w:rFonts w:ascii="Times New Roman" w:hAnsi="Times New Roman"/>
          <w:sz w:val="24"/>
          <w:szCs w:val="24"/>
        </w:rPr>
        <w:t xml:space="preserve"> ofert</w:t>
      </w:r>
      <w:r w:rsidR="00B37009" w:rsidRPr="00D6688F">
        <w:rPr>
          <w:rFonts w:ascii="Times New Roman" w:hAnsi="Times New Roman"/>
          <w:sz w:val="24"/>
          <w:szCs w:val="24"/>
        </w:rPr>
        <w:t>y</w:t>
      </w:r>
      <w:r w:rsidRPr="00D6688F">
        <w:rPr>
          <w:rFonts w:ascii="Times New Roman" w:hAnsi="Times New Roman"/>
          <w:sz w:val="24"/>
          <w:szCs w:val="24"/>
        </w:rPr>
        <w:t>, wskazaną przez Wykonawcę w</w:t>
      </w:r>
      <w:r w:rsidR="00D6688F">
        <w:rPr>
          <w:rFonts w:ascii="Times New Roman" w:hAnsi="Times New Roman"/>
          <w:sz w:val="24"/>
          <w:szCs w:val="24"/>
        </w:rPr>
        <w:t xml:space="preserve"> Wykazie osób - </w:t>
      </w:r>
      <w:r w:rsidR="004A2FAA" w:rsidRPr="00D6688F">
        <w:rPr>
          <w:rFonts w:ascii="Times New Roman" w:hAnsi="Times New Roman"/>
          <w:sz w:val="24"/>
          <w:szCs w:val="24"/>
        </w:rPr>
        <w:t xml:space="preserve"> </w:t>
      </w:r>
      <w:r w:rsidR="00D6688F">
        <w:rPr>
          <w:rFonts w:ascii="Times New Roman" w:hAnsi="Times New Roman"/>
          <w:sz w:val="24"/>
          <w:szCs w:val="24"/>
        </w:rPr>
        <w:t>z</w:t>
      </w:r>
      <w:r w:rsidR="00D6688F" w:rsidRPr="00D6688F">
        <w:rPr>
          <w:rFonts w:ascii="Times New Roman" w:hAnsi="Times New Roman"/>
          <w:sz w:val="24"/>
          <w:szCs w:val="24"/>
        </w:rPr>
        <w:t xml:space="preserve">ałącznik </w:t>
      </w:r>
      <w:r w:rsidRPr="00D6688F">
        <w:rPr>
          <w:rFonts w:ascii="Times New Roman" w:hAnsi="Times New Roman"/>
          <w:sz w:val="24"/>
          <w:szCs w:val="24"/>
        </w:rPr>
        <w:t>nr</w:t>
      </w:r>
      <w:r w:rsidRPr="00D6688F">
        <w:rPr>
          <w:rFonts w:ascii="Times New Roman" w:hAnsi="Times New Roman"/>
          <w:color w:val="FF0000"/>
          <w:sz w:val="24"/>
          <w:szCs w:val="24"/>
        </w:rPr>
        <w:t xml:space="preserve"> </w:t>
      </w:r>
      <w:r w:rsidR="00B37009" w:rsidRPr="00D6688F">
        <w:rPr>
          <w:rFonts w:ascii="Times New Roman" w:hAnsi="Times New Roman"/>
          <w:sz w:val="24"/>
          <w:szCs w:val="24"/>
        </w:rPr>
        <w:t>3</w:t>
      </w:r>
      <w:r w:rsidRPr="00D6688F">
        <w:rPr>
          <w:rFonts w:ascii="Times New Roman" w:hAnsi="Times New Roman"/>
          <w:color w:val="FF0000"/>
          <w:sz w:val="24"/>
          <w:szCs w:val="24"/>
        </w:rPr>
        <w:t xml:space="preserve"> </w:t>
      </w:r>
      <w:r w:rsidRPr="00D6688F">
        <w:rPr>
          <w:rFonts w:ascii="Times New Roman" w:hAnsi="Times New Roman"/>
          <w:sz w:val="24"/>
          <w:szCs w:val="24"/>
        </w:rPr>
        <w:t xml:space="preserve">do zapytania ofertowego. </w:t>
      </w:r>
      <w:r w:rsidRPr="00BF51E4">
        <w:rPr>
          <w:rFonts w:ascii="Times New Roman" w:hAnsi="Times New Roman"/>
          <w:sz w:val="24"/>
          <w:szCs w:val="24"/>
        </w:rPr>
        <w:t>Maksymalna ilość dodatkowych usług dla 1 osoby - 10. Usługi</w:t>
      </w:r>
      <w:r w:rsidR="004A2FAA" w:rsidRPr="00BF51E4">
        <w:rPr>
          <w:rFonts w:ascii="Times New Roman" w:hAnsi="Times New Roman"/>
          <w:sz w:val="24"/>
          <w:szCs w:val="24"/>
        </w:rPr>
        <w:t xml:space="preserve"> </w:t>
      </w:r>
      <w:r w:rsidRPr="00BF51E4">
        <w:rPr>
          <w:rFonts w:ascii="Times New Roman" w:hAnsi="Times New Roman"/>
          <w:sz w:val="24"/>
          <w:szCs w:val="24"/>
        </w:rPr>
        <w:t>wykazane powyżej tej liczby nie będą podlegały ocenie.</w:t>
      </w:r>
    </w:p>
    <w:p w14:paraId="16EEA3AE" w14:textId="77777777" w:rsidR="00BF51E4" w:rsidRPr="00BF51E4" w:rsidRDefault="00BF51E4" w:rsidP="00A90033">
      <w:pPr>
        <w:jc w:val="both"/>
        <w:rPr>
          <w:rFonts w:ascii="Times New Roman" w:hAnsi="Times New Roman"/>
          <w:sz w:val="24"/>
          <w:szCs w:val="24"/>
        </w:rPr>
      </w:pPr>
    </w:p>
    <w:p w14:paraId="4C2F924C" w14:textId="161C158F" w:rsidR="00A90033" w:rsidRPr="00BF51E4" w:rsidRDefault="00A90033" w:rsidP="00A90033">
      <w:pPr>
        <w:jc w:val="both"/>
        <w:rPr>
          <w:rFonts w:ascii="Times New Roman" w:hAnsi="Times New Roman"/>
          <w:sz w:val="24"/>
          <w:szCs w:val="24"/>
        </w:rPr>
      </w:pPr>
      <w:r w:rsidRPr="00BF51E4">
        <w:rPr>
          <w:rFonts w:ascii="Times New Roman" w:hAnsi="Times New Roman"/>
          <w:sz w:val="24"/>
          <w:szCs w:val="24"/>
        </w:rPr>
        <w:t>Przyznane punkty zostaną zsumowane, a następnie punktacja w przedmiotowym kryterium zostanie</w:t>
      </w:r>
      <w:r w:rsidR="004A2FAA" w:rsidRPr="00BF51E4">
        <w:rPr>
          <w:rFonts w:ascii="Times New Roman" w:hAnsi="Times New Roman"/>
          <w:sz w:val="24"/>
          <w:szCs w:val="24"/>
        </w:rPr>
        <w:t xml:space="preserve"> </w:t>
      </w:r>
      <w:r w:rsidRPr="00BF51E4">
        <w:rPr>
          <w:rFonts w:ascii="Times New Roman" w:hAnsi="Times New Roman"/>
          <w:sz w:val="24"/>
          <w:szCs w:val="24"/>
        </w:rPr>
        <w:t>obliczona według następującego wzoru:</w:t>
      </w:r>
      <w:r w:rsidRPr="00BF51E4">
        <w:rPr>
          <w:rFonts w:ascii="Times New Roman" w:hAnsi="Times New Roman"/>
          <w:sz w:val="24"/>
          <w:szCs w:val="24"/>
        </w:rPr>
        <w:tab/>
      </w:r>
    </w:p>
    <w:p w14:paraId="4E73D72E" w14:textId="77777777" w:rsidR="00AB2172" w:rsidRPr="00BF51E4" w:rsidRDefault="00AB2172" w:rsidP="00A90033">
      <w:pPr>
        <w:jc w:val="both"/>
        <w:rPr>
          <w:rFonts w:ascii="Times New Roman" w:hAnsi="Times New Roman"/>
          <w:sz w:val="24"/>
          <w:szCs w:val="24"/>
        </w:rPr>
      </w:pPr>
    </w:p>
    <w:p w14:paraId="680CF03E" w14:textId="781AD42E" w:rsidR="00A90033" w:rsidRPr="00BF51E4" w:rsidRDefault="00794B51" w:rsidP="00A90033">
      <w:pPr>
        <w:jc w:val="both"/>
        <w:rPr>
          <w:rFonts w:ascii="Times New Roman" w:hAnsi="Times New Roman"/>
          <w:sz w:val="20"/>
          <w:szCs w:val="20"/>
        </w:rPr>
      </w:pPr>
      <w:r w:rsidRPr="00BF51E4">
        <w:rPr>
          <w:rFonts w:ascii="Times New Roman" w:hAnsi="Times New Roman"/>
          <w:sz w:val="24"/>
          <w:szCs w:val="24"/>
        </w:rPr>
        <w:t xml:space="preserve">        </w:t>
      </w:r>
      <w:r w:rsidR="00A90033" w:rsidRPr="00BF51E4">
        <w:rPr>
          <w:rFonts w:ascii="Times New Roman" w:hAnsi="Times New Roman"/>
          <w:sz w:val="20"/>
          <w:szCs w:val="20"/>
        </w:rPr>
        <w:t>Liczba punktów za wykonane dodatkowe usługi zadeklarowane</w:t>
      </w:r>
      <w:r w:rsidRPr="00BF51E4">
        <w:rPr>
          <w:rFonts w:ascii="Times New Roman" w:hAnsi="Times New Roman"/>
          <w:sz w:val="20"/>
          <w:szCs w:val="20"/>
        </w:rPr>
        <w:t xml:space="preserve"> </w:t>
      </w:r>
      <w:r w:rsidR="00A90033" w:rsidRPr="00BF51E4">
        <w:rPr>
          <w:rFonts w:ascii="Times New Roman" w:hAnsi="Times New Roman"/>
          <w:sz w:val="20"/>
          <w:szCs w:val="20"/>
        </w:rPr>
        <w:t>w badanej ofercie</w:t>
      </w:r>
    </w:p>
    <w:p w14:paraId="53697149" w14:textId="77777777" w:rsidR="00A90033" w:rsidRPr="00BF51E4" w:rsidRDefault="00A90033" w:rsidP="00A90033">
      <w:pPr>
        <w:jc w:val="both"/>
        <w:rPr>
          <w:rFonts w:ascii="Times New Roman" w:hAnsi="Times New Roman"/>
          <w:sz w:val="24"/>
          <w:szCs w:val="24"/>
        </w:rPr>
      </w:pPr>
      <w:r w:rsidRPr="00BF51E4">
        <w:rPr>
          <w:rFonts w:ascii="Times New Roman" w:hAnsi="Times New Roman"/>
          <w:sz w:val="24"/>
          <w:szCs w:val="24"/>
        </w:rPr>
        <w:t>D = ------------------------------------------------------------------------------------------- x 20</w:t>
      </w:r>
    </w:p>
    <w:p w14:paraId="0F2BD38A" w14:textId="7492EBB3" w:rsidR="00A90033" w:rsidRPr="00BF51E4" w:rsidRDefault="00794B51" w:rsidP="00A90033">
      <w:pPr>
        <w:jc w:val="both"/>
        <w:rPr>
          <w:rFonts w:ascii="Times New Roman" w:hAnsi="Times New Roman"/>
          <w:sz w:val="20"/>
          <w:szCs w:val="20"/>
        </w:rPr>
      </w:pPr>
      <w:r w:rsidRPr="00BF51E4">
        <w:rPr>
          <w:rFonts w:ascii="Times New Roman" w:hAnsi="Times New Roman"/>
          <w:sz w:val="24"/>
          <w:szCs w:val="24"/>
        </w:rPr>
        <w:t xml:space="preserve">        </w:t>
      </w:r>
      <w:r w:rsidRPr="00BF51E4">
        <w:rPr>
          <w:rFonts w:ascii="Times New Roman" w:hAnsi="Times New Roman"/>
          <w:sz w:val="20"/>
          <w:szCs w:val="20"/>
        </w:rPr>
        <w:t xml:space="preserve">     </w:t>
      </w:r>
      <w:r w:rsidR="00A90033" w:rsidRPr="00BF51E4">
        <w:rPr>
          <w:rFonts w:ascii="Times New Roman" w:hAnsi="Times New Roman"/>
          <w:sz w:val="20"/>
          <w:szCs w:val="20"/>
        </w:rPr>
        <w:t>Najwyższa liczba punktów za zadeklarowane dodatkowe usługi</w:t>
      </w:r>
    </w:p>
    <w:p w14:paraId="1F5F1CB1" w14:textId="77777777" w:rsidR="00A90033" w:rsidRPr="00BF51E4" w:rsidRDefault="00A90033" w:rsidP="00A90033">
      <w:pPr>
        <w:jc w:val="both"/>
        <w:rPr>
          <w:rFonts w:ascii="Times New Roman" w:hAnsi="Times New Roman"/>
          <w:sz w:val="24"/>
          <w:szCs w:val="24"/>
        </w:rPr>
      </w:pPr>
    </w:p>
    <w:p w14:paraId="6823F55C" w14:textId="77777777" w:rsidR="00A90033" w:rsidRPr="00A90033" w:rsidRDefault="00A90033" w:rsidP="00A90033">
      <w:pPr>
        <w:jc w:val="both"/>
        <w:rPr>
          <w:rFonts w:ascii="Times New Roman" w:hAnsi="Times New Roman"/>
          <w:sz w:val="24"/>
          <w:szCs w:val="24"/>
        </w:rPr>
      </w:pPr>
    </w:p>
    <w:p w14:paraId="4688C993" w14:textId="73E90E07" w:rsidR="00A90033" w:rsidRPr="00182B24" w:rsidRDefault="00A90033" w:rsidP="00A90033">
      <w:pPr>
        <w:jc w:val="both"/>
        <w:rPr>
          <w:rFonts w:ascii="Times New Roman" w:hAnsi="Times New Roman"/>
          <w:b/>
          <w:sz w:val="24"/>
          <w:szCs w:val="24"/>
        </w:rPr>
      </w:pPr>
      <w:r w:rsidRPr="00182B24">
        <w:rPr>
          <w:rFonts w:ascii="Times New Roman" w:hAnsi="Times New Roman"/>
          <w:b/>
          <w:sz w:val="24"/>
          <w:szCs w:val="24"/>
        </w:rPr>
        <w:t>Kryterium III: Termin wykonania usługi – 20%</w:t>
      </w:r>
    </w:p>
    <w:p w14:paraId="06BC5450" w14:textId="3937B21A"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Maksymalną liczbę punktów tj. 20 otrzyma Wykonawca, który zaproponuje najkrótszy możliwy czas</w:t>
      </w:r>
      <w:r w:rsidR="004A2FAA">
        <w:rPr>
          <w:rFonts w:ascii="Times New Roman" w:hAnsi="Times New Roman"/>
          <w:sz w:val="24"/>
          <w:szCs w:val="24"/>
        </w:rPr>
        <w:t xml:space="preserve"> </w:t>
      </w:r>
      <w:r w:rsidRPr="00A90033">
        <w:rPr>
          <w:rFonts w:ascii="Times New Roman" w:hAnsi="Times New Roman"/>
          <w:sz w:val="24"/>
          <w:szCs w:val="24"/>
        </w:rPr>
        <w:t>wykonania</w:t>
      </w:r>
      <w:r w:rsidR="00B75906">
        <w:rPr>
          <w:rFonts w:ascii="Times New Roman" w:hAnsi="Times New Roman"/>
          <w:sz w:val="24"/>
          <w:szCs w:val="24"/>
        </w:rPr>
        <w:t xml:space="preserve"> zamówienia</w:t>
      </w:r>
      <w:r w:rsidRPr="00A90033">
        <w:rPr>
          <w:rFonts w:ascii="Times New Roman" w:hAnsi="Times New Roman"/>
          <w:sz w:val="24"/>
          <w:szCs w:val="24"/>
        </w:rPr>
        <w:t>, natomiast pozostali Wykonawcy otrzymają odpowiednio mniejszą</w:t>
      </w:r>
      <w:r w:rsidR="004A2FAA">
        <w:rPr>
          <w:rFonts w:ascii="Times New Roman" w:hAnsi="Times New Roman"/>
          <w:sz w:val="24"/>
          <w:szCs w:val="24"/>
        </w:rPr>
        <w:t xml:space="preserve"> </w:t>
      </w:r>
      <w:r w:rsidRPr="00A90033">
        <w:rPr>
          <w:rFonts w:ascii="Times New Roman" w:hAnsi="Times New Roman"/>
          <w:sz w:val="24"/>
          <w:szCs w:val="24"/>
        </w:rPr>
        <w:t>liczbę punktów.</w:t>
      </w:r>
    </w:p>
    <w:p w14:paraId="356D5804" w14:textId="36E99125"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Wykonawca może zaproponować jeden z następujących terminów wykonania raportu liczony od</w:t>
      </w:r>
      <w:r w:rsidR="004A2FAA">
        <w:rPr>
          <w:rFonts w:ascii="Times New Roman" w:hAnsi="Times New Roman"/>
          <w:sz w:val="24"/>
          <w:szCs w:val="24"/>
        </w:rPr>
        <w:t xml:space="preserve"> </w:t>
      </w:r>
      <w:r w:rsidR="00794B51" w:rsidRPr="00B37009">
        <w:rPr>
          <w:rFonts w:ascii="Times New Roman" w:hAnsi="Times New Roman"/>
          <w:sz w:val="24"/>
          <w:szCs w:val="24"/>
        </w:rPr>
        <w:t>dnia zawarcia umowy na realizację usługi</w:t>
      </w:r>
      <w:r w:rsidRPr="00A90033">
        <w:rPr>
          <w:rFonts w:ascii="Times New Roman" w:hAnsi="Times New Roman"/>
          <w:sz w:val="24"/>
          <w:szCs w:val="24"/>
        </w:rPr>
        <w:t>, dla których Zamawiający przewidział następującą</w:t>
      </w:r>
      <w:r w:rsidR="004A2FAA">
        <w:rPr>
          <w:rFonts w:ascii="Times New Roman" w:hAnsi="Times New Roman"/>
          <w:sz w:val="24"/>
          <w:szCs w:val="24"/>
        </w:rPr>
        <w:t xml:space="preserve"> </w:t>
      </w:r>
      <w:r w:rsidRPr="00A90033">
        <w:rPr>
          <w:rFonts w:ascii="Times New Roman" w:hAnsi="Times New Roman"/>
          <w:sz w:val="24"/>
          <w:szCs w:val="24"/>
        </w:rPr>
        <w:t>punktację:</w:t>
      </w:r>
    </w:p>
    <w:p w14:paraId="3ED6679F" w14:textId="466C7E87" w:rsidR="00A90033" w:rsidRPr="00B37009" w:rsidRDefault="00A90033" w:rsidP="00A90033">
      <w:pPr>
        <w:jc w:val="both"/>
        <w:rPr>
          <w:rFonts w:ascii="Times New Roman" w:hAnsi="Times New Roman"/>
          <w:sz w:val="24"/>
          <w:szCs w:val="24"/>
        </w:rPr>
      </w:pPr>
      <w:r w:rsidRPr="00B37009">
        <w:rPr>
          <w:rFonts w:ascii="Times New Roman" w:hAnsi="Times New Roman"/>
          <w:sz w:val="24"/>
          <w:szCs w:val="24"/>
        </w:rPr>
        <w:t>−</w:t>
      </w:r>
      <w:r w:rsidR="00B75906">
        <w:rPr>
          <w:rFonts w:ascii="Times New Roman" w:hAnsi="Times New Roman"/>
          <w:sz w:val="24"/>
          <w:szCs w:val="24"/>
        </w:rPr>
        <w:t xml:space="preserve"> do 7 dni </w:t>
      </w:r>
      <w:r w:rsidRPr="00B37009">
        <w:rPr>
          <w:rFonts w:ascii="Times New Roman" w:hAnsi="Times New Roman"/>
          <w:sz w:val="24"/>
          <w:szCs w:val="24"/>
        </w:rPr>
        <w:t>– 20 pkt.</w:t>
      </w:r>
    </w:p>
    <w:p w14:paraId="42521441" w14:textId="72F70004" w:rsidR="00A90033" w:rsidRPr="00B37009" w:rsidRDefault="00A90033" w:rsidP="00A90033">
      <w:pPr>
        <w:jc w:val="both"/>
        <w:rPr>
          <w:rFonts w:ascii="Times New Roman" w:hAnsi="Times New Roman"/>
          <w:sz w:val="24"/>
          <w:szCs w:val="24"/>
        </w:rPr>
      </w:pPr>
      <w:r w:rsidRPr="00B37009">
        <w:rPr>
          <w:rFonts w:ascii="Times New Roman" w:hAnsi="Times New Roman"/>
          <w:sz w:val="24"/>
          <w:szCs w:val="24"/>
        </w:rPr>
        <w:t>−</w:t>
      </w:r>
      <w:r w:rsidR="00B75906">
        <w:rPr>
          <w:rFonts w:ascii="Times New Roman" w:hAnsi="Times New Roman"/>
          <w:sz w:val="24"/>
          <w:szCs w:val="24"/>
        </w:rPr>
        <w:t xml:space="preserve"> od 8 dni do 14 dni </w:t>
      </w:r>
      <w:r w:rsidRPr="00B37009">
        <w:rPr>
          <w:rFonts w:ascii="Times New Roman" w:hAnsi="Times New Roman"/>
          <w:sz w:val="24"/>
          <w:szCs w:val="24"/>
        </w:rPr>
        <w:t xml:space="preserve">– </w:t>
      </w:r>
      <w:r w:rsidR="00794B51" w:rsidRPr="00B37009">
        <w:rPr>
          <w:rFonts w:ascii="Times New Roman" w:hAnsi="Times New Roman"/>
          <w:sz w:val="24"/>
          <w:szCs w:val="24"/>
        </w:rPr>
        <w:t>1</w:t>
      </w:r>
      <w:r w:rsidR="00E55627">
        <w:rPr>
          <w:rFonts w:ascii="Times New Roman" w:hAnsi="Times New Roman"/>
          <w:sz w:val="24"/>
          <w:szCs w:val="24"/>
        </w:rPr>
        <w:t>0</w:t>
      </w:r>
      <w:r w:rsidRPr="00B37009">
        <w:rPr>
          <w:rFonts w:ascii="Times New Roman" w:hAnsi="Times New Roman"/>
          <w:sz w:val="24"/>
          <w:szCs w:val="24"/>
        </w:rPr>
        <w:t xml:space="preserve"> pkt.</w:t>
      </w:r>
    </w:p>
    <w:p w14:paraId="77230653" w14:textId="62D221AE" w:rsidR="00A90033" w:rsidRPr="00B37009" w:rsidRDefault="00A90033" w:rsidP="00A90033">
      <w:pPr>
        <w:jc w:val="both"/>
        <w:rPr>
          <w:rFonts w:ascii="Times New Roman" w:hAnsi="Times New Roman"/>
          <w:strike/>
          <w:sz w:val="24"/>
          <w:szCs w:val="24"/>
        </w:rPr>
      </w:pPr>
      <w:r w:rsidRPr="00B37009">
        <w:rPr>
          <w:rFonts w:ascii="Times New Roman" w:hAnsi="Times New Roman"/>
          <w:sz w:val="24"/>
          <w:szCs w:val="24"/>
        </w:rPr>
        <w:t>−</w:t>
      </w:r>
      <w:r w:rsidR="00B75906">
        <w:rPr>
          <w:rFonts w:ascii="Times New Roman" w:hAnsi="Times New Roman"/>
          <w:sz w:val="24"/>
          <w:szCs w:val="24"/>
        </w:rPr>
        <w:t xml:space="preserve"> od 15 dni do 21 dni </w:t>
      </w:r>
      <w:r w:rsidR="00E55627">
        <w:rPr>
          <w:rFonts w:ascii="Times New Roman" w:hAnsi="Times New Roman"/>
          <w:sz w:val="24"/>
          <w:szCs w:val="24"/>
        </w:rPr>
        <w:t>–</w:t>
      </w:r>
      <w:r w:rsidR="00B75906">
        <w:rPr>
          <w:rFonts w:ascii="Times New Roman" w:hAnsi="Times New Roman"/>
          <w:sz w:val="24"/>
          <w:szCs w:val="24"/>
        </w:rPr>
        <w:t xml:space="preserve"> 0 </w:t>
      </w:r>
      <w:r w:rsidR="00695E0F" w:rsidRPr="00B37009">
        <w:rPr>
          <w:rFonts w:ascii="Times New Roman" w:hAnsi="Times New Roman"/>
          <w:sz w:val="24"/>
          <w:szCs w:val="24"/>
        </w:rPr>
        <w:t xml:space="preserve">pkt. </w:t>
      </w:r>
    </w:p>
    <w:p w14:paraId="3F0A1FBD"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Oferowany termin wykonania raportu należy wskazać w Formularzu ofertowym stanowiącym</w:t>
      </w:r>
    </w:p>
    <w:p w14:paraId="02706AC8" w14:textId="169C721D"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 xml:space="preserve">Załącznik nr </w:t>
      </w:r>
      <w:r w:rsidR="00695E0F" w:rsidRPr="00B37009">
        <w:rPr>
          <w:rFonts w:ascii="Times New Roman" w:hAnsi="Times New Roman"/>
          <w:sz w:val="24"/>
          <w:szCs w:val="24"/>
        </w:rPr>
        <w:t>1</w:t>
      </w:r>
      <w:r w:rsidRPr="00695E0F">
        <w:rPr>
          <w:rFonts w:ascii="Times New Roman" w:hAnsi="Times New Roman"/>
          <w:color w:val="FF0000"/>
          <w:sz w:val="24"/>
          <w:szCs w:val="24"/>
        </w:rPr>
        <w:t xml:space="preserve"> </w:t>
      </w:r>
      <w:r w:rsidRPr="00A90033">
        <w:rPr>
          <w:rFonts w:ascii="Times New Roman" w:hAnsi="Times New Roman"/>
          <w:sz w:val="24"/>
          <w:szCs w:val="24"/>
        </w:rPr>
        <w:t>do niniejszego zapytania ofertowego.</w:t>
      </w:r>
    </w:p>
    <w:p w14:paraId="49EBC165" w14:textId="77777777" w:rsidR="00695E0F" w:rsidRDefault="00695E0F" w:rsidP="00A90033">
      <w:pPr>
        <w:jc w:val="both"/>
        <w:rPr>
          <w:rFonts w:ascii="Times New Roman" w:hAnsi="Times New Roman"/>
          <w:sz w:val="24"/>
          <w:szCs w:val="24"/>
        </w:rPr>
      </w:pPr>
    </w:p>
    <w:p w14:paraId="2DBD3B52" w14:textId="0AD28959"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PUNKTACJA KOŃCOWA:</w:t>
      </w:r>
    </w:p>
    <w:p w14:paraId="4F998944"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Punktacja sumaryczna uzyskana w kryteriach będzie liczona wg następującego wzoru:</w:t>
      </w:r>
    </w:p>
    <w:p w14:paraId="5033C354"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PK = C + D + T</w:t>
      </w:r>
    </w:p>
    <w:p w14:paraId="6CD94E3F"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gdzie:</w:t>
      </w:r>
    </w:p>
    <w:p w14:paraId="679BB3D5"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C – suma uzyskana w kryterium „Cena”</w:t>
      </w:r>
    </w:p>
    <w:p w14:paraId="5B4ED06A"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D – suma punktów uzyskana w kryterium „Doświadczenie członków zespołu"</w:t>
      </w:r>
    </w:p>
    <w:p w14:paraId="799E4AC5" w14:textId="33E901FE"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T – suma punktów uzyskana w kryterium „Termin wykonania”</w:t>
      </w:r>
    </w:p>
    <w:p w14:paraId="33DDB5F9" w14:textId="77777777" w:rsidR="00695E0F" w:rsidRDefault="00695E0F" w:rsidP="00A90033">
      <w:pPr>
        <w:jc w:val="both"/>
        <w:rPr>
          <w:rFonts w:ascii="Times New Roman" w:hAnsi="Times New Roman"/>
          <w:sz w:val="24"/>
          <w:szCs w:val="24"/>
        </w:rPr>
      </w:pPr>
    </w:p>
    <w:p w14:paraId="48A766B8" w14:textId="74672404"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Oferta, która przedstawia najkorzystniejszy bilans (maksymalna liczba przyznanych punktów</w:t>
      </w:r>
    </w:p>
    <w:p w14:paraId="591C841F"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w oparciu o ustalone kryteria) zostanie uznana za najkorzystniejszą, pozostałe oferty zostaną</w:t>
      </w:r>
    </w:p>
    <w:p w14:paraId="36058CF4" w14:textId="77777777" w:rsidR="00A90033" w:rsidRPr="00A90033" w:rsidRDefault="00A90033" w:rsidP="00A90033">
      <w:pPr>
        <w:jc w:val="both"/>
        <w:rPr>
          <w:rFonts w:ascii="Times New Roman" w:hAnsi="Times New Roman"/>
          <w:sz w:val="24"/>
          <w:szCs w:val="24"/>
        </w:rPr>
      </w:pPr>
      <w:r w:rsidRPr="00A90033">
        <w:rPr>
          <w:rFonts w:ascii="Times New Roman" w:hAnsi="Times New Roman"/>
          <w:sz w:val="24"/>
          <w:szCs w:val="24"/>
        </w:rPr>
        <w:t>sklasyfikowane zgodnie z ilością uzyskanych punktów. Realizacja zamówienia zostanie powierzona Wykonawcy, który uzyska najwyższą ilość punktów.</w:t>
      </w:r>
    </w:p>
    <w:p w14:paraId="17C1020D" w14:textId="77777777" w:rsidR="00B42B2B" w:rsidRPr="00F4618B" w:rsidRDefault="00AF3845" w:rsidP="00B42B2B">
      <w:pPr>
        <w:jc w:val="both"/>
        <w:rPr>
          <w:rFonts w:ascii="Times New Roman" w:hAnsi="Times New Roman"/>
          <w:b/>
          <w:sz w:val="24"/>
          <w:szCs w:val="24"/>
        </w:rPr>
      </w:pPr>
      <w:r w:rsidRPr="00F4618B">
        <w:rPr>
          <w:rFonts w:ascii="Times New Roman" w:hAnsi="Times New Roman"/>
          <w:sz w:val="24"/>
          <w:szCs w:val="24"/>
        </w:rPr>
        <w:br/>
      </w:r>
      <w:r w:rsidR="00B42B2B" w:rsidRPr="00F4618B">
        <w:rPr>
          <w:rFonts w:ascii="Times New Roman" w:hAnsi="Times New Roman"/>
          <w:b/>
          <w:sz w:val="24"/>
          <w:szCs w:val="24"/>
        </w:rPr>
        <w:t>Informacje dodatkowe:</w:t>
      </w:r>
    </w:p>
    <w:p w14:paraId="404CB610" w14:textId="77777777" w:rsidR="00B42B2B" w:rsidRPr="00F4618B" w:rsidRDefault="00B42B2B" w:rsidP="00B42B2B">
      <w:pPr>
        <w:pStyle w:val="Tekstpodstawowywcity3"/>
        <w:numPr>
          <w:ilvl w:val="0"/>
          <w:numId w:val="2"/>
        </w:numPr>
        <w:ind w:left="851"/>
        <w:rPr>
          <w:sz w:val="24"/>
          <w:szCs w:val="24"/>
        </w:rPr>
      </w:pPr>
      <w:r w:rsidRPr="00F4618B">
        <w:rPr>
          <w:sz w:val="24"/>
          <w:szCs w:val="24"/>
        </w:rPr>
        <w:t xml:space="preserve">Zamawiający wymaga przeniesienia wszelkich praw majątkowych do przedmiotu zamówienia, w tym autorskich praw majątkowych na wszelkich znanych na dzień zawarcia umowy polach eksploatacji, prawa do wykonywania praw zależnych, a także wyłącznego upoważnienia Zamawiającego do wykonywania praw osobistych, w tym dokonywania zmian i uzupełnień, wraz z prawem udzielania dalszych upoważnień osobom trzecim, i jednoczesnym zobowiązaniem Wykonawcy do niewykonywania praw osobistych.  </w:t>
      </w:r>
    </w:p>
    <w:p w14:paraId="59F161FF" w14:textId="77777777" w:rsidR="00B42B2B" w:rsidRPr="00F4618B" w:rsidRDefault="00B42B2B" w:rsidP="00B42B2B">
      <w:pPr>
        <w:pStyle w:val="Tekstpodstawowywcity3"/>
        <w:numPr>
          <w:ilvl w:val="0"/>
          <w:numId w:val="2"/>
        </w:numPr>
        <w:ind w:left="851" w:hanging="425"/>
        <w:rPr>
          <w:sz w:val="24"/>
          <w:szCs w:val="24"/>
        </w:rPr>
      </w:pPr>
      <w:r w:rsidRPr="00F4618B">
        <w:rPr>
          <w:sz w:val="24"/>
          <w:szCs w:val="24"/>
        </w:rPr>
        <w:t>Zamawiający nie dopuszcza możliwości składania ofert częściowych bądź wariantowych.</w:t>
      </w:r>
    </w:p>
    <w:p w14:paraId="1C4959D7" w14:textId="77777777" w:rsidR="00B42B2B" w:rsidRPr="00F4618B" w:rsidRDefault="00B42B2B" w:rsidP="00B42B2B">
      <w:pPr>
        <w:pStyle w:val="Tekstpodstawowywcity3"/>
        <w:ind w:left="851" w:hanging="425"/>
        <w:rPr>
          <w:sz w:val="10"/>
          <w:szCs w:val="10"/>
        </w:rPr>
      </w:pPr>
    </w:p>
    <w:p w14:paraId="45085DA7" w14:textId="77777777" w:rsidR="00B42B2B" w:rsidRPr="00F4618B" w:rsidRDefault="00B42B2B" w:rsidP="00B42B2B">
      <w:pPr>
        <w:numPr>
          <w:ilvl w:val="0"/>
          <w:numId w:val="2"/>
        </w:numPr>
        <w:ind w:left="851" w:hanging="425"/>
        <w:jc w:val="both"/>
        <w:rPr>
          <w:rFonts w:ascii="Times New Roman" w:hAnsi="Times New Roman"/>
          <w:sz w:val="24"/>
          <w:szCs w:val="24"/>
        </w:rPr>
      </w:pPr>
      <w:r w:rsidRPr="00F4618B">
        <w:rPr>
          <w:rFonts w:ascii="Times New Roman" w:hAnsi="Times New Roman"/>
          <w:sz w:val="24"/>
          <w:szCs w:val="24"/>
        </w:rPr>
        <w:t xml:space="preserve">Oferty niekompletne bądź otrzymane po terminie składania ofert nie będą rozpatrywane. </w:t>
      </w:r>
    </w:p>
    <w:p w14:paraId="6CFDB39F" w14:textId="77777777" w:rsidR="00B42B2B" w:rsidRPr="00F4618B" w:rsidRDefault="00B42B2B" w:rsidP="00B42B2B">
      <w:pPr>
        <w:ind w:left="851" w:hanging="425"/>
        <w:jc w:val="both"/>
        <w:rPr>
          <w:rFonts w:ascii="Times New Roman" w:hAnsi="Times New Roman"/>
          <w:sz w:val="10"/>
          <w:szCs w:val="10"/>
        </w:rPr>
      </w:pPr>
    </w:p>
    <w:p w14:paraId="5BE0C070" w14:textId="77777777" w:rsidR="00B42B2B" w:rsidRPr="00F4618B" w:rsidRDefault="00B42B2B" w:rsidP="00B42B2B">
      <w:pPr>
        <w:numPr>
          <w:ilvl w:val="0"/>
          <w:numId w:val="2"/>
        </w:numPr>
        <w:ind w:left="851" w:hanging="425"/>
        <w:jc w:val="both"/>
        <w:rPr>
          <w:rFonts w:ascii="Times New Roman" w:hAnsi="Times New Roman"/>
          <w:sz w:val="24"/>
          <w:szCs w:val="24"/>
        </w:rPr>
      </w:pPr>
      <w:r w:rsidRPr="00F4618B">
        <w:rPr>
          <w:rFonts w:ascii="Times New Roman" w:hAnsi="Times New Roman"/>
          <w:sz w:val="24"/>
          <w:szCs w:val="24"/>
        </w:rPr>
        <w:t>Wykonawca zobowiązany jest do dostarczenia przedmiotu zamówienia o parametrach nie gorszych niż te określone w przedmiocie zamówienia.</w:t>
      </w:r>
    </w:p>
    <w:p w14:paraId="58437542" w14:textId="77777777" w:rsidR="00B42B2B" w:rsidRPr="00F4618B" w:rsidRDefault="00B42B2B" w:rsidP="00B42B2B">
      <w:pPr>
        <w:ind w:left="851" w:hanging="425"/>
        <w:jc w:val="both"/>
        <w:rPr>
          <w:rFonts w:ascii="Times New Roman" w:hAnsi="Times New Roman"/>
          <w:sz w:val="10"/>
          <w:szCs w:val="10"/>
        </w:rPr>
      </w:pPr>
    </w:p>
    <w:p w14:paraId="2EF64662" w14:textId="77777777" w:rsidR="00B42B2B" w:rsidRPr="00F4618B" w:rsidRDefault="00B42B2B" w:rsidP="00B42B2B">
      <w:pPr>
        <w:numPr>
          <w:ilvl w:val="0"/>
          <w:numId w:val="2"/>
        </w:numPr>
        <w:ind w:left="851" w:hanging="425"/>
        <w:jc w:val="both"/>
        <w:rPr>
          <w:rFonts w:ascii="Times New Roman" w:hAnsi="Times New Roman"/>
          <w:sz w:val="24"/>
          <w:szCs w:val="24"/>
        </w:rPr>
      </w:pPr>
      <w:r w:rsidRPr="00F4618B">
        <w:rPr>
          <w:rFonts w:ascii="Times New Roman" w:hAnsi="Times New Roman"/>
          <w:sz w:val="24"/>
          <w:szCs w:val="24"/>
        </w:rPr>
        <w:t xml:space="preserve">Wykonawca jest zobowiązany do dostarczenia przedmiotu zamówienia na adres dostawy w stanie nienaruszonym. Dostarczone materiały winny być zapakowane </w:t>
      </w:r>
      <w:r w:rsidRPr="00F4618B">
        <w:rPr>
          <w:rFonts w:ascii="Times New Roman" w:hAnsi="Times New Roman"/>
          <w:sz w:val="24"/>
          <w:szCs w:val="24"/>
        </w:rPr>
        <w:br/>
        <w:t>w sposób właściwie zabezpieczający produkty przed zniszczeniem w trakcie transportu.</w:t>
      </w:r>
    </w:p>
    <w:p w14:paraId="38F6FC89" w14:textId="77777777" w:rsidR="00B42B2B" w:rsidRPr="00F4618B" w:rsidRDefault="00B42B2B" w:rsidP="00B42B2B">
      <w:pPr>
        <w:pStyle w:val="Default"/>
        <w:ind w:left="851" w:hanging="425"/>
        <w:jc w:val="both"/>
        <w:rPr>
          <w:color w:val="auto"/>
          <w:sz w:val="10"/>
          <w:szCs w:val="10"/>
        </w:rPr>
      </w:pPr>
    </w:p>
    <w:p w14:paraId="7642F2ED" w14:textId="77777777" w:rsidR="00B42B2B" w:rsidRPr="00F4618B" w:rsidRDefault="00B42B2B" w:rsidP="00B42B2B">
      <w:pPr>
        <w:pStyle w:val="Default"/>
        <w:numPr>
          <w:ilvl w:val="0"/>
          <w:numId w:val="2"/>
        </w:numPr>
        <w:ind w:left="851" w:hanging="425"/>
        <w:jc w:val="both"/>
        <w:rPr>
          <w:color w:val="auto"/>
        </w:rPr>
      </w:pPr>
      <w:r w:rsidRPr="00F4618B">
        <w:rPr>
          <w:color w:val="auto"/>
        </w:rPr>
        <w:t>Zamawiający zastrzega sobie prawo wezwania oferenta do złożenia wyjaśnień w przypadku, gdy cena oferty będzie rażąco odbiegać od stawek rynkowych.</w:t>
      </w:r>
    </w:p>
    <w:p w14:paraId="016E622A" w14:textId="77777777" w:rsidR="00B42B2B" w:rsidRPr="00F4618B" w:rsidRDefault="00B42B2B" w:rsidP="00B42B2B">
      <w:pPr>
        <w:pStyle w:val="Default"/>
        <w:jc w:val="both"/>
        <w:rPr>
          <w:color w:val="auto"/>
        </w:rPr>
      </w:pPr>
    </w:p>
    <w:p w14:paraId="02B8A6AD" w14:textId="77777777" w:rsidR="00B42B2B" w:rsidRPr="00F4618B" w:rsidRDefault="00B42B2B" w:rsidP="00B42B2B">
      <w:pPr>
        <w:pStyle w:val="Default"/>
        <w:numPr>
          <w:ilvl w:val="0"/>
          <w:numId w:val="2"/>
        </w:numPr>
        <w:ind w:left="851" w:hanging="425"/>
        <w:jc w:val="both"/>
        <w:rPr>
          <w:color w:val="auto"/>
        </w:rPr>
      </w:pPr>
      <w:r w:rsidRPr="00F4618B">
        <w:rPr>
          <w:color w:val="auto"/>
        </w:rPr>
        <w:t>W zakresie nieuregulowanym w niniejszym Zapytaniu ofertowym stosuje się przepisy prawa polskiego, w szczególności Kodeksu cywilnego, jak też Wytyczne Ministra Rozwoju z dnia 23 sierpnia 2017 r. w zakresie kwalifikowalności wydatków w ramach Europejskiego Funduszu Rozwoju Regionalnego, Europejskiego Funduszu Społecznego oraz Funduszu Spójności na lata 2014-2020.</w:t>
      </w:r>
      <w:r w:rsidRPr="00F4618B">
        <w:rPr>
          <w:color w:val="auto"/>
          <w:sz w:val="27"/>
          <w:szCs w:val="27"/>
          <w:shd w:val="clear" w:color="auto" w:fill="FFFFFF"/>
        </w:rPr>
        <w:t xml:space="preserve"> </w:t>
      </w:r>
    </w:p>
    <w:p w14:paraId="00DEDDEB" w14:textId="77777777" w:rsidR="00B42B2B" w:rsidRPr="00F4618B" w:rsidRDefault="00B42B2B" w:rsidP="00B42B2B">
      <w:pPr>
        <w:pStyle w:val="Default"/>
        <w:ind w:left="851" w:hanging="425"/>
        <w:jc w:val="both"/>
        <w:rPr>
          <w:color w:val="auto"/>
          <w:sz w:val="10"/>
          <w:szCs w:val="10"/>
        </w:rPr>
      </w:pPr>
    </w:p>
    <w:p w14:paraId="00F43FA6" w14:textId="77777777" w:rsidR="00B42B2B" w:rsidRPr="00F4618B" w:rsidRDefault="00B42B2B" w:rsidP="00B42B2B">
      <w:pPr>
        <w:pStyle w:val="Default"/>
        <w:numPr>
          <w:ilvl w:val="0"/>
          <w:numId w:val="2"/>
        </w:numPr>
        <w:ind w:left="851" w:hanging="425"/>
        <w:jc w:val="both"/>
        <w:rPr>
          <w:color w:val="auto"/>
        </w:rPr>
      </w:pPr>
      <w:r w:rsidRPr="00F4618B">
        <w:rPr>
          <w:color w:val="auto"/>
          <w:shd w:val="clear" w:color="auto" w:fill="FFFFFF"/>
        </w:rPr>
        <w:t>Zamawiający zastrzega sobie prawo do zmiany treści niniejszego zapytania. Wszelkie modyfikacje, uzupełnienia i ustalenia oraz zmiany, w tym zmiany terminów, jak również pytania Oferentów wraz z wyjaśnieniami będą publikowane m.in. na stronie internetowej Zamawiającego. Stają się one integralną częścią zapytania ofertowego i będą wiążące przy składaniu ofert. Wszelkie prawa i zobowiązania Wykonawcy odnośnie wcześniej ustalonych terminów będą podlegały nowemu terminowi o ile taki zostanie wyznaczony.</w:t>
      </w:r>
    </w:p>
    <w:p w14:paraId="353A8224" w14:textId="77777777" w:rsidR="00B42B2B" w:rsidRPr="00F4618B" w:rsidRDefault="00B42B2B" w:rsidP="00B42B2B">
      <w:pPr>
        <w:pStyle w:val="Default"/>
        <w:jc w:val="both"/>
        <w:rPr>
          <w:color w:val="auto"/>
          <w:sz w:val="10"/>
          <w:szCs w:val="10"/>
        </w:rPr>
      </w:pPr>
    </w:p>
    <w:p w14:paraId="209F7539" w14:textId="77777777" w:rsidR="00B42B2B" w:rsidRPr="00F4618B" w:rsidRDefault="00B42B2B" w:rsidP="00B42B2B">
      <w:pPr>
        <w:pStyle w:val="Default"/>
        <w:numPr>
          <w:ilvl w:val="0"/>
          <w:numId w:val="2"/>
        </w:numPr>
        <w:ind w:left="851" w:hanging="425"/>
        <w:jc w:val="both"/>
        <w:rPr>
          <w:color w:val="auto"/>
        </w:rPr>
      </w:pPr>
      <w:r w:rsidRPr="00F4618B">
        <w:rPr>
          <w:color w:val="auto"/>
          <w:shd w:val="clear" w:color="auto" w:fill="FFFFFF"/>
        </w:rPr>
        <w:t>Zamawiający zastrzega sobie możliwość unieważnienia postępowania na każdym etapie do momentu złożenia zamówienia lub podpisania umowy (o ile Zamawiający taką przewidział) na realizację zamówienia w przypadku, gdy z powodu okoliczności, których nie przewidywał lub nie mógł przewidzieć, udzielenia zamówienia nie leży w interesie Zamawiającego lub z innych przyczyn stało się niecelowe.</w:t>
      </w:r>
    </w:p>
    <w:p w14:paraId="2060E16D" w14:textId="77777777" w:rsidR="00B42B2B" w:rsidRPr="00F4618B" w:rsidRDefault="00B42B2B" w:rsidP="00B42B2B">
      <w:pPr>
        <w:pStyle w:val="Default"/>
        <w:ind w:left="851" w:hanging="425"/>
        <w:jc w:val="both"/>
        <w:rPr>
          <w:color w:val="auto"/>
          <w:sz w:val="10"/>
          <w:szCs w:val="10"/>
        </w:rPr>
      </w:pPr>
    </w:p>
    <w:p w14:paraId="3FB4E4A5" w14:textId="77777777" w:rsidR="00B42B2B" w:rsidRPr="00F4618B" w:rsidRDefault="00B42B2B" w:rsidP="00B42B2B">
      <w:pPr>
        <w:pStyle w:val="Default"/>
        <w:numPr>
          <w:ilvl w:val="0"/>
          <w:numId w:val="2"/>
        </w:numPr>
        <w:ind w:left="851" w:hanging="425"/>
        <w:jc w:val="both"/>
        <w:rPr>
          <w:color w:val="auto"/>
        </w:rPr>
      </w:pPr>
      <w:r w:rsidRPr="00F4618B">
        <w:rPr>
          <w:color w:val="auto"/>
          <w:shd w:val="clear" w:color="auto" w:fill="FFFFFF"/>
        </w:rPr>
        <w:t>Zamawiający udzieli wyjaśnień na zapytania Oferentów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w:t>
      </w:r>
    </w:p>
    <w:p w14:paraId="19B463D0" w14:textId="77777777" w:rsidR="00B42B2B" w:rsidRPr="00F4618B" w:rsidRDefault="00B42B2B" w:rsidP="00B42B2B">
      <w:pPr>
        <w:pStyle w:val="Default"/>
        <w:ind w:left="851" w:hanging="425"/>
        <w:jc w:val="both"/>
        <w:rPr>
          <w:color w:val="auto"/>
          <w:sz w:val="10"/>
          <w:szCs w:val="10"/>
        </w:rPr>
      </w:pPr>
    </w:p>
    <w:p w14:paraId="3865DC2F" w14:textId="77777777" w:rsidR="00B42B2B" w:rsidRPr="00F4618B" w:rsidRDefault="00B42B2B" w:rsidP="00B42B2B">
      <w:pPr>
        <w:pStyle w:val="Default"/>
        <w:numPr>
          <w:ilvl w:val="0"/>
          <w:numId w:val="2"/>
        </w:numPr>
        <w:ind w:left="851" w:hanging="425"/>
        <w:jc w:val="both"/>
        <w:rPr>
          <w:color w:val="auto"/>
        </w:rPr>
      </w:pPr>
      <w:r w:rsidRPr="00F4618B">
        <w:rPr>
          <w:color w:val="auto"/>
          <w:shd w:val="clear" w:color="auto" w:fill="FFFFFF"/>
        </w:rPr>
        <w:t>Oferty oraz wszelkie inne załączniki składane w trakcie postępowania są jawne, z wyjątkiem – odrębnie i jednoznacznie wskazanych przez Oferenta – informacji stanowiących tajemnicę Oferenta.</w:t>
      </w:r>
    </w:p>
    <w:p w14:paraId="36BCC4B3" w14:textId="77777777" w:rsidR="00B42B2B" w:rsidRPr="00F4618B" w:rsidRDefault="00B42B2B" w:rsidP="00B42B2B">
      <w:pPr>
        <w:pStyle w:val="Default"/>
        <w:ind w:left="851" w:hanging="425"/>
        <w:jc w:val="both"/>
        <w:rPr>
          <w:color w:val="auto"/>
          <w:sz w:val="10"/>
          <w:szCs w:val="10"/>
        </w:rPr>
      </w:pPr>
    </w:p>
    <w:p w14:paraId="02D2E7C4" w14:textId="77777777" w:rsidR="00B42B2B" w:rsidRPr="00F4618B" w:rsidRDefault="00B42B2B" w:rsidP="00B42B2B">
      <w:pPr>
        <w:pStyle w:val="Default"/>
        <w:numPr>
          <w:ilvl w:val="0"/>
          <w:numId w:val="2"/>
        </w:numPr>
        <w:ind w:left="851" w:hanging="425"/>
        <w:jc w:val="both"/>
        <w:rPr>
          <w:color w:val="auto"/>
        </w:rPr>
      </w:pPr>
      <w:r w:rsidRPr="00F4618B">
        <w:rPr>
          <w:color w:val="auto"/>
          <w:shd w:val="clear" w:color="auto" w:fill="FFFFFF"/>
        </w:rPr>
        <w:t>Zamawiający może unieważnić postępowanie w szczególności, gdy:</w:t>
      </w:r>
    </w:p>
    <w:p w14:paraId="7011EA6B" w14:textId="77777777" w:rsidR="00B42B2B" w:rsidRPr="00F4618B" w:rsidRDefault="00B42B2B" w:rsidP="00B42B2B">
      <w:pPr>
        <w:pStyle w:val="Default"/>
        <w:ind w:left="1134" w:hanging="283"/>
        <w:jc w:val="both"/>
        <w:rPr>
          <w:color w:val="auto"/>
        </w:rPr>
      </w:pPr>
      <w:r w:rsidRPr="00F4618B">
        <w:rPr>
          <w:color w:val="auto"/>
          <w:shd w:val="clear" w:color="auto" w:fill="FFFFFF"/>
        </w:rPr>
        <w:t>a) nie złożono żadnej oferty niepodlegającej odrzuceniu;</w:t>
      </w:r>
    </w:p>
    <w:p w14:paraId="7A5B0F1E" w14:textId="77777777" w:rsidR="00B42B2B" w:rsidRPr="00F4618B" w:rsidRDefault="00B42B2B" w:rsidP="00B42B2B">
      <w:pPr>
        <w:pStyle w:val="Default"/>
        <w:ind w:left="1134" w:hanging="283"/>
        <w:jc w:val="both"/>
        <w:rPr>
          <w:color w:val="auto"/>
          <w:shd w:val="clear" w:color="auto" w:fill="FFFFFF"/>
        </w:rPr>
      </w:pPr>
      <w:r w:rsidRPr="00F4618B">
        <w:rPr>
          <w:color w:val="auto"/>
          <w:shd w:val="clear" w:color="auto" w:fill="FFFFFF"/>
        </w:rPr>
        <w:t>b) cena najkorzystniejszej oferty przekracza kwotę jaka Zamawiający zamierzał przeznaczyć na realizację zamówienia, chyba że zamawiający zdecyduje zwiększyć te kwotę do ceny najkorzystniejszej oferty;</w:t>
      </w:r>
    </w:p>
    <w:p w14:paraId="125FF999" w14:textId="77777777" w:rsidR="00B42B2B" w:rsidRPr="00F4618B" w:rsidRDefault="00B42B2B" w:rsidP="00B42B2B">
      <w:pPr>
        <w:pStyle w:val="Default"/>
        <w:ind w:left="1134" w:hanging="283"/>
        <w:jc w:val="both"/>
        <w:rPr>
          <w:color w:val="auto"/>
          <w:shd w:val="clear" w:color="auto" w:fill="FFFFFF"/>
        </w:rPr>
      </w:pPr>
      <w:r w:rsidRPr="00F4618B">
        <w:rPr>
          <w:color w:val="auto"/>
          <w:shd w:val="clear" w:color="auto" w:fill="FFFFFF"/>
        </w:rPr>
        <w:t>c) postępowanie jest obarczone istotną wadą uniemożliwiającą zawarcie umowy;</w:t>
      </w:r>
    </w:p>
    <w:p w14:paraId="06F71443" w14:textId="77777777" w:rsidR="00B42B2B" w:rsidRPr="00F4618B" w:rsidRDefault="00B42B2B" w:rsidP="00B42B2B">
      <w:pPr>
        <w:pStyle w:val="Default"/>
        <w:ind w:left="1134" w:hanging="283"/>
        <w:jc w:val="both"/>
        <w:rPr>
          <w:color w:val="auto"/>
          <w:shd w:val="clear" w:color="auto" w:fill="FFFFFF"/>
        </w:rPr>
      </w:pPr>
      <w:r w:rsidRPr="00F4618B">
        <w:rPr>
          <w:color w:val="auto"/>
          <w:shd w:val="clear" w:color="auto" w:fill="FFFFFF"/>
        </w:rPr>
        <w:t>d) w wyniku zmiany obiektywnych warunków realizacja zamówienia nie leży w interesie Zamawiającego.</w:t>
      </w:r>
    </w:p>
    <w:p w14:paraId="4FD11239" w14:textId="77777777" w:rsidR="00B42B2B" w:rsidRPr="00F4618B" w:rsidRDefault="00B42B2B" w:rsidP="00B42B2B">
      <w:pPr>
        <w:pStyle w:val="Default"/>
        <w:ind w:left="851" w:hanging="143"/>
        <w:jc w:val="both"/>
        <w:rPr>
          <w:color w:val="auto"/>
          <w:shd w:val="clear" w:color="auto" w:fill="FFFFFF"/>
        </w:rPr>
      </w:pPr>
      <w:r w:rsidRPr="00F4618B">
        <w:rPr>
          <w:color w:val="auto"/>
          <w:shd w:val="clear" w:color="auto" w:fill="FFFFFF"/>
        </w:rPr>
        <w:t>W przypadku zaistnienia takich okoliczności, Oferentom nie przysługują żadne roszczenia w stosunku do Zamawiającego w przypadku skorzystania przez niego z któregokolwiek powyższego uprawnienia. W tym zakresie Oferenci zrzekają się wszelkich ewentualnych przysługujących im roszczeń.</w:t>
      </w:r>
    </w:p>
    <w:p w14:paraId="22B50447" w14:textId="77777777" w:rsidR="00B42B2B" w:rsidRPr="00F4618B" w:rsidRDefault="00B42B2B" w:rsidP="00B42B2B">
      <w:pPr>
        <w:pStyle w:val="Default"/>
        <w:ind w:left="851" w:hanging="425"/>
        <w:jc w:val="both"/>
        <w:rPr>
          <w:color w:val="auto"/>
          <w:sz w:val="10"/>
          <w:szCs w:val="10"/>
          <w:shd w:val="clear" w:color="auto" w:fill="FFFFFF"/>
        </w:rPr>
      </w:pPr>
    </w:p>
    <w:p w14:paraId="1571DD08" w14:textId="77777777" w:rsidR="00B42B2B" w:rsidRPr="00F4618B" w:rsidRDefault="00B42B2B" w:rsidP="00B42B2B">
      <w:pPr>
        <w:pStyle w:val="Default"/>
        <w:numPr>
          <w:ilvl w:val="0"/>
          <w:numId w:val="2"/>
        </w:numPr>
        <w:ind w:left="851" w:hanging="425"/>
        <w:jc w:val="both"/>
        <w:rPr>
          <w:color w:val="auto"/>
        </w:rPr>
      </w:pPr>
      <w:r w:rsidRPr="00F4618B">
        <w:rPr>
          <w:color w:val="auto"/>
        </w:rPr>
        <w:t>Zamawiający nie przewiduje publicznego otwarcia ofert.</w:t>
      </w:r>
    </w:p>
    <w:p w14:paraId="7921A3B5" w14:textId="04879E51" w:rsidR="00AF3845" w:rsidRPr="00F4618B" w:rsidRDefault="00AF3845" w:rsidP="00AF3845">
      <w:pPr>
        <w:jc w:val="both"/>
        <w:rPr>
          <w:rFonts w:ascii="Times New Roman" w:hAnsi="Times New Roman"/>
          <w:sz w:val="24"/>
          <w:szCs w:val="24"/>
        </w:rPr>
      </w:pPr>
    </w:p>
    <w:p w14:paraId="03C1A46F" w14:textId="77777777" w:rsidR="00970D29" w:rsidRPr="00F4618B" w:rsidRDefault="00970D29" w:rsidP="00A44583">
      <w:pPr>
        <w:ind w:left="786"/>
        <w:jc w:val="both"/>
        <w:rPr>
          <w:rFonts w:ascii="Times New Roman" w:hAnsi="Times New Roman"/>
          <w:sz w:val="24"/>
          <w:szCs w:val="24"/>
        </w:rPr>
      </w:pPr>
    </w:p>
    <w:p w14:paraId="36CDEBE6" w14:textId="77777777" w:rsidR="00970D29" w:rsidRPr="00F4618B" w:rsidRDefault="00970D29" w:rsidP="002E6DE2">
      <w:pPr>
        <w:pStyle w:val="Default"/>
        <w:numPr>
          <w:ilvl w:val="0"/>
          <w:numId w:val="3"/>
        </w:numPr>
        <w:ind w:left="567" w:hanging="567"/>
        <w:jc w:val="both"/>
        <w:rPr>
          <w:b/>
          <w:color w:val="auto"/>
        </w:rPr>
      </w:pPr>
      <w:r w:rsidRPr="00F4618B">
        <w:rPr>
          <w:b/>
          <w:color w:val="auto"/>
        </w:rPr>
        <w:t>INFORMACJA O PRZETWARZANIU DANYCH OSOBOWYCH</w:t>
      </w:r>
    </w:p>
    <w:p w14:paraId="3C9DB1DA" w14:textId="7AE91DC8" w:rsidR="00AE7082" w:rsidRPr="00F4618B" w:rsidRDefault="00AE7082" w:rsidP="00F23D11">
      <w:pPr>
        <w:pStyle w:val="Akapitzlist"/>
        <w:numPr>
          <w:ilvl w:val="0"/>
          <w:numId w:val="4"/>
        </w:numPr>
        <w:shd w:val="clear" w:color="auto" w:fill="FFFFFF"/>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rPr>
        <w:t xml:space="preserve">Administratorem Pani/Pana danych osobowych jest Uniwersytet Morski w Gdyni, przy ulicy Morskiej 81-87. U administratora został wyznaczony Inspektor Ochrony Danych (email: iod@umg.edu.pl).  </w:t>
      </w:r>
    </w:p>
    <w:p w14:paraId="07331AF5" w14:textId="5AE52392" w:rsidR="00AE7082" w:rsidRPr="00F4618B" w:rsidRDefault="00AE7082" w:rsidP="00F23D11">
      <w:pPr>
        <w:pStyle w:val="Akapitzlist"/>
        <w:numPr>
          <w:ilvl w:val="0"/>
          <w:numId w:val="4"/>
        </w:numPr>
        <w:shd w:val="clear" w:color="auto" w:fill="FFFFFF"/>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 xml:space="preserve">Pani/Pana dane osobowe lub osób, którymi się Pani/Pan posługuje są przetwarzane na podstawie art. 6 ust. 1 lit. c Rozporządzenia PE i Rady (UE) 2016/679 z dnia 27 kwietnia 2016r. w sprawie ochrony osób fizycznych w związku z przetwarzaniem danych osobowych i w sprawie swobodnego przepływu takich danych oraz uchylenia dyrektywy 95/46/WE (RODO), w celu związanym z postępowaniem o udzielenie zamówienia publicznego, gdyż jest to niezbędne do prowadzenia ww. postępowania i późniejszego wykonania umowy, której będzie Pani/Pan stroną. Przetwarzanie ww. danych osobowych – w przypadku zawarcia umowy będzie niezbędne do wypełnienia obowiązku prawnego ciążącego na Uniwersytecie Morskim w Gdyni na podstawie innych aktualnie obowiązujących krajowych przepisów m.in. z zakresu prawa podatkowego i ubezpieczeń społecznych, w celu wykonywania zadań ustawowych związanych z obliczeniem, poborem lub odprowadzeniem podatków lub innych należności publicznoprawnych.   </w:t>
      </w:r>
    </w:p>
    <w:p w14:paraId="38D14F7B" w14:textId="239273FA" w:rsidR="00AE7082" w:rsidRPr="00F4618B" w:rsidRDefault="00AE7082" w:rsidP="00F23D11">
      <w:pPr>
        <w:pStyle w:val="Akapitzlist"/>
        <w:numPr>
          <w:ilvl w:val="0"/>
          <w:numId w:val="4"/>
        </w:numPr>
        <w:shd w:val="clear" w:color="auto" w:fill="FFFFFF"/>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 xml:space="preserve">Odbiorcami Pani/Pana danych osobowych są podmioty uprawnione do uzyskania do nich dostępu na zasadach i w zakresie przewidzianym przez odpowiednie ustawy lub inne właściwe przepisy, w szczególności osoby lub podmioty, którym udostępniona zostanie dokumentacja postępowania w oparciu o art. 8 oraz art. 96 ust. 3 ustawy z dnia 29 stycznia 2004 r. – Prawo zamówień publicznych, właściwy urząd skarbowy, zakład ubezpieczeń </w:t>
      </w:r>
      <w:r w:rsidR="00D3131A" w:rsidRPr="00F4618B">
        <w:rPr>
          <w:rFonts w:ascii="Times New Roman" w:hAnsi="Times New Roman"/>
          <w:sz w:val="24"/>
          <w:szCs w:val="24"/>
          <w:bdr w:val="none" w:sz="0" w:space="0" w:color="auto" w:frame="1"/>
        </w:rPr>
        <w:t>społecznych</w:t>
      </w:r>
      <w:r w:rsidRPr="00F4618B">
        <w:rPr>
          <w:rFonts w:ascii="Times New Roman" w:hAnsi="Times New Roman"/>
          <w:sz w:val="24"/>
          <w:szCs w:val="24"/>
          <w:bdr w:val="none" w:sz="0" w:space="0" w:color="auto" w:frame="1"/>
        </w:rPr>
        <w:t xml:space="preserve"> czy państwowa inspekcja pracy oraz podmioty zewnętrzne przewidziane w Regulaminie Projektu Inkubator Innowacyjności 4.0.</w:t>
      </w:r>
    </w:p>
    <w:p w14:paraId="35C1EDE9" w14:textId="4FFAD9D3" w:rsidR="00AE7082" w:rsidRPr="00F4618B" w:rsidRDefault="00AE7082" w:rsidP="00F23D11">
      <w:pPr>
        <w:pStyle w:val="Akapitzlist"/>
        <w:numPr>
          <w:ilvl w:val="0"/>
          <w:numId w:val="4"/>
        </w:numPr>
        <w:shd w:val="clear" w:color="auto" w:fill="FFFFFF"/>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 xml:space="preserve">Obowiązek podania przez Panią/Pana danych osobowych bezpośrednio Pani/Pana dotyczących jest wymogiem określonym w przepisach ustawy – Prawo zamówień publicznych, związanym z udziałem w postępowaniu o udzielenie zamówienia publicznego; konsekwencje niepodania określonych danych wynikają z ww. ustawy. </w:t>
      </w:r>
    </w:p>
    <w:p w14:paraId="47072D22" w14:textId="00439108" w:rsidR="00AE7082" w:rsidRPr="00F4618B" w:rsidRDefault="008B482B" w:rsidP="00BE3943">
      <w:pPr>
        <w:shd w:val="clear" w:color="auto" w:fill="FFFFFF"/>
        <w:tabs>
          <w:tab w:val="left" w:pos="709"/>
        </w:tabs>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 xml:space="preserve">5.    </w:t>
      </w:r>
      <w:r w:rsidR="00AE7082" w:rsidRPr="00F4618B">
        <w:rPr>
          <w:rFonts w:ascii="Times New Roman" w:hAnsi="Times New Roman"/>
          <w:sz w:val="24"/>
          <w:szCs w:val="24"/>
          <w:bdr w:val="none" w:sz="0" w:space="0" w:color="auto" w:frame="1"/>
        </w:rPr>
        <w:t>Pani/Pana dane osobowe będą przechowywane przez okres 5 lat od dnia zakończenia postępowania o udzielenie zamówienia.</w:t>
      </w:r>
    </w:p>
    <w:p w14:paraId="3D7A72D2" w14:textId="0C2FEBB5" w:rsidR="00AE7082" w:rsidRPr="00F4618B" w:rsidRDefault="00AE7082" w:rsidP="00F23D11">
      <w:pPr>
        <w:pStyle w:val="Akapitzlist"/>
        <w:numPr>
          <w:ilvl w:val="0"/>
          <w:numId w:val="12"/>
        </w:numPr>
        <w:shd w:val="clear" w:color="auto" w:fill="FFFFFF"/>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W odniesieniu do danych pozyskanych w związku z prowadzonym postępowaniem o udzielenie zamówienia publicznego przysługują Pani/Panu następujące uprawnienia:</w:t>
      </w:r>
    </w:p>
    <w:p w14:paraId="1D93AC3F" w14:textId="6E628DC7" w:rsidR="00AE7082" w:rsidRPr="00F4618B" w:rsidRDefault="00AE7082" w:rsidP="00F23D11">
      <w:pPr>
        <w:pStyle w:val="Akapitzlist"/>
        <w:numPr>
          <w:ilvl w:val="0"/>
          <w:numId w:val="9"/>
        </w:numPr>
        <w:shd w:val="clear" w:color="auto" w:fill="FFFFFF"/>
        <w:ind w:hanging="294"/>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prawo dostępu do swoich danych oraz otrzymania ich kopii;</w:t>
      </w:r>
    </w:p>
    <w:p w14:paraId="4543AB14" w14:textId="77777777" w:rsidR="00AE7082" w:rsidRPr="00F4618B" w:rsidRDefault="00AE7082" w:rsidP="00F23D11">
      <w:pPr>
        <w:pStyle w:val="Akapitzlist"/>
        <w:numPr>
          <w:ilvl w:val="0"/>
          <w:numId w:val="9"/>
        </w:numPr>
        <w:shd w:val="clear" w:color="auto" w:fill="FFFFFF"/>
        <w:ind w:hanging="294"/>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prawo do sprostowania (poprawiania) swoich danych;</w:t>
      </w:r>
    </w:p>
    <w:p w14:paraId="5006EEF6" w14:textId="77777777" w:rsidR="00AE7082" w:rsidRPr="00F4618B" w:rsidRDefault="00AE7082" w:rsidP="00F23D11">
      <w:pPr>
        <w:pStyle w:val="Akapitzlist"/>
        <w:numPr>
          <w:ilvl w:val="0"/>
          <w:numId w:val="9"/>
        </w:numPr>
        <w:shd w:val="clear" w:color="auto" w:fill="FFFFFF"/>
        <w:ind w:hanging="294"/>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prawo do usunięcia danych osobowych, w sytuacji, gdy przetwarzanie danych nie następuje w celu wywiązania się z obowiązku wynikającego z przepisu prawa lub w ramach sprawowania władzy publicznej;</w:t>
      </w:r>
    </w:p>
    <w:p w14:paraId="660FD269" w14:textId="33959604" w:rsidR="00AE7082" w:rsidRPr="00F4618B" w:rsidRDefault="00AE7082" w:rsidP="00F23D11">
      <w:pPr>
        <w:pStyle w:val="Akapitzlist"/>
        <w:numPr>
          <w:ilvl w:val="0"/>
          <w:numId w:val="9"/>
        </w:numPr>
        <w:shd w:val="clear" w:color="auto" w:fill="FFFFFF"/>
        <w:ind w:hanging="294"/>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prawo do ograniczenia przetwarzania danych, przy czym przepisy odrębne mogą wyłączyć możliwość skorzystania z tego praw.</w:t>
      </w:r>
    </w:p>
    <w:p w14:paraId="12B3BE8C" w14:textId="64A6BE6E" w:rsidR="00970D29" w:rsidRPr="00F4618B" w:rsidRDefault="00AE7082" w:rsidP="00F23D11">
      <w:pPr>
        <w:pStyle w:val="Akapitzlist"/>
        <w:numPr>
          <w:ilvl w:val="0"/>
          <w:numId w:val="12"/>
        </w:numPr>
        <w:shd w:val="clear" w:color="auto" w:fill="FFFFFF"/>
        <w:ind w:left="567" w:hanging="567"/>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 xml:space="preserve">Ma Pani/Pan prawo wniesienia skargi do Prezesa Urzędu Ochrony Danych Osobowych z siedzibą w Warszawie, jeśli Pani/Pana zdaniem, przetwarzanie Pani/Pana danych osobowych narusza obowiązujące przepisy prawa. </w:t>
      </w:r>
    </w:p>
    <w:p w14:paraId="6BE45D25" w14:textId="77777777" w:rsidR="00244E96" w:rsidRPr="00F4618B" w:rsidRDefault="00244E96" w:rsidP="00843BA4">
      <w:pPr>
        <w:pStyle w:val="Akapitzlist"/>
        <w:shd w:val="clear" w:color="auto" w:fill="FFFFFF"/>
        <w:ind w:left="567"/>
        <w:jc w:val="both"/>
        <w:textAlignment w:val="baseline"/>
        <w:rPr>
          <w:rFonts w:ascii="Times New Roman" w:hAnsi="Times New Roman"/>
          <w:sz w:val="24"/>
          <w:szCs w:val="24"/>
          <w:bdr w:val="none" w:sz="0" w:space="0" w:color="auto" w:frame="1"/>
        </w:rPr>
      </w:pPr>
    </w:p>
    <w:p w14:paraId="755FFC01" w14:textId="77777777" w:rsidR="00DD681E" w:rsidRPr="00F4618B" w:rsidRDefault="00DD681E" w:rsidP="00DD681E">
      <w:pPr>
        <w:shd w:val="clear" w:color="auto" w:fill="FFFFFF"/>
        <w:jc w:val="both"/>
        <w:textAlignment w:val="baseline"/>
        <w:rPr>
          <w:rFonts w:ascii="Times New Roman" w:hAnsi="Times New Roman"/>
          <w:b/>
          <w:sz w:val="24"/>
          <w:szCs w:val="24"/>
          <w:bdr w:val="none" w:sz="0" w:space="0" w:color="auto" w:frame="1"/>
        </w:rPr>
      </w:pPr>
      <w:r w:rsidRPr="00F4618B">
        <w:rPr>
          <w:rFonts w:ascii="Times New Roman" w:hAnsi="Times New Roman"/>
          <w:b/>
          <w:sz w:val="24"/>
          <w:szCs w:val="24"/>
          <w:bdr w:val="none" w:sz="0" w:space="0" w:color="auto" w:frame="1"/>
        </w:rPr>
        <w:t>Załączniki:</w:t>
      </w:r>
    </w:p>
    <w:p w14:paraId="7E53B243" w14:textId="602B54FB" w:rsidR="00DD681E" w:rsidRPr="00B37009" w:rsidRDefault="00DD681E" w:rsidP="00DD681E">
      <w:pPr>
        <w:shd w:val="clear" w:color="auto" w:fill="FFFFFF"/>
        <w:jc w:val="both"/>
        <w:textAlignment w:val="baseline"/>
        <w:rPr>
          <w:rFonts w:ascii="Times New Roman" w:hAnsi="Times New Roman"/>
          <w:sz w:val="24"/>
          <w:szCs w:val="24"/>
          <w:bdr w:val="none" w:sz="0" w:space="0" w:color="auto" w:frame="1"/>
        </w:rPr>
      </w:pPr>
      <w:r w:rsidRPr="00F4618B">
        <w:rPr>
          <w:rFonts w:ascii="Times New Roman" w:hAnsi="Times New Roman"/>
          <w:sz w:val="24"/>
          <w:szCs w:val="24"/>
          <w:bdr w:val="none" w:sz="0" w:space="0" w:color="auto" w:frame="1"/>
        </w:rPr>
        <w:t xml:space="preserve">Załącznik nr </w:t>
      </w:r>
      <w:r w:rsidR="00440C24" w:rsidRPr="00F4618B">
        <w:rPr>
          <w:rFonts w:ascii="Times New Roman" w:hAnsi="Times New Roman"/>
          <w:sz w:val="24"/>
          <w:szCs w:val="24"/>
          <w:bdr w:val="none" w:sz="0" w:space="0" w:color="auto" w:frame="1"/>
        </w:rPr>
        <w:t>1</w:t>
      </w:r>
      <w:r w:rsidRPr="00F4618B">
        <w:rPr>
          <w:rFonts w:ascii="Times New Roman" w:hAnsi="Times New Roman"/>
          <w:sz w:val="24"/>
          <w:szCs w:val="24"/>
          <w:bdr w:val="none" w:sz="0" w:space="0" w:color="auto" w:frame="1"/>
        </w:rPr>
        <w:t xml:space="preserve"> </w:t>
      </w:r>
      <w:r w:rsidR="00D3131A" w:rsidRPr="00F4618B">
        <w:rPr>
          <w:rFonts w:ascii="Times New Roman" w:hAnsi="Times New Roman"/>
          <w:sz w:val="24"/>
          <w:szCs w:val="24"/>
          <w:bdr w:val="none" w:sz="0" w:space="0" w:color="auto" w:frame="1"/>
        </w:rPr>
        <w:t>-</w:t>
      </w:r>
      <w:r w:rsidRPr="00F4618B">
        <w:rPr>
          <w:rFonts w:ascii="Times New Roman" w:hAnsi="Times New Roman"/>
          <w:sz w:val="24"/>
          <w:szCs w:val="24"/>
          <w:bdr w:val="none" w:sz="0" w:space="0" w:color="auto" w:frame="1"/>
        </w:rPr>
        <w:t xml:space="preserve"> </w:t>
      </w:r>
      <w:r w:rsidR="00695E0F" w:rsidRPr="00B37009">
        <w:rPr>
          <w:rFonts w:ascii="Times New Roman" w:hAnsi="Times New Roman"/>
          <w:sz w:val="24"/>
          <w:szCs w:val="24"/>
          <w:bdr w:val="none" w:sz="0" w:space="0" w:color="auto" w:frame="1"/>
        </w:rPr>
        <w:t>formularz ofertowy – wzór</w:t>
      </w:r>
    </w:p>
    <w:p w14:paraId="6BEAB6F0" w14:textId="10C4832D" w:rsidR="00DD681E" w:rsidRPr="00B37009" w:rsidRDefault="00DD681E" w:rsidP="00DD681E">
      <w:pPr>
        <w:shd w:val="clear" w:color="auto" w:fill="FFFFFF"/>
        <w:jc w:val="both"/>
        <w:textAlignment w:val="baseline"/>
        <w:rPr>
          <w:rFonts w:ascii="Times New Roman" w:hAnsi="Times New Roman"/>
          <w:sz w:val="24"/>
          <w:szCs w:val="24"/>
          <w:bdr w:val="none" w:sz="0" w:space="0" w:color="auto" w:frame="1"/>
        </w:rPr>
      </w:pPr>
      <w:r w:rsidRPr="00B37009">
        <w:rPr>
          <w:rFonts w:ascii="Times New Roman" w:hAnsi="Times New Roman"/>
          <w:sz w:val="24"/>
          <w:szCs w:val="24"/>
          <w:bdr w:val="none" w:sz="0" w:space="0" w:color="auto" w:frame="1"/>
        </w:rPr>
        <w:t>Załącznik nr 2 -</w:t>
      </w:r>
      <w:r w:rsidR="00AE3E8A" w:rsidRPr="00B37009">
        <w:rPr>
          <w:rFonts w:ascii="Times New Roman" w:hAnsi="Times New Roman"/>
          <w:sz w:val="24"/>
          <w:szCs w:val="24"/>
          <w:bdr w:val="none" w:sz="0" w:space="0" w:color="auto" w:frame="1"/>
        </w:rPr>
        <w:t xml:space="preserve"> </w:t>
      </w:r>
      <w:r w:rsidR="00695E0F" w:rsidRPr="00B37009">
        <w:rPr>
          <w:rFonts w:ascii="Times New Roman" w:hAnsi="Times New Roman"/>
          <w:sz w:val="24"/>
          <w:szCs w:val="24"/>
          <w:bdr w:val="none" w:sz="0" w:space="0" w:color="auto" w:frame="1"/>
        </w:rPr>
        <w:t>wykaz usług- wzór</w:t>
      </w:r>
    </w:p>
    <w:p w14:paraId="0BEC0976" w14:textId="335A5A63" w:rsidR="00DD681E" w:rsidRPr="00B37009" w:rsidRDefault="00DD681E" w:rsidP="00DD681E">
      <w:pPr>
        <w:shd w:val="clear" w:color="auto" w:fill="FFFFFF"/>
        <w:jc w:val="both"/>
        <w:textAlignment w:val="baseline"/>
        <w:rPr>
          <w:rFonts w:ascii="Times New Roman" w:hAnsi="Times New Roman"/>
          <w:sz w:val="24"/>
          <w:szCs w:val="24"/>
          <w:bdr w:val="none" w:sz="0" w:space="0" w:color="auto" w:frame="1"/>
        </w:rPr>
      </w:pPr>
      <w:r w:rsidRPr="00B37009">
        <w:rPr>
          <w:rFonts w:ascii="Times New Roman" w:hAnsi="Times New Roman"/>
          <w:sz w:val="24"/>
          <w:szCs w:val="24"/>
          <w:bdr w:val="none" w:sz="0" w:space="0" w:color="auto" w:frame="1"/>
        </w:rPr>
        <w:t xml:space="preserve">Załącznik nr </w:t>
      </w:r>
      <w:r w:rsidR="00857A50" w:rsidRPr="00B37009">
        <w:rPr>
          <w:rFonts w:ascii="Times New Roman" w:hAnsi="Times New Roman"/>
          <w:sz w:val="24"/>
          <w:szCs w:val="24"/>
          <w:bdr w:val="none" w:sz="0" w:space="0" w:color="auto" w:frame="1"/>
        </w:rPr>
        <w:t>3</w:t>
      </w:r>
      <w:r w:rsidRPr="00B37009">
        <w:rPr>
          <w:rFonts w:ascii="Times New Roman" w:hAnsi="Times New Roman"/>
          <w:sz w:val="24"/>
          <w:szCs w:val="24"/>
          <w:bdr w:val="none" w:sz="0" w:space="0" w:color="auto" w:frame="1"/>
        </w:rPr>
        <w:t xml:space="preserve"> </w:t>
      </w:r>
      <w:r w:rsidR="00D3131A" w:rsidRPr="00B37009">
        <w:rPr>
          <w:rFonts w:ascii="Times New Roman" w:hAnsi="Times New Roman"/>
          <w:sz w:val="24"/>
          <w:szCs w:val="24"/>
          <w:bdr w:val="none" w:sz="0" w:space="0" w:color="auto" w:frame="1"/>
        </w:rPr>
        <w:t>-</w:t>
      </w:r>
      <w:r w:rsidRPr="00B37009">
        <w:rPr>
          <w:rFonts w:ascii="Times New Roman" w:hAnsi="Times New Roman"/>
          <w:sz w:val="24"/>
          <w:szCs w:val="24"/>
          <w:bdr w:val="none" w:sz="0" w:space="0" w:color="auto" w:frame="1"/>
        </w:rPr>
        <w:t xml:space="preserve"> </w:t>
      </w:r>
      <w:r w:rsidR="00B37009" w:rsidRPr="00B37009">
        <w:rPr>
          <w:rFonts w:ascii="Times New Roman" w:hAnsi="Times New Roman"/>
          <w:sz w:val="24"/>
          <w:szCs w:val="24"/>
          <w:bdr w:val="none" w:sz="0" w:space="0" w:color="auto" w:frame="1"/>
        </w:rPr>
        <w:t>w</w:t>
      </w:r>
      <w:r w:rsidR="00A03E76" w:rsidRPr="00B37009">
        <w:rPr>
          <w:rFonts w:ascii="Times New Roman" w:hAnsi="Times New Roman"/>
          <w:sz w:val="24"/>
          <w:szCs w:val="24"/>
          <w:bdr w:val="none" w:sz="0" w:space="0" w:color="auto" w:frame="1"/>
        </w:rPr>
        <w:t>ykaz osób - wzór</w:t>
      </w:r>
    </w:p>
    <w:p w14:paraId="6878505A" w14:textId="14EC5CB9" w:rsidR="00360A2D" w:rsidRPr="00F4618B" w:rsidRDefault="00360A2D" w:rsidP="00360A2D">
      <w:pPr>
        <w:shd w:val="clear" w:color="auto" w:fill="FFFFFF"/>
        <w:tabs>
          <w:tab w:val="left" w:pos="0"/>
        </w:tabs>
        <w:textAlignment w:val="baseline"/>
        <w:rPr>
          <w:rFonts w:ascii="Times New Roman" w:hAnsi="Times New Roman"/>
          <w:sz w:val="24"/>
          <w:szCs w:val="24"/>
          <w:bdr w:val="none" w:sz="0" w:space="0" w:color="auto" w:frame="1"/>
        </w:rPr>
      </w:pPr>
      <w:r w:rsidRPr="00B37009">
        <w:rPr>
          <w:rFonts w:ascii="Times New Roman" w:hAnsi="Times New Roman"/>
          <w:sz w:val="24"/>
          <w:szCs w:val="24"/>
          <w:bdr w:val="none" w:sz="0" w:space="0" w:color="auto" w:frame="1"/>
        </w:rPr>
        <w:t>Załącznik nr 4</w:t>
      </w:r>
      <w:r w:rsidR="00D3131A" w:rsidRPr="00B37009">
        <w:rPr>
          <w:rFonts w:ascii="Times New Roman" w:hAnsi="Times New Roman"/>
          <w:sz w:val="24"/>
          <w:szCs w:val="24"/>
          <w:bdr w:val="none" w:sz="0" w:space="0" w:color="auto" w:frame="1"/>
        </w:rPr>
        <w:t xml:space="preserve"> -</w:t>
      </w:r>
      <w:r w:rsidRPr="00B37009">
        <w:rPr>
          <w:rFonts w:ascii="Times New Roman" w:hAnsi="Times New Roman"/>
          <w:sz w:val="24"/>
          <w:szCs w:val="24"/>
          <w:bdr w:val="none" w:sz="0" w:space="0" w:color="auto" w:frame="1"/>
        </w:rPr>
        <w:t xml:space="preserve"> umowa o wykonanie usługi </w:t>
      </w:r>
      <w:r w:rsidRPr="00F4618B">
        <w:rPr>
          <w:rFonts w:ascii="Times New Roman" w:hAnsi="Times New Roman"/>
          <w:sz w:val="24"/>
          <w:szCs w:val="24"/>
          <w:bdr w:val="none" w:sz="0" w:space="0" w:color="auto" w:frame="1"/>
        </w:rPr>
        <w:t>- wzór</w:t>
      </w:r>
    </w:p>
    <w:p w14:paraId="14A1AF8B" w14:textId="77777777" w:rsidR="00970D29" w:rsidRPr="00F4618B" w:rsidRDefault="00970D29" w:rsidP="00CA3F98">
      <w:pPr>
        <w:pStyle w:val="Tekstpodstawowy"/>
        <w:spacing w:before="240"/>
        <w:outlineLvl w:val="0"/>
        <w:rPr>
          <w:b w:val="0"/>
          <w:szCs w:val="24"/>
        </w:rPr>
      </w:pPr>
      <w:r w:rsidRPr="00F4618B">
        <w:rPr>
          <w:b w:val="0"/>
          <w:szCs w:val="24"/>
        </w:rPr>
        <w:t>Zaproszenie do składania ofert sporządził/sporządziła: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618B" w:rsidRPr="00F4618B" w14:paraId="04759263" w14:textId="77777777" w:rsidTr="0057418D">
        <w:tc>
          <w:tcPr>
            <w:tcW w:w="4531" w:type="dxa"/>
          </w:tcPr>
          <w:p w14:paraId="63C9AC66" w14:textId="77777777" w:rsidR="0057418D" w:rsidRPr="00F4618B" w:rsidRDefault="0057418D" w:rsidP="00A44583">
            <w:pPr>
              <w:rPr>
                <w:rFonts w:ascii="Times New Roman" w:hAnsi="Times New Roman"/>
                <w:sz w:val="24"/>
                <w:szCs w:val="24"/>
              </w:rPr>
            </w:pPr>
          </w:p>
          <w:p w14:paraId="31F13ACD" w14:textId="77777777" w:rsidR="0057418D" w:rsidRPr="00F4618B" w:rsidRDefault="0057418D" w:rsidP="00A44583">
            <w:pPr>
              <w:rPr>
                <w:rFonts w:ascii="Times New Roman" w:hAnsi="Times New Roman"/>
                <w:sz w:val="24"/>
                <w:szCs w:val="24"/>
              </w:rPr>
            </w:pPr>
          </w:p>
        </w:tc>
        <w:tc>
          <w:tcPr>
            <w:tcW w:w="4531" w:type="dxa"/>
          </w:tcPr>
          <w:p w14:paraId="0E699B40" w14:textId="77777777" w:rsidR="0057418D" w:rsidRPr="00F4618B" w:rsidRDefault="0057418D" w:rsidP="00A44583">
            <w:pPr>
              <w:rPr>
                <w:rFonts w:ascii="Times New Roman" w:hAnsi="Times New Roman"/>
                <w:sz w:val="24"/>
                <w:szCs w:val="24"/>
              </w:rPr>
            </w:pPr>
          </w:p>
        </w:tc>
      </w:tr>
      <w:tr w:rsidR="00F4618B" w:rsidRPr="00F4618B" w14:paraId="75A9D85C" w14:textId="77777777" w:rsidTr="0057418D">
        <w:tc>
          <w:tcPr>
            <w:tcW w:w="4531" w:type="dxa"/>
          </w:tcPr>
          <w:p w14:paraId="2D7D92EB" w14:textId="54F9166E" w:rsidR="0057418D" w:rsidRPr="00F4618B" w:rsidRDefault="0057418D" w:rsidP="00A44583">
            <w:pPr>
              <w:jc w:val="center"/>
              <w:rPr>
                <w:rFonts w:ascii="Times New Roman" w:hAnsi="Times New Roman"/>
                <w:sz w:val="24"/>
                <w:szCs w:val="24"/>
              </w:rPr>
            </w:pPr>
            <w:r w:rsidRPr="00F4618B">
              <w:rPr>
                <w:rFonts w:ascii="Times New Roman" w:hAnsi="Times New Roman"/>
                <w:sz w:val="24"/>
                <w:szCs w:val="24"/>
              </w:rPr>
              <w:t>data</w:t>
            </w:r>
          </w:p>
        </w:tc>
        <w:tc>
          <w:tcPr>
            <w:tcW w:w="4531" w:type="dxa"/>
          </w:tcPr>
          <w:p w14:paraId="278B2499" w14:textId="4AADEFAF" w:rsidR="00CA67DD" w:rsidRPr="00F4618B" w:rsidRDefault="0057418D" w:rsidP="00A44583">
            <w:pPr>
              <w:jc w:val="center"/>
              <w:rPr>
                <w:rFonts w:ascii="Times New Roman" w:hAnsi="Times New Roman"/>
                <w:sz w:val="24"/>
                <w:szCs w:val="24"/>
              </w:rPr>
            </w:pPr>
            <w:r w:rsidRPr="00F4618B">
              <w:rPr>
                <w:rFonts w:ascii="Times New Roman" w:hAnsi="Times New Roman"/>
                <w:sz w:val="24"/>
                <w:szCs w:val="24"/>
              </w:rPr>
              <w:t xml:space="preserve">imię, nazwisko i podpis pracownika </w:t>
            </w:r>
          </w:p>
          <w:p w14:paraId="457A08A1" w14:textId="2007C5EB" w:rsidR="0057418D" w:rsidRPr="00F4618B" w:rsidRDefault="0057418D" w:rsidP="00A44583">
            <w:pPr>
              <w:jc w:val="center"/>
              <w:rPr>
                <w:rFonts w:ascii="Times New Roman" w:hAnsi="Times New Roman"/>
                <w:sz w:val="24"/>
                <w:szCs w:val="24"/>
              </w:rPr>
            </w:pPr>
            <w:r w:rsidRPr="00F4618B">
              <w:rPr>
                <w:rFonts w:ascii="Times New Roman" w:hAnsi="Times New Roman"/>
                <w:sz w:val="24"/>
                <w:szCs w:val="24"/>
              </w:rPr>
              <w:t>prowadzącego sprawę</w:t>
            </w:r>
          </w:p>
        </w:tc>
      </w:tr>
      <w:tr w:rsidR="00F4618B" w:rsidRPr="00F4618B" w14:paraId="1FE97C25" w14:textId="77777777" w:rsidTr="00CA3F98">
        <w:trPr>
          <w:trHeight w:val="418"/>
        </w:trPr>
        <w:tc>
          <w:tcPr>
            <w:tcW w:w="4531" w:type="dxa"/>
          </w:tcPr>
          <w:p w14:paraId="4AE7A809" w14:textId="77777777" w:rsidR="0057418D" w:rsidRPr="00F4618B" w:rsidRDefault="0057418D" w:rsidP="00A44583">
            <w:pPr>
              <w:jc w:val="center"/>
              <w:rPr>
                <w:rFonts w:ascii="Times New Roman" w:hAnsi="Times New Roman"/>
                <w:sz w:val="24"/>
                <w:szCs w:val="24"/>
              </w:rPr>
            </w:pPr>
          </w:p>
          <w:p w14:paraId="0FDE3364" w14:textId="77777777" w:rsidR="0057418D" w:rsidRPr="00F4618B" w:rsidRDefault="0057418D" w:rsidP="00A44583">
            <w:pPr>
              <w:jc w:val="center"/>
              <w:rPr>
                <w:rFonts w:ascii="Times New Roman" w:hAnsi="Times New Roman"/>
                <w:sz w:val="24"/>
                <w:szCs w:val="24"/>
              </w:rPr>
            </w:pPr>
          </w:p>
        </w:tc>
        <w:tc>
          <w:tcPr>
            <w:tcW w:w="4531" w:type="dxa"/>
          </w:tcPr>
          <w:p w14:paraId="5A664171" w14:textId="77777777" w:rsidR="0057418D" w:rsidRPr="00F4618B" w:rsidRDefault="0057418D" w:rsidP="00CA3F98">
            <w:pPr>
              <w:rPr>
                <w:rFonts w:ascii="Times New Roman" w:hAnsi="Times New Roman"/>
                <w:sz w:val="24"/>
                <w:szCs w:val="24"/>
              </w:rPr>
            </w:pPr>
          </w:p>
        </w:tc>
      </w:tr>
      <w:tr w:rsidR="0057418D" w:rsidRPr="00F4618B" w14:paraId="4BCB6546" w14:textId="77777777" w:rsidTr="0057418D">
        <w:tc>
          <w:tcPr>
            <w:tcW w:w="4531" w:type="dxa"/>
          </w:tcPr>
          <w:p w14:paraId="5B4C6717" w14:textId="39DC9283" w:rsidR="0057418D" w:rsidRPr="00F4618B" w:rsidRDefault="0057418D" w:rsidP="00A44583">
            <w:pPr>
              <w:jc w:val="center"/>
              <w:rPr>
                <w:rFonts w:ascii="Times New Roman" w:hAnsi="Times New Roman"/>
                <w:sz w:val="24"/>
                <w:szCs w:val="24"/>
              </w:rPr>
            </w:pPr>
            <w:r w:rsidRPr="00F4618B">
              <w:rPr>
                <w:rFonts w:ascii="Times New Roman" w:hAnsi="Times New Roman"/>
                <w:sz w:val="24"/>
                <w:szCs w:val="24"/>
              </w:rPr>
              <w:t>data</w:t>
            </w:r>
          </w:p>
        </w:tc>
        <w:tc>
          <w:tcPr>
            <w:tcW w:w="4531" w:type="dxa"/>
          </w:tcPr>
          <w:p w14:paraId="65409505" w14:textId="77777777" w:rsidR="00CA67DD" w:rsidRPr="00F4618B" w:rsidRDefault="0057418D" w:rsidP="00A44583">
            <w:pPr>
              <w:jc w:val="center"/>
              <w:rPr>
                <w:rFonts w:ascii="Times New Roman" w:hAnsi="Times New Roman"/>
                <w:sz w:val="24"/>
                <w:szCs w:val="24"/>
              </w:rPr>
            </w:pPr>
            <w:r w:rsidRPr="00F4618B">
              <w:rPr>
                <w:rFonts w:ascii="Times New Roman" w:hAnsi="Times New Roman"/>
                <w:sz w:val="24"/>
                <w:szCs w:val="24"/>
              </w:rPr>
              <w:t xml:space="preserve">podpis z imienną pieczątką osoby </w:t>
            </w:r>
          </w:p>
          <w:p w14:paraId="1D1BBA6B" w14:textId="79A1DA0C" w:rsidR="0057418D" w:rsidRPr="00F4618B" w:rsidRDefault="0057418D" w:rsidP="00A44583">
            <w:pPr>
              <w:jc w:val="center"/>
              <w:rPr>
                <w:rFonts w:ascii="Times New Roman" w:hAnsi="Times New Roman"/>
                <w:sz w:val="24"/>
                <w:szCs w:val="24"/>
              </w:rPr>
            </w:pPr>
            <w:r w:rsidRPr="00F4618B">
              <w:rPr>
                <w:rFonts w:ascii="Times New Roman" w:hAnsi="Times New Roman"/>
                <w:sz w:val="24"/>
                <w:szCs w:val="24"/>
              </w:rPr>
              <w:t>z jednostki/komórki zamawiającej</w:t>
            </w:r>
          </w:p>
        </w:tc>
      </w:tr>
    </w:tbl>
    <w:p w14:paraId="3FE86FC0" w14:textId="77777777" w:rsidR="00FD045C" w:rsidRPr="00F4618B" w:rsidRDefault="00FD045C" w:rsidP="00BE3943">
      <w:pPr>
        <w:shd w:val="clear" w:color="auto" w:fill="FFFFFF"/>
        <w:jc w:val="right"/>
        <w:textAlignment w:val="baseline"/>
        <w:rPr>
          <w:rFonts w:ascii="Times New Roman" w:hAnsi="Times New Roman"/>
          <w:sz w:val="24"/>
          <w:szCs w:val="24"/>
          <w:bdr w:val="none" w:sz="0" w:space="0" w:color="auto" w:frame="1"/>
        </w:rPr>
      </w:pPr>
    </w:p>
    <w:p w14:paraId="5313FF7A" w14:textId="2AD518B0" w:rsidR="00455B48" w:rsidRDefault="00455B48">
      <w:pPr>
        <w:spacing w:after="200" w:line="276"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br w:type="page"/>
      </w:r>
    </w:p>
    <w:p w14:paraId="3518B440" w14:textId="175663C2" w:rsidR="003D0255" w:rsidRPr="00B37009" w:rsidRDefault="003D0255" w:rsidP="00B37009">
      <w:pPr>
        <w:spacing w:after="200" w:line="276" w:lineRule="auto"/>
        <w:rPr>
          <w:rFonts w:ascii="Times New Roman" w:hAnsi="Times New Roman"/>
          <w:strike/>
          <w:color w:val="FF0000"/>
          <w:sz w:val="24"/>
          <w:szCs w:val="24"/>
          <w:bdr w:val="none" w:sz="0" w:space="0" w:color="auto" w:frame="1"/>
        </w:rPr>
      </w:pPr>
    </w:p>
    <w:p w14:paraId="7259B290" w14:textId="636FB8A3" w:rsidR="008B482B" w:rsidRPr="008A5DC0" w:rsidRDefault="008B482B" w:rsidP="00BE3943">
      <w:pPr>
        <w:shd w:val="clear" w:color="auto" w:fill="FFFFFF"/>
        <w:jc w:val="right"/>
        <w:textAlignment w:val="baseline"/>
        <w:rPr>
          <w:rFonts w:ascii="Times New Roman" w:hAnsi="Times New Roman"/>
          <w:sz w:val="20"/>
          <w:szCs w:val="20"/>
          <w:bdr w:val="none" w:sz="0" w:space="0" w:color="auto" w:frame="1"/>
        </w:rPr>
      </w:pPr>
      <w:r w:rsidRPr="008A5DC0">
        <w:rPr>
          <w:rFonts w:ascii="Times New Roman" w:hAnsi="Times New Roman"/>
          <w:sz w:val="20"/>
          <w:szCs w:val="20"/>
          <w:bdr w:val="none" w:sz="0" w:space="0" w:color="auto" w:frame="1"/>
        </w:rPr>
        <w:t xml:space="preserve">Załącznik </w:t>
      </w:r>
      <w:r w:rsidR="003D0255" w:rsidRPr="008A5DC0">
        <w:rPr>
          <w:rFonts w:ascii="Times New Roman" w:hAnsi="Times New Roman"/>
          <w:sz w:val="20"/>
          <w:szCs w:val="20"/>
          <w:bdr w:val="none" w:sz="0" w:space="0" w:color="auto" w:frame="1"/>
        </w:rPr>
        <w:t xml:space="preserve">nr </w:t>
      </w:r>
      <w:r w:rsidR="00455B48" w:rsidRPr="008A5DC0">
        <w:rPr>
          <w:rFonts w:ascii="Times New Roman" w:hAnsi="Times New Roman"/>
          <w:sz w:val="20"/>
          <w:szCs w:val="20"/>
          <w:bdr w:val="none" w:sz="0" w:space="0" w:color="auto" w:frame="1"/>
        </w:rPr>
        <w:t>1</w:t>
      </w:r>
      <w:r w:rsidR="003D0255" w:rsidRPr="008A5DC0">
        <w:rPr>
          <w:rFonts w:ascii="Times New Roman" w:hAnsi="Times New Roman"/>
          <w:sz w:val="20"/>
          <w:szCs w:val="20"/>
          <w:bdr w:val="none" w:sz="0" w:space="0" w:color="auto" w:frame="1"/>
        </w:rPr>
        <w:t xml:space="preserve"> – formularz ofertowy </w:t>
      </w:r>
    </w:p>
    <w:p w14:paraId="6E99BB0C" w14:textId="77777777" w:rsidR="003D0255" w:rsidRPr="00F4618B" w:rsidRDefault="003D0255" w:rsidP="00BE3943">
      <w:pPr>
        <w:shd w:val="clear" w:color="auto" w:fill="FFFFFF"/>
        <w:jc w:val="both"/>
        <w:textAlignment w:val="baseline"/>
        <w:rPr>
          <w:rFonts w:ascii="Times New Roman" w:hAnsi="Times New Roman"/>
          <w:sz w:val="24"/>
          <w:szCs w:val="24"/>
          <w:bdr w:val="none" w:sz="0" w:space="0" w:color="auto" w:frame="1"/>
        </w:rPr>
      </w:pPr>
    </w:p>
    <w:p w14:paraId="1F4F64BE" w14:textId="77777777" w:rsidR="004377F9" w:rsidRPr="00F4618B" w:rsidRDefault="004377F9" w:rsidP="004377F9">
      <w:pPr>
        <w:jc w:val="center"/>
        <w:outlineLvl w:val="0"/>
        <w:rPr>
          <w:rFonts w:ascii="Times New Roman" w:hAnsi="Times New Roman"/>
          <w:b/>
          <w:sz w:val="24"/>
          <w:szCs w:val="24"/>
        </w:rPr>
      </w:pPr>
      <w:r w:rsidRPr="00F4618B">
        <w:rPr>
          <w:rFonts w:ascii="Times New Roman" w:hAnsi="Times New Roman"/>
          <w:b/>
          <w:sz w:val="24"/>
          <w:szCs w:val="24"/>
        </w:rPr>
        <w:t>OFERTA</w:t>
      </w:r>
    </w:p>
    <w:p w14:paraId="11E52932" w14:textId="77777777" w:rsidR="004377F9" w:rsidRPr="00F4618B" w:rsidRDefault="004377F9" w:rsidP="004377F9">
      <w:pPr>
        <w:ind w:left="360"/>
        <w:jc w:val="center"/>
        <w:rPr>
          <w:rFonts w:ascii="Times New Roman" w:hAnsi="Times New Roman"/>
          <w:sz w:val="24"/>
          <w:szCs w:val="24"/>
        </w:rPr>
      </w:pPr>
    </w:p>
    <w:p w14:paraId="5D4799A8" w14:textId="2B0053B8" w:rsidR="004377F9" w:rsidRPr="00F4618B" w:rsidRDefault="004377F9" w:rsidP="007C1803">
      <w:pPr>
        <w:jc w:val="center"/>
        <w:rPr>
          <w:rFonts w:ascii="Times New Roman" w:hAnsi="Times New Roman"/>
          <w:b/>
          <w:sz w:val="24"/>
          <w:szCs w:val="24"/>
        </w:rPr>
      </w:pPr>
      <w:r w:rsidRPr="00F4618B">
        <w:rPr>
          <w:rFonts w:ascii="Times New Roman" w:hAnsi="Times New Roman"/>
          <w:b/>
          <w:sz w:val="24"/>
          <w:szCs w:val="24"/>
        </w:rPr>
        <w:t xml:space="preserve">na usługę </w:t>
      </w:r>
      <w:r w:rsidR="007C1803">
        <w:rPr>
          <w:rFonts w:ascii="Times New Roman" w:hAnsi="Times New Roman"/>
          <w:b/>
          <w:strike/>
          <w:sz w:val="24"/>
          <w:szCs w:val="24"/>
        </w:rPr>
        <w:t xml:space="preserve"> </w:t>
      </w:r>
      <w:r w:rsidR="00455B48" w:rsidRPr="00B37009">
        <w:rPr>
          <w:rFonts w:ascii="Times New Roman" w:hAnsi="Times New Roman"/>
          <w:b/>
          <w:sz w:val="24"/>
          <w:szCs w:val="24"/>
        </w:rPr>
        <w:t>1</w:t>
      </w:r>
      <w:r w:rsidRPr="00B37009">
        <w:rPr>
          <w:rFonts w:ascii="Times New Roman" w:hAnsi="Times New Roman"/>
          <w:b/>
          <w:sz w:val="24"/>
          <w:szCs w:val="24"/>
        </w:rPr>
        <w:t>/II</w:t>
      </w:r>
      <w:r w:rsidR="005760E2" w:rsidRPr="00B37009">
        <w:rPr>
          <w:rFonts w:ascii="Times New Roman" w:hAnsi="Times New Roman"/>
          <w:b/>
          <w:sz w:val="24"/>
          <w:szCs w:val="24"/>
        </w:rPr>
        <w:t>_</w:t>
      </w:r>
      <w:r w:rsidRPr="00B37009">
        <w:rPr>
          <w:rFonts w:ascii="Times New Roman" w:hAnsi="Times New Roman"/>
          <w:b/>
          <w:sz w:val="24"/>
          <w:szCs w:val="24"/>
        </w:rPr>
        <w:t>4.0/202</w:t>
      </w:r>
      <w:r w:rsidR="00455B48" w:rsidRPr="00B37009">
        <w:rPr>
          <w:rFonts w:ascii="Times New Roman" w:hAnsi="Times New Roman"/>
          <w:b/>
          <w:sz w:val="24"/>
          <w:szCs w:val="24"/>
        </w:rPr>
        <w:t>3</w:t>
      </w:r>
    </w:p>
    <w:p w14:paraId="5F6A3086" w14:textId="77777777" w:rsidR="004377F9" w:rsidRPr="00F4618B" w:rsidRDefault="004377F9" w:rsidP="004377F9">
      <w:pPr>
        <w:spacing w:line="360" w:lineRule="auto"/>
        <w:ind w:left="720"/>
        <w:rPr>
          <w:rFonts w:ascii="Times New Roman" w:hAnsi="Times New Roman"/>
          <w:sz w:val="24"/>
          <w:szCs w:val="24"/>
        </w:rPr>
      </w:pPr>
    </w:p>
    <w:p w14:paraId="07D46F02" w14:textId="34297661" w:rsidR="004377F9" w:rsidRPr="00F4618B" w:rsidRDefault="004377F9" w:rsidP="00F23D11">
      <w:pPr>
        <w:numPr>
          <w:ilvl w:val="2"/>
          <w:numId w:val="6"/>
        </w:numPr>
        <w:tabs>
          <w:tab w:val="num" w:pos="709"/>
        </w:tabs>
        <w:spacing w:line="360" w:lineRule="auto"/>
        <w:ind w:left="720"/>
        <w:rPr>
          <w:rFonts w:ascii="Times New Roman" w:hAnsi="Times New Roman"/>
          <w:sz w:val="24"/>
          <w:szCs w:val="24"/>
        </w:rPr>
      </w:pPr>
      <w:r w:rsidRPr="00F4618B">
        <w:rPr>
          <w:rFonts w:ascii="Times New Roman" w:hAnsi="Times New Roman"/>
          <w:sz w:val="24"/>
          <w:szCs w:val="24"/>
        </w:rPr>
        <w:t>Nazwa (firma) / Imię i nazwisko oraz adres oferenta:</w:t>
      </w:r>
      <w:r w:rsidR="008A5DC0">
        <w:rPr>
          <w:rFonts w:ascii="Times New Roman" w:hAnsi="Times New Roman"/>
          <w:sz w:val="24"/>
          <w:szCs w:val="24"/>
        </w:rPr>
        <w:t xml:space="preserve"> …………………………………</w:t>
      </w:r>
    </w:p>
    <w:p w14:paraId="7BB34989" w14:textId="0D74B114" w:rsidR="004377F9" w:rsidRPr="00F4618B" w:rsidRDefault="004377F9" w:rsidP="004377F9">
      <w:pPr>
        <w:spacing w:line="360" w:lineRule="auto"/>
        <w:ind w:left="720"/>
        <w:rPr>
          <w:rFonts w:ascii="Times New Roman" w:hAnsi="Times New Roman"/>
          <w:sz w:val="24"/>
          <w:szCs w:val="24"/>
        </w:rPr>
      </w:pPr>
      <w:r w:rsidRPr="00F4618B">
        <w:rPr>
          <w:rFonts w:ascii="Times New Roman" w:hAnsi="Times New Roman"/>
          <w:sz w:val="24"/>
          <w:szCs w:val="24"/>
        </w:rPr>
        <w:t>...........................................................................................................................................</w:t>
      </w:r>
    </w:p>
    <w:p w14:paraId="2818F43F" w14:textId="451DBEBC" w:rsidR="004377F9" w:rsidRPr="00F4618B" w:rsidRDefault="004377F9" w:rsidP="004377F9">
      <w:pPr>
        <w:spacing w:line="360" w:lineRule="auto"/>
        <w:ind w:left="720"/>
        <w:rPr>
          <w:rFonts w:ascii="Times New Roman" w:hAnsi="Times New Roman"/>
          <w:sz w:val="24"/>
          <w:szCs w:val="24"/>
        </w:rPr>
      </w:pPr>
      <w:r w:rsidRPr="007C1803">
        <w:rPr>
          <w:rFonts w:ascii="Times New Roman" w:hAnsi="Times New Roman"/>
          <w:sz w:val="20"/>
          <w:szCs w:val="20"/>
        </w:rPr>
        <w:t>Telefon kontaktowy / osoba do kontaktu:</w:t>
      </w:r>
      <w:r w:rsidR="008A5DC0">
        <w:rPr>
          <w:rFonts w:ascii="Times New Roman" w:hAnsi="Times New Roman"/>
          <w:sz w:val="20"/>
          <w:szCs w:val="20"/>
        </w:rPr>
        <w:t xml:space="preserve"> ………………………………………………………………..</w:t>
      </w:r>
      <w:r w:rsidRPr="00F4618B">
        <w:rPr>
          <w:rFonts w:ascii="Times New Roman" w:hAnsi="Times New Roman"/>
          <w:sz w:val="24"/>
          <w:szCs w:val="24"/>
        </w:rPr>
        <w:t xml:space="preserve"> </w:t>
      </w:r>
    </w:p>
    <w:p w14:paraId="3418F155" w14:textId="74BF5D8C" w:rsidR="004377F9" w:rsidRPr="00F4618B" w:rsidRDefault="004377F9" w:rsidP="008A5DC0">
      <w:pPr>
        <w:spacing w:line="360" w:lineRule="auto"/>
        <w:ind w:left="720"/>
        <w:rPr>
          <w:rFonts w:ascii="Times New Roman" w:hAnsi="Times New Roman"/>
          <w:sz w:val="24"/>
          <w:szCs w:val="24"/>
        </w:rPr>
      </w:pPr>
      <w:r w:rsidRPr="007C1803">
        <w:rPr>
          <w:rFonts w:ascii="Times New Roman" w:hAnsi="Times New Roman"/>
          <w:sz w:val="20"/>
          <w:szCs w:val="20"/>
        </w:rPr>
        <w:t>NIP</w:t>
      </w:r>
      <w:r w:rsidRPr="007C1803">
        <w:rPr>
          <w:rFonts w:ascii="Times New Roman" w:hAnsi="Times New Roman"/>
          <w:i/>
          <w:sz w:val="20"/>
          <w:szCs w:val="20"/>
        </w:rPr>
        <w:t>(jeśli dotyczy)</w:t>
      </w:r>
      <w:r w:rsidRPr="007C1803">
        <w:rPr>
          <w:rFonts w:ascii="Times New Roman" w:hAnsi="Times New Roman"/>
          <w:sz w:val="20"/>
          <w:szCs w:val="20"/>
        </w:rPr>
        <w:t>:</w:t>
      </w:r>
      <w:r w:rsidRPr="00F4618B">
        <w:rPr>
          <w:rFonts w:ascii="Times New Roman" w:hAnsi="Times New Roman"/>
          <w:sz w:val="24"/>
          <w:szCs w:val="24"/>
        </w:rPr>
        <w:t xml:space="preserve"> ..................</w:t>
      </w:r>
      <w:r w:rsidR="008A5DC0">
        <w:rPr>
          <w:rFonts w:ascii="Times New Roman" w:hAnsi="Times New Roman"/>
          <w:sz w:val="24"/>
          <w:szCs w:val="24"/>
        </w:rPr>
        <w:t xml:space="preserve">............, </w:t>
      </w:r>
      <w:r w:rsidRPr="007C1803">
        <w:rPr>
          <w:rFonts w:ascii="Times New Roman" w:hAnsi="Times New Roman"/>
          <w:sz w:val="20"/>
          <w:szCs w:val="20"/>
        </w:rPr>
        <w:t>REGON</w:t>
      </w:r>
      <w:r w:rsidRPr="007C1803">
        <w:rPr>
          <w:rFonts w:ascii="Times New Roman" w:hAnsi="Times New Roman"/>
          <w:i/>
          <w:sz w:val="20"/>
          <w:szCs w:val="20"/>
        </w:rPr>
        <w:t>(jeśli dotyczy)</w:t>
      </w:r>
      <w:r w:rsidRPr="007C1803">
        <w:rPr>
          <w:rFonts w:ascii="Times New Roman" w:hAnsi="Times New Roman"/>
          <w:sz w:val="20"/>
          <w:szCs w:val="20"/>
        </w:rPr>
        <w:t>:</w:t>
      </w:r>
      <w:r w:rsidRPr="00F4618B">
        <w:rPr>
          <w:rFonts w:ascii="Times New Roman" w:hAnsi="Times New Roman"/>
          <w:sz w:val="24"/>
          <w:szCs w:val="24"/>
        </w:rPr>
        <w:t xml:space="preserve"> </w:t>
      </w:r>
      <w:r w:rsidR="008A5DC0">
        <w:rPr>
          <w:rFonts w:ascii="Times New Roman" w:hAnsi="Times New Roman"/>
          <w:sz w:val="24"/>
          <w:szCs w:val="24"/>
        </w:rPr>
        <w:t>………………………………</w:t>
      </w:r>
    </w:p>
    <w:p w14:paraId="3BEF0B71" w14:textId="77777777" w:rsidR="004377F9" w:rsidRPr="00F4618B" w:rsidRDefault="004377F9" w:rsidP="00F23D11">
      <w:pPr>
        <w:numPr>
          <w:ilvl w:val="2"/>
          <w:numId w:val="6"/>
        </w:numPr>
        <w:tabs>
          <w:tab w:val="num" w:pos="720"/>
        </w:tabs>
        <w:ind w:left="720"/>
        <w:jc w:val="both"/>
        <w:rPr>
          <w:rFonts w:ascii="Times New Roman" w:hAnsi="Times New Roman"/>
          <w:sz w:val="24"/>
          <w:szCs w:val="24"/>
        </w:rPr>
      </w:pPr>
      <w:r w:rsidRPr="00F4618B">
        <w:rPr>
          <w:rFonts w:ascii="Times New Roman" w:hAnsi="Times New Roman"/>
          <w:sz w:val="24"/>
          <w:szCs w:val="24"/>
        </w:rPr>
        <w:t xml:space="preserve">Dla: </w:t>
      </w:r>
    </w:p>
    <w:p w14:paraId="5C96C56A" w14:textId="77777777" w:rsidR="004377F9" w:rsidRPr="00F4618B" w:rsidRDefault="004377F9" w:rsidP="00BE3943">
      <w:pPr>
        <w:ind w:left="720"/>
        <w:rPr>
          <w:rFonts w:ascii="Times New Roman" w:hAnsi="Times New Roman"/>
          <w:sz w:val="24"/>
          <w:szCs w:val="24"/>
        </w:rPr>
      </w:pPr>
      <w:r w:rsidRPr="00F4618B">
        <w:rPr>
          <w:rFonts w:ascii="Times New Roman" w:hAnsi="Times New Roman"/>
          <w:sz w:val="24"/>
          <w:szCs w:val="24"/>
        </w:rPr>
        <w:t>Zespół ds. Własności Intelektualnej i Komercjalizacji Badań</w:t>
      </w:r>
      <w:r w:rsidRPr="00F4618B">
        <w:rPr>
          <w:rFonts w:ascii="Times New Roman" w:hAnsi="Times New Roman"/>
          <w:sz w:val="24"/>
          <w:szCs w:val="24"/>
        </w:rPr>
        <w:br/>
        <w:t>Uniwersytet Morski w Gdyni, ul. Morska 81-87, 81-225 Gdynia</w:t>
      </w:r>
    </w:p>
    <w:p w14:paraId="1F206BC5" w14:textId="77777777" w:rsidR="004377F9" w:rsidRPr="00F4618B" w:rsidRDefault="004377F9" w:rsidP="004377F9">
      <w:pPr>
        <w:ind w:left="720"/>
        <w:rPr>
          <w:rFonts w:ascii="Times New Roman" w:hAnsi="Times New Roman"/>
          <w:sz w:val="24"/>
          <w:szCs w:val="24"/>
        </w:rPr>
      </w:pPr>
    </w:p>
    <w:p w14:paraId="39D32C80" w14:textId="77777777" w:rsidR="004377F9" w:rsidRPr="00F4618B" w:rsidRDefault="004377F9" w:rsidP="00F23D11">
      <w:pPr>
        <w:numPr>
          <w:ilvl w:val="2"/>
          <w:numId w:val="6"/>
        </w:numPr>
        <w:tabs>
          <w:tab w:val="num" w:pos="720"/>
        </w:tabs>
        <w:ind w:left="720"/>
        <w:rPr>
          <w:rFonts w:ascii="Times New Roman" w:hAnsi="Times New Roman"/>
          <w:sz w:val="24"/>
          <w:szCs w:val="24"/>
        </w:rPr>
      </w:pPr>
      <w:r w:rsidRPr="00F4618B">
        <w:rPr>
          <w:rFonts w:ascii="Times New Roman" w:hAnsi="Times New Roman"/>
          <w:sz w:val="24"/>
          <w:szCs w:val="24"/>
        </w:rPr>
        <w:t>Oferuje:</w:t>
      </w:r>
    </w:p>
    <w:p w14:paraId="559E78A9" w14:textId="31E6B3F4" w:rsidR="004377F9" w:rsidRPr="007C1803" w:rsidRDefault="004377F9" w:rsidP="00F23D11">
      <w:pPr>
        <w:pStyle w:val="Akapitzlist"/>
        <w:numPr>
          <w:ilvl w:val="3"/>
          <w:numId w:val="6"/>
        </w:numPr>
        <w:rPr>
          <w:rFonts w:ascii="Times New Roman" w:hAnsi="Times New Roman"/>
          <w:sz w:val="24"/>
          <w:szCs w:val="24"/>
        </w:rPr>
      </w:pPr>
      <w:r w:rsidRPr="007C1803">
        <w:rPr>
          <w:rFonts w:ascii="Times New Roman" w:hAnsi="Times New Roman"/>
          <w:sz w:val="24"/>
          <w:szCs w:val="24"/>
        </w:rPr>
        <w:t xml:space="preserve">wykonanie przedmiotu zamówienia za cenę całkowitą (brutto)…............................(PLN), </w:t>
      </w:r>
    </w:p>
    <w:p w14:paraId="3B87D352" w14:textId="33FE6BC0" w:rsidR="004377F9" w:rsidRPr="00F4618B" w:rsidRDefault="004377F9" w:rsidP="004377F9">
      <w:pPr>
        <w:ind w:left="1080"/>
        <w:rPr>
          <w:rFonts w:ascii="Times New Roman" w:hAnsi="Times New Roman"/>
          <w:sz w:val="24"/>
          <w:szCs w:val="24"/>
        </w:rPr>
      </w:pPr>
      <w:r w:rsidRPr="00F4618B">
        <w:rPr>
          <w:rFonts w:ascii="Times New Roman" w:hAnsi="Times New Roman"/>
          <w:sz w:val="24"/>
          <w:szCs w:val="24"/>
        </w:rPr>
        <w:t xml:space="preserve">słownie: </w:t>
      </w:r>
      <w:r w:rsidR="007C1803">
        <w:rPr>
          <w:rFonts w:ascii="Times New Roman" w:hAnsi="Times New Roman"/>
          <w:sz w:val="24"/>
          <w:szCs w:val="24"/>
        </w:rPr>
        <w:t>……</w:t>
      </w:r>
      <w:r w:rsidRPr="00F4618B">
        <w:rPr>
          <w:rFonts w:ascii="Times New Roman" w:hAnsi="Times New Roman"/>
          <w:sz w:val="24"/>
          <w:szCs w:val="24"/>
        </w:rPr>
        <w:t xml:space="preserve">……………….………………………………………………(PLN), </w:t>
      </w:r>
    </w:p>
    <w:p w14:paraId="64C2C827" w14:textId="77777777" w:rsidR="004377F9" w:rsidRPr="00F4618B" w:rsidRDefault="004377F9" w:rsidP="004377F9">
      <w:pPr>
        <w:ind w:left="1080"/>
        <w:rPr>
          <w:rFonts w:ascii="Times New Roman" w:hAnsi="Times New Roman"/>
          <w:sz w:val="24"/>
          <w:szCs w:val="24"/>
        </w:rPr>
      </w:pPr>
      <w:r w:rsidRPr="00F4618B">
        <w:rPr>
          <w:rFonts w:ascii="Times New Roman" w:hAnsi="Times New Roman"/>
          <w:sz w:val="24"/>
          <w:szCs w:val="24"/>
        </w:rPr>
        <w:t>- która zawiera podatek VAT w obowiązującej stawce w wysokości …………%</w:t>
      </w:r>
    </w:p>
    <w:p w14:paraId="1F85786E" w14:textId="77777777" w:rsidR="004377F9" w:rsidRPr="00F4618B" w:rsidRDefault="004377F9" w:rsidP="004377F9">
      <w:pPr>
        <w:ind w:left="1080"/>
        <w:rPr>
          <w:rFonts w:ascii="Times New Roman" w:hAnsi="Times New Roman"/>
          <w:sz w:val="24"/>
          <w:szCs w:val="24"/>
        </w:rPr>
      </w:pPr>
      <w:r w:rsidRPr="00F4618B">
        <w:rPr>
          <w:rFonts w:ascii="Times New Roman" w:hAnsi="Times New Roman"/>
          <w:sz w:val="24"/>
          <w:szCs w:val="24"/>
        </w:rPr>
        <w:t>- która zawiera wszystkie składki ZUS, w tym ZUS zakładu pracy *</w:t>
      </w:r>
    </w:p>
    <w:p w14:paraId="5E69DBE4" w14:textId="6377F552" w:rsidR="004377F9" w:rsidRPr="00F4618B" w:rsidRDefault="004377F9" w:rsidP="004377F9">
      <w:pPr>
        <w:ind w:left="720"/>
        <w:rPr>
          <w:rFonts w:ascii="Times New Roman" w:hAnsi="Times New Roman"/>
          <w:sz w:val="24"/>
          <w:szCs w:val="24"/>
        </w:rPr>
      </w:pPr>
      <w:r w:rsidRPr="00F4618B">
        <w:rPr>
          <w:rFonts w:ascii="Times New Roman" w:hAnsi="Times New Roman"/>
          <w:sz w:val="24"/>
          <w:szCs w:val="24"/>
        </w:rPr>
        <w:t xml:space="preserve">b)    termin realizacji zamówienia: </w:t>
      </w:r>
      <w:r w:rsidR="00455B48">
        <w:rPr>
          <w:rFonts w:ascii="Times New Roman" w:hAnsi="Times New Roman"/>
          <w:b/>
          <w:sz w:val="24"/>
          <w:szCs w:val="24"/>
        </w:rPr>
        <w:t>…………………….</w:t>
      </w:r>
      <w:r w:rsidR="00B75906">
        <w:rPr>
          <w:rFonts w:ascii="Times New Roman" w:hAnsi="Times New Roman"/>
          <w:b/>
          <w:sz w:val="24"/>
          <w:szCs w:val="24"/>
        </w:rPr>
        <w:t xml:space="preserve"> (do 21) dni</w:t>
      </w:r>
    </w:p>
    <w:p w14:paraId="1E25A20E" w14:textId="67280589" w:rsidR="004377F9" w:rsidRPr="00F4618B" w:rsidRDefault="004377F9" w:rsidP="00F23D11">
      <w:pPr>
        <w:numPr>
          <w:ilvl w:val="0"/>
          <w:numId w:val="7"/>
        </w:numPr>
        <w:rPr>
          <w:rFonts w:ascii="Times New Roman" w:hAnsi="Times New Roman"/>
          <w:sz w:val="24"/>
          <w:szCs w:val="24"/>
        </w:rPr>
      </w:pPr>
      <w:r w:rsidRPr="00F4618B">
        <w:rPr>
          <w:rFonts w:ascii="Times New Roman" w:hAnsi="Times New Roman"/>
          <w:sz w:val="24"/>
          <w:szCs w:val="24"/>
        </w:rPr>
        <w:t xml:space="preserve">warunki płatności: </w:t>
      </w:r>
      <w:r w:rsidRPr="00F4618B">
        <w:rPr>
          <w:rFonts w:ascii="Times New Roman" w:hAnsi="Times New Roman"/>
          <w:b/>
          <w:sz w:val="24"/>
          <w:szCs w:val="24"/>
        </w:rPr>
        <w:t>zgodnie z zaproszeniem do składania ofert</w:t>
      </w:r>
      <w:r w:rsidR="00455B48">
        <w:rPr>
          <w:rFonts w:ascii="Times New Roman" w:hAnsi="Times New Roman"/>
          <w:b/>
          <w:sz w:val="24"/>
          <w:szCs w:val="24"/>
        </w:rPr>
        <w:t>.</w:t>
      </w:r>
    </w:p>
    <w:p w14:paraId="77BF2824" w14:textId="77777777" w:rsidR="004377F9" w:rsidRPr="00F4618B" w:rsidRDefault="004377F9" w:rsidP="004377F9">
      <w:pPr>
        <w:ind w:left="1080"/>
        <w:rPr>
          <w:rFonts w:ascii="Times New Roman" w:hAnsi="Times New Roman"/>
          <w:sz w:val="24"/>
          <w:szCs w:val="24"/>
        </w:rPr>
      </w:pPr>
    </w:p>
    <w:p w14:paraId="7B73DCDE" w14:textId="77777777" w:rsidR="004377F9" w:rsidRPr="00F4618B" w:rsidRDefault="004377F9" w:rsidP="00F23D11">
      <w:pPr>
        <w:numPr>
          <w:ilvl w:val="2"/>
          <w:numId w:val="6"/>
        </w:numPr>
        <w:tabs>
          <w:tab w:val="num" w:pos="709"/>
        </w:tabs>
        <w:ind w:left="709" w:hanging="425"/>
        <w:jc w:val="both"/>
        <w:rPr>
          <w:rFonts w:ascii="Times New Roman" w:hAnsi="Times New Roman"/>
          <w:sz w:val="24"/>
          <w:szCs w:val="24"/>
        </w:rPr>
      </w:pPr>
      <w:r w:rsidRPr="00F4618B">
        <w:rPr>
          <w:rFonts w:ascii="Times New Roman" w:hAnsi="Times New Roman"/>
          <w:sz w:val="24"/>
          <w:szCs w:val="24"/>
        </w:rPr>
        <w:t>Oświadczam, iż:</w:t>
      </w:r>
    </w:p>
    <w:p w14:paraId="26ED3127" w14:textId="77777777" w:rsidR="004377F9" w:rsidRPr="00F4618B" w:rsidRDefault="004377F9" w:rsidP="00BE3943">
      <w:pPr>
        <w:tabs>
          <w:tab w:val="num" w:pos="1080"/>
          <w:tab w:val="num" w:pos="2700"/>
        </w:tabs>
        <w:ind w:left="1134" w:hanging="283"/>
        <w:jc w:val="both"/>
        <w:rPr>
          <w:rFonts w:ascii="Times New Roman" w:hAnsi="Times New Roman"/>
          <w:sz w:val="24"/>
          <w:szCs w:val="24"/>
        </w:rPr>
      </w:pPr>
      <w:r w:rsidRPr="00F4618B">
        <w:rPr>
          <w:rFonts w:ascii="Times New Roman" w:hAnsi="Times New Roman"/>
          <w:sz w:val="24"/>
          <w:szCs w:val="24"/>
        </w:rPr>
        <w:sym w:font="Wingdings" w:char="F06F"/>
      </w:r>
      <w:r w:rsidRPr="00F4618B">
        <w:rPr>
          <w:rFonts w:ascii="Times New Roman" w:hAnsi="Times New Roman"/>
          <w:sz w:val="24"/>
          <w:szCs w:val="24"/>
        </w:rPr>
        <w:t xml:space="preserve"> oferta nie zawiera informacji stanowiących tajemnicę przedsiębiorstwa w rozumieniu przepisów o zwalczaniu nieuczciwej konkurencji</w:t>
      </w:r>
    </w:p>
    <w:p w14:paraId="74836C6C" w14:textId="77777777" w:rsidR="004377F9" w:rsidRPr="00F4618B" w:rsidRDefault="004377F9" w:rsidP="00BE3943">
      <w:pPr>
        <w:tabs>
          <w:tab w:val="num" w:pos="1080"/>
          <w:tab w:val="num" w:pos="2700"/>
        </w:tabs>
        <w:ind w:left="1134" w:hanging="283"/>
        <w:jc w:val="both"/>
        <w:rPr>
          <w:rFonts w:ascii="Times New Roman" w:hAnsi="Times New Roman"/>
          <w:sz w:val="24"/>
          <w:szCs w:val="24"/>
        </w:rPr>
      </w:pPr>
      <w:r w:rsidRPr="00F4618B">
        <w:rPr>
          <w:rFonts w:ascii="Times New Roman" w:hAnsi="Times New Roman"/>
          <w:sz w:val="24"/>
          <w:szCs w:val="24"/>
        </w:rPr>
        <w:sym w:font="Wingdings" w:char="F06F"/>
      </w:r>
      <w:r w:rsidRPr="00F4618B">
        <w:rPr>
          <w:rFonts w:ascii="Times New Roman" w:hAnsi="Times New Roman"/>
          <w:sz w:val="24"/>
          <w:szCs w:val="24"/>
        </w:rPr>
        <w:t xml:space="preserve"> oferta zawiera informacji stanowiących tajemnicę przedsiębiorstwa w rozumieniu przepisów o zwalczaniu nieuczciwej konkurencji</w:t>
      </w:r>
    </w:p>
    <w:p w14:paraId="70E36178" w14:textId="77777777" w:rsidR="004377F9" w:rsidRPr="00F4618B" w:rsidRDefault="004377F9" w:rsidP="004377F9">
      <w:pPr>
        <w:tabs>
          <w:tab w:val="num" w:pos="709"/>
        </w:tabs>
        <w:ind w:left="1080"/>
        <w:jc w:val="both"/>
        <w:rPr>
          <w:rFonts w:ascii="Times New Roman" w:hAnsi="Times New Roman"/>
          <w:sz w:val="24"/>
          <w:szCs w:val="24"/>
        </w:rPr>
      </w:pPr>
    </w:p>
    <w:p w14:paraId="5E1F2AB5" w14:textId="38D6FD21" w:rsidR="004377F9" w:rsidRPr="00F4618B" w:rsidRDefault="004377F9" w:rsidP="00F23D11">
      <w:pPr>
        <w:numPr>
          <w:ilvl w:val="2"/>
          <w:numId w:val="6"/>
        </w:numPr>
        <w:tabs>
          <w:tab w:val="num" w:pos="709"/>
        </w:tabs>
        <w:ind w:left="709" w:hanging="425"/>
        <w:jc w:val="both"/>
        <w:rPr>
          <w:rFonts w:ascii="Times New Roman" w:hAnsi="Times New Roman"/>
          <w:sz w:val="24"/>
          <w:szCs w:val="24"/>
        </w:rPr>
      </w:pPr>
      <w:r w:rsidRPr="00F4618B">
        <w:rPr>
          <w:rFonts w:ascii="Times New Roman" w:hAnsi="Times New Roman"/>
          <w:sz w:val="24"/>
          <w:szCs w:val="24"/>
        </w:rPr>
        <w:t>Oświadczam, iż zapoznaliśmy się</w:t>
      </w:r>
      <w:r w:rsidR="00057779" w:rsidRPr="00F4618B">
        <w:rPr>
          <w:rFonts w:ascii="Times New Roman" w:hAnsi="Times New Roman"/>
          <w:sz w:val="24"/>
          <w:szCs w:val="24"/>
        </w:rPr>
        <w:t xml:space="preserve"> z opisem przedmiotu zamówienia oraz</w:t>
      </w:r>
      <w:r w:rsidRPr="00F4618B">
        <w:rPr>
          <w:rFonts w:ascii="Times New Roman" w:hAnsi="Times New Roman"/>
          <w:sz w:val="24"/>
          <w:szCs w:val="24"/>
        </w:rPr>
        <w:t> wym</w:t>
      </w:r>
      <w:r w:rsidR="00BE3943" w:rsidRPr="00F4618B">
        <w:rPr>
          <w:rFonts w:ascii="Times New Roman" w:hAnsi="Times New Roman"/>
          <w:sz w:val="24"/>
          <w:szCs w:val="24"/>
        </w:rPr>
        <w:t>ogami Zamawiającego i nie wnosimy</w:t>
      </w:r>
      <w:r w:rsidRPr="00F4618B">
        <w:rPr>
          <w:rFonts w:ascii="Times New Roman" w:hAnsi="Times New Roman"/>
          <w:sz w:val="24"/>
          <w:szCs w:val="24"/>
        </w:rPr>
        <w:t xml:space="preserve"> do nich żadnych zastrzeżeń. Jednocześnie biorąc pod uwagę stawiane wymagania kompetencyjne dla tego typu usługi</w:t>
      </w:r>
      <w:r w:rsidRPr="00F4618B">
        <w:rPr>
          <w:rFonts w:ascii="Times New Roman" w:hAnsi="Times New Roman"/>
          <w:strike/>
          <w:sz w:val="24"/>
          <w:szCs w:val="24"/>
        </w:rPr>
        <w:t>/dostawy</w:t>
      </w:r>
      <w:r w:rsidRPr="00F4618B">
        <w:rPr>
          <w:rFonts w:ascii="Times New Roman" w:hAnsi="Times New Roman"/>
          <w:sz w:val="24"/>
          <w:szCs w:val="24"/>
        </w:rPr>
        <w:t xml:space="preserve"> oświadczam, że posiadam</w:t>
      </w:r>
      <w:r w:rsidR="00057779" w:rsidRPr="00F4618B">
        <w:rPr>
          <w:rFonts w:ascii="Times New Roman" w:hAnsi="Times New Roman"/>
          <w:sz w:val="24"/>
          <w:szCs w:val="24"/>
        </w:rPr>
        <w:t>y</w:t>
      </w:r>
      <w:r w:rsidRPr="00F4618B">
        <w:rPr>
          <w:rFonts w:ascii="Times New Roman" w:hAnsi="Times New Roman"/>
          <w:sz w:val="24"/>
          <w:szCs w:val="24"/>
        </w:rPr>
        <w:t xml:space="preserve"> niezbędne uprawnienia do wykonywania działal</w:t>
      </w:r>
      <w:r w:rsidR="00057779" w:rsidRPr="00F4618B">
        <w:rPr>
          <w:rFonts w:ascii="Times New Roman" w:hAnsi="Times New Roman"/>
          <w:sz w:val="24"/>
          <w:szCs w:val="24"/>
        </w:rPr>
        <w:t>ności, mam odpowiednią wiedzę i </w:t>
      </w:r>
      <w:r w:rsidRPr="00F4618B">
        <w:rPr>
          <w:rFonts w:ascii="Times New Roman" w:hAnsi="Times New Roman"/>
          <w:sz w:val="24"/>
          <w:szCs w:val="24"/>
        </w:rPr>
        <w:t>doświadczenie oraz potencjał organizacyjny, techniczny i merytoryczny niezbędny do należytego jej wykonania.</w:t>
      </w:r>
    </w:p>
    <w:p w14:paraId="2AB9BC8C" w14:textId="77777777" w:rsidR="00057779" w:rsidRPr="00F4618B" w:rsidRDefault="00057779" w:rsidP="00057779">
      <w:pPr>
        <w:tabs>
          <w:tab w:val="num" w:pos="2700"/>
        </w:tabs>
        <w:ind w:left="709"/>
        <w:jc w:val="both"/>
        <w:rPr>
          <w:rFonts w:ascii="Times New Roman" w:hAnsi="Times New Roman"/>
          <w:sz w:val="24"/>
          <w:szCs w:val="24"/>
        </w:rPr>
      </w:pPr>
    </w:p>
    <w:p w14:paraId="6CB6542B" w14:textId="390A1662" w:rsidR="004377F9" w:rsidRPr="00F4618B" w:rsidRDefault="004377F9" w:rsidP="00F23D11">
      <w:pPr>
        <w:numPr>
          <w:ilvl w:val="2"/>
          <w:numId w:val="6"/>
        </w:numPr>
        <w:tabs>
          <w:tab w:val="num" w:pos="709"/>
        </w:tabs>
        <w:ind w:left="709" w:hanging="425"/>
        <w:jc w:val="both"/>
        <w:rPr>
          <w:rFonts w:ascii="Times New Roman" w:hAnsi="Times New Roman"/>
          <w:sz w:val="24"/>
          <w:szCs w:val="24"/>
        </w:rPr>
      </w:pPr>
      <w:r w:rsidRPr="00F4618B">
        <w:rPr>
          <w:rFonts w:ascii="Times New Roman" w:hAnsi="Times New Roman"/>
          <w:sz w:val="24"/>
          <w:szCs w:val="24"/>
        </w:rPr>
        <w:t>Wyrażam zgodę na przetwarzanie moich danych osobowych dla potrzeb niezbędnych do realizacji procesu wyboru oferty (zgodnie z ustawą z dnia 29.08.1997</w:t>
      </w:r>
      <w:r w:rsidR="0028318E" w:rsidRPr="00F4618B">
        <w:rPr>
          <w:rFonts w:ascii="Times New Roman" w:hAnsi="Times New Roman"/>
          <w:sz w:val="24"/>
          <w:szCs w:val="24"/>
        </w:rPr>
        <w:t>r.</w:t>
      </w:r>
      <w:r w:rsidRPr="00F4618B">
        <w:rPr>
          <w:rFonts w:ascii="Times New Roman" w:hAnsi="Times New Roman"/>
          <w:sz w:val="24"/>
          <w:szCs w:val="24"/>
        </w:rPr>
        <w:t xml:space="preserve"> o O</w:t>
      </w:r>
      <w:r w:rsidR="00C714FE">
        <w:rPr>
          <w:rFonts w:ascii="Times New Roman" w:hAnsi="Times New Roman"/>
          <w:sz w:val="24"/>
          <w:szCs w:val="24"/>
        </w:rPr>
        <w:t>chronie Danych Osobowych Dz.U</w:t>
      </w:r>
      <w:r w:rsidRPr="00F4618B">
        <w:rPr>
          <w:rFonts w:ascii="Times New Roman" w:hAnsi="Times New Roman"/>
          <w:sz w:val="24"/>
          <w:szCs w:val="24"/>
        </w:rPr>
        <w:t xml:space="preserve">. Nr 133 poz. 883). Ponadto upoważniam </w:t>
      </w:r>
      <w:r w:rsidR="00057779" w:rsidRPr="00F4618B">
        <w:rPr>
          <w:rFonts w:ascii="Times New Roman" w:hAnsi="Times New Roman"/>
          <w:sz w:val="24"/>
          <w:szCs w:val="24"/>
        </w:rPr>
        <w:t>Uniwersytet Morski w Gdyni</w:t>
      </w:r>
      <w:r w:rsidRPr="00F4618B">
        <w:rPr>
          <w:rFonts w:ascii="Times New Roman" w:hAnsi="Times New Roman"/>
          <w:sz w:val="24"/>
          <w:szCs w:val="24"/>
        </w:rPr>
        <w:t xml:space="preserve"> do udostępnienia mojej oferty i danych osobowych organom kontrolującym.</w:t>
      </w:r>
    </w:p>
    <w:p w14:paraId="0F83A8A1" w14:textId="77777777" w:rsidR="00057779" w:rsidRPr="00F4618B" w:rsidRDefault="00057779" w:rsidP="00057779">
      <w:pPr>
        <w:tabs>
          <w:tab w:val="num" w:pos="2700"/>
        </w:tabs>
        <w:jc w:val="both"/>
        <w:rPr>
          <w:rFonts w:ascii="Times New Roman" w:hAnsi="Times New Roman"/>
          <w:sz w:val="24"/>
          <w:szCs w:val="24"/>
        </w:rPr>
      </w:pPr>
    </w:p>
    <w:p w14:paraId="29C7DD79" w14:textId="77777777" w:rsidR="004377F9" w:rsidRPr="00F4618B" w:rsidRDefault="004377F9" w:rsidP="00F23D11">
      <w:pPr>
        <w:numPr>
          <w:ilvl w:val="2"/>
          <w:numId w:val="6"/>
        </w:numPr>
        <w:tabs>
          <w:tab w:val="num" w:pos="709"/>
        </w:tabs>
        <w:ind w:left="709" w:hanging="425"/>
        <w:jc w:val="both"/>
        <w:rPr>
          <w:rFonts w:ascii="Times New Roman" w:hAnsi="Times New Roman"/>
          <w:sz w:val="24"/>
          <w:szCs w:val="24"/>
        </w:rPr>
      </w:pPr>
      <w:r w:rsidRPr="00F4618B">
        <w:rPr>
          <w:rFonts w:ascii="Times New Roman" w:hAnsi="Times New Roman"/>
          <w:sz w:val="24"/>
          <w:szCs w:val="24"/>
        </w:rPr>
        <w:t xml:space="preserve">Nie jestem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73883B81" w14:textId="77777777" w:rsidR="004377F9" w:rsidRPr="00F4618B" w:rsidRDefault="004377F9" w:rsidP="00F23D11">
      <w:pPr>
        <w:numPr>
          <w:ilvl w:val="0"/>
          <w:numId w:val="8"/>
        </w:numPr>
        <w:ind w:left="993" w:hanging="284"/>
        <w:jc w:val="both"/>
        <w:rPr>
          <w:rFonts w:ascii="Times New Roman" w:hAnsi="Times New Roman"/>
          <w:sz w:val="24"/>
          <w:szCs w:val="24"/>
        </w:rPr>
      </w:pPr>
      <w:r w:rsidRPr="00F4618B">
        <w:rPr>
          <w:rFonts w:ascii="Times New Roman" w:hAnsi="Times New Roman"/>
          <w:sz w:val="24"/>
          <w:szCs w:val="24"/>
        </w:rPr>
        <w:t xml:space="preserve">uczestnictwo w spółce jako wspólnik spółki cywilnej lub spółki osobowej; </w:t>
      </w:r>
    </w:p>
    <w:p w14:paraId="4C5FA7D1" w14:textId="77777777" w:rsidR="004377F9" w:rsidRPr="00F4618B" w:rsidRDefault="004377F9" w:rsidP="00F23D11">
      <w:pPr>
        <w:numPr>
          <w:ilvl w:val="0"/>
          <w:numId w:val="8"/>
        </w:numPr>
        <w:ind w:left="993" w:hanging="284"/>
        <w:jc w:val="both"/>
        <w:rPr>
          <w:rFonts w:ascii="Times New Roman" w:hAnsi="Times New Roman"/>
          <w:sz w:val="24"/>
          <w:szCs w:val="24"/>
        </w:rPr>
      </w:pPr>
      <w:r w:rsidRPr="00F4618B">
        <w:rPr>
          <w:rFonts w:ascii="Times New Roman" w:hAnsi="Times New Roman"/>
          <w:sz w:val="24"/>
          <w:szCs w:val="24"/>
        </w:rPr>
        <w:t xml:space="preserve">posiadanie udziałów lub co najmniej 10% akcji; </w:t>
      </w:r>
    </w:p>
    <w:p w14:paraId="0CB5E2C2" w14:textId="77777777" w:rsidR="004377F9" w:rsidRPr="00F4618B" w:rsidRDefault="004377F9" w:rsidP="00F23D11">
      <w:pPr>
        <w:numPr>
          <w:ilvl w:val="0"/>
          <w:numId w:val="8"/>
        </w:numPr>
        <w:ind w:left="993" w:hanging="284"/>
        <w:jc w:val="both"/>
        <w:rPr>
          <w:rFonts w:ascii="Times New Roman" w:hAnsi="Times New Roman"/>
          <w:sz w:val="24"/>
          <w:szCs w:val="24"/>
        </w:rPr>
      </w:pPr>
      <w:r w:rsidRPr="00F4618B">
        <w:rPr>
          <w:rFonts w:ascii="Times New Roman" w:hAnsi="Times New Roman"/>
          <w:sz w:val="24"/>
          <w:szCs w:val="24"/>
        </w:rPr>
        <w:t xml:space="preserve">pełnienie funkcji członka organu nadzorczego lub zarządzającego, prokurenta, pełnomocnika; </w:t>
      </w:r>
    </w:p>
    <w:p w14:paraId="38C8DA2F" w14:textId="7A454FAE" w:rsidR="004377F9" w:rsidRPr="00F4618B" w:rsidRDefault="004377F9" w:rsidP="00F23D11">
      <w:pPr>
        <w:numPr>
          <w:ilvl w:val="0"/>
          <w:numId w:val="8"/>
        </w:numPr>
        <w:ind w:left="993" w:hanging="284"/>
        <w:jc w:val="both"/>
        <w:rPr>
          <w:rFonts w:ascii="Times New Roman" w:hAnsi="Times New Roman"/>
          <w:sz w:val="24"/>
          <w:szCs w:val="24"/>
        </w:rPr>
      </w:pPr>
      <w:r w:rsidRPr="00F4618B">
        <w:rPr>
          <w:rFonts w:ascii="Times New Roman" w:hAnsi="Times New Roman"/>
          <w:sz w:val="24"/>
          <w:szCs w:val="24"/>
        </w:rPr>
        <w:t xml:space="preserve">pozostawanie w związku małżeńskim, w stosunku pokrewieństwa lub powinowactwa </w:t>
      </w:r>
      <w:r w:rsidRPr="00F4618B">
        <w:rPr>
          <w:rFonts w:ascii="Times New Roman" w:hAnsi="Times New Roman"/>
          <w:sz w:val="24"/>
          <w:szCs w:val="24"/>
        </w:rPr>
        <w:br/>
        <w:t>w linii prostej, pokrewieństwa lub powinowactwa w linii bocznej do drugiego stopnia lub w stosunku przysposobienia, opieki lub kurateli</w:t>
      </w:r>
      <w:r w:rsidR="00057779" w:rsidRPr="00F4618B">
        <w:rPr>
          <w:rFonts w:ascii="Times New Roman" w:hAnsi="Times New Roman"/>
          <w:sz w:val="24"/>
          <w:szCs w:val="24"/>
        </w:rPr>
        <w:t>.</w:t>
      </w:r>
    </w:p>
    <w:p w14:paraId="7E0AAABF" w14:textId="77777777" w:rsidR="00057779" w:rsidRPr="00F4618B" w:rsidRDefault="00057779" w:rsidP="00057779">
      <w:pPr>
        <w:ind w:left="709"/>
        <w:jc w:val="both"/>
        <w:rPr>
          <w:rFonts w:ascii="Times New Roman" w:hAnsi="Times New Roman"/>
          <w:sz w:val="24"/>
          <w:szCs w:val="24"/>
        </w:rPr>
      </w:pPr>
    </w:p>
    <w:p w14:paraId="0C670F46" w14:textId="77777777" w:rsidR="004377F9" w:rsidRPr="00F4618B" w:rsidRDefault="004377F9" w:rsidP="00F23D11">
      <w:pPr>
        <w:numPr>
          <w:ilvl w:val="2"/>
          <w:numId w:val="6"/>
        </w:numPr>
        <w:ind w:left="709" w:hanging="425"/>
        <w:jc w:val="both"/>
        <w:rPr>
          <w:rFonts w:ascii="Times New Roman" w:hAnsi="Times New Roman"/>
          <w:sz w:val="24"/>
          <w:szCs w:val="24"/>
        </w:rPr>
      </w:pPr>
      <w:r w:rsidRPr="00F4618B">
        <w:rPr>
          <w:rFonts w:ascii="Times New Roman" w:hAnsi="Times New Roman"/>
          <w:sz w:val="24"/>
          <w:szCs w:val="24"/>
        </w:rPr>
        <w:t>Oświadczam, że wypełniłem obowiązki informacyjne przewidziane w art. 13 lub art. 14 RODO</w:t>
      </w:r>
      <w:r w:rsidRPr="00F4618B">
        <w:rPr>
          <w:rFonts w:ascii="Times New Roman" w:hAnsi="Times New Roman"/>
          <w:sz w:val="24"/>
          <w:szCs w:val="24"/>
          <w:vertAlign w:val="superscript"/>
        </w:rPr>
        <w:footnoteReference w:id="1"/>
      </w:r>
      <w:r w:rsidRPr="00F4618B">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r w:rsidRPr="00F4618B">
        <w:rPr>
          <w:rFonts w:ascii="Times New Roman" w:hAnsi="Times New Roman"/>
          <w:sz w:val="24"/>
          <w:szCs w:val="24"/>
          <w:vertAlign w:val="superscript"/>
        </w:rPr>
        <w:footnoteReference w:id="2"/>
      </w:r>
    </w:p>
    <w:p w14:paraId="500EAE6F" w14:textId="77777777" w:rsidR="00057779" w:rsidRPr="00F4618B" w:rsidRDefault="00057779" w:rsidP="00057779">
      <w:pPr>
        <w:ind w:left="709"/>
        <w:jc w:val="both"/>
        <w:rPr>
          <w:rFonts w:ascii="Times New Roman" w:hAnsi="Times New Roman"/>
          <w:sz w:val="24"/>
          <w:szCs w:val="24"/>
        </w:rPr>
      </w:pPr>
    </w:p>
    <w:p w14:paraId="5E46CBA3" w14:textId="77777777" w:rsidR="00057779" w:rsidRPr="00F4618B" w:rsidRDefault="00057779" w:rsidP="00057779">
      <w:pPr>
        <w:jc w:val="both"/>
        <w:rPr>
          <w:rFonts w:ascii="Times New Roman" w:hAnsi="Times New Roman"/>
          <w:sz w:val="24"/>
          <w:szCs w:val="24"/>
        </w:rPr>
      </w:pPr>
    </w:p>
    <w:p w14:paraId="69381BC0" w14:textId="77777777" w:rsidR="004377F9" w:rsidRPr="00F4618B" w:rsidRDefault="004377F9" w:rsidP="00F23D11">
      <w:pPr>
        <w:numPr>
          <w:ilvl w:val="2"/>
          <w:numId w:val="6"/>
        </w:numPr>
        <w:ind w:left="709" w:hanging="425"/>
        <w:jc w:val="both"/>
        <w:rPr>
          <w:rFonts w:ascii="Times New Roman" w:hAnsi="Times New Roman"/>
          <w:sz w:val="24"/>
          <w:szCs w:val="24"/>
        </w:rPr>
      </w:pPr>
      <w:r w:rsidRPr="00F4618B">
        <w:rPr>
          <w:rFonts w:ascii="Times New Roman" w:hAnsi="Times New Roman"/>
          <w:sz w:val="24"/>
          <w:szCs w:val="24"/>
        </w:rPr>
        <w:t>Oświadczam, iż posiadamy niezbędną wiedzę i doświadczenie w zakresie realizacji przedmiotu zamówienia.</w:t>
      </w:r>
    </w:p>
    <w:p w14:paraId="41BA14AD" w14:textId="77777777" w:rsidR="00057779" w:rsidRPr="00F4618B" w:rsidRDefault="00057779" w:rsidP="00057779">
      <w:pPr>
        <w:jc w:val="both"/>
        <w:rPr>
          <w:rFonts w:ascii="Times New Roman" w:hAnsi="Times New Roman"/>
          <w:sz w:val="24"/>
          <w:szCs w:val="24"/>
        </w:rPr>
      </w:pPr>
    </w:p>
    <w:p w14:paraId="288D897D" w14:textId="77777777" w:rsidR="004377F9" w:rsidRPr="00F4618B" w:rsidRDefault="004377F9" w:rsidP="00F23D11">
      <w:pPr>
        <w:numPr>
          <w:ilvl w:val="2"/>
          <w:numId w:val="6"/>
        </w:numPr>
        <w:ind w:left="709" w:hanging="425"/>
        <w:jc w:val="both"/>
        <w:rPr>
          <w:rFonts w:ascii="Times New Roman" w:hAnsi="Times New Roman"/>
          <w:sz w:val="24"/>
          <w:szCs w:val="24"/>
        </w:rPr>
      </w:pPr>
      <w:r w:rsidRPr="00F4618B">
        <w:rPr>
          <w:rFonts w:ascii="Times New Roman" w:hAnsi="Times New Roman"/>
          <w:sz w:val="24"/>
          <w:szCs w:val="24"/>
        </w:rPr>
        <w:t>Oświadczam, iż dane zawarte w ofercie są zgodne ze stanem faktycznym i prawnym (art. 233KK)</w:t>
      </w:r>
    </w:p>
    <w:p w14:paraId="2198B273" w14:textId="77777777" w:rsidR="00057779" w:rsidRPr="00F4618B" w:rsidRDefault="00057779" w:rsidP="00057779">
      <w:pPr>
        <w:jc w:val="both"/>
        <w:rPr>
          <w:rFonts w:ascii="Times New Roman" w:hAnsi="Times New Roman"/>
          <w:sz w:val="24"/>
          <w:szCs w:val="24"/>
        </w:rPr>
      </w:pPr>
    </w:p>
    <w:p w14:paraId="58E05A19" w14:textId="07012BDF" w:rsidR="004377F9" w:rsidRDefault="004377F9" w:rsidP="00F23D11">
      <w:pPr>
        <w:numPr>
          <w:ilvl w:val="2"/>
          <w:numId w:val="6"/>
        </w:numPr>
        <w:ind w:left="709" w:hanging="425"/>
        <w:jc w:val="both"/>
        <w:rPr>
          <w:rFonts w:ascii="Times New Roman" w:hAnsi="Times New Roman"/>
          <w:sz w:val="24"/>
          <w:szCs w:val="24"/>
        </w:rPr>
      </w:pPr>
      <w:r w:rsidRPr="00F4618B">
        <w:rPr>
          <w:rFonts w:ascii="Times New Roman" w:hAnsi="Times New Roman"/>
          <w:sz w:val="24"/>
          <w:szCs w:val="24"/>
        </w:rPr>
        <w:t>Oświadczam, iż będziemy dążyć do realizacji zamówienia w sposób korzystny dla środowiska, poprzez minimalizację zużycia materiałów, surowców, energii itp.</w:t>
      </w:r>
    </w:p>
    <w:p w14:paraId="46FAFF31" w14:textId="77777777" w:rsidR="007749C8" w:rsidRDefault="007749C8" w:rsidP="007749C8">
      <w:pPr>
        <w:pStyle w:val="Akapitzlist"/>
        <w:rPr>
          <w:rFonts w:ascii="Times New Roman" w:hAnsi="Times New Roman"/>
          <w:sz w:val="24"/>
          <w:szCs w:val="24"/>
        </w:rPr>
      </w:pPr>
    </w:p>
    <w:p w14:paraId="52FCCAC0" w14:textId="77777777" w:rsidR="007749C8" w:rsidRPr="00F4618B" w:rsidRDefault="007749C8" w:rsidP="007749C8">
      <w:pPr>
        <w:ind w:left="709"/>
        <w:jc w:val="both"/>
        <w:rPr>
          <w:rFonts w:ascii="Times New Roman" w:hAnsi="Times New Roman"/>
          <w:sz w:val="24"/>
          <w:szCs w:val="24"/>
        </w:rPr>
      </w:pPr>
    </w:p>
    <w:p w14:paraId="31ED5B2F" w14:textId="77777777" w:rsidR="004377F9" w:rsidRPr="00F4618B" w:rsidRDefault="004377F9" w:rsidP="004377F9">
      <w:pPr>
        <w:spacing w:line="276" w:lineRule="auto"/>
        <w:jc w:val="both"/>
        <w:rPr>
          <w:rFonts w:ascii="Times New Roman" w:hAnsi="Times New Roman"/>
          <w:sz w:val="24"/>
          <w:szCs w:val="24"/>
        </w:rPr>
      </w:pPr>
    </w:p>
    <w:p w14:paraId="79CFD557" w14:textId="07B55DB2" w:rsidR="004377F9" w:rsidRPr="00F4618B" w:rsidRDefault="007C1803" w:rsidP="004377F9">
      <w:pPr>
        <w:spacing w:line="360" w:lineRule="auto"/>
        <w:jc w:val="both"/>
        <w:rPr>
          <w:rFonts w:ascii="Times New Roman" w:hAnsi="Times New Roman"/>
          <w:sz w:val="24"/>
          <w:szCs w:val="24"/>
        </w:rPr>
      </w:pPr>
      <w:r w:rsidRPr="009A56BE">
        <w:rPr>
          <w:noProof/>
          <w:sz w:val="20"/>
          <w:szCs w:val="20"/>
          <w:lang w:eastAsia="pl-PL"/>
        </w:rPr>
        <w:drawing>
          <wp:inline distT="0" distB="0" distL="0" distR="0" wp14:anchorId="7DD33E7E" wp14:editId="61A4B6AE">
            <wp:extent cx="5859780" cy="523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3213" cy="526864"/>
                    </a:xfrm>
                    <a:prstGeom prst="rect">
                      <a:avLst/>
                    </a:prstGeom>
                    <a:noFill/>
                    <a:ln>
                      <a:noFill/>
                    </a:ln>
                  </pic:spPr>
                </pic:pic>
              </a:graphicData>
            </a:graphic>
          </wp:inline>
        </w:drawing>
      </w:r>
    </w:p>
    <w:p w14:paraId="71C222C5" w14:textId="77777777" w:rsidR="007749C8" w:rsidRDefault="007C1803" w:rsidP="007C1803">
      <w:pPr>
        <w:spacing w:after="200" w:line="276" w:lineRule="auto"/>
        <w:rPr>
          <w:rFonts w:ascii="Times New Roman" w:hAnsi="Times New Roman"/>
          <w:sz w:val="20"/>
          <w:szCs w:val="20"/>
        </w:rPr>
      </w:pPr>
      <w:r w:rsidRPr="003A2873">
        <w:rPr>
          <w:rFonts w:ascii="Times New Roman" w:hAnsi="Times New Roman"/>
          <w:sz w:val="20"/>
          <w:szCs w:val="20"/>
        </w:rPr>
        <w:t xml:space="preserve">                                                                                      </w:t>
      </w:r>
      <w:r w:rsidR="003A2873">
        <w:rPr>
          <w:rFonts w:ascii="Times New Roman" w:hAnsi="Times New Roman"/>
          <w:sz w:val="20"/>
          <w:szCs w:val="20"/>
        </w:rPr>
        <w:t xml:space="preserve">                          </w:t>
      </w:r>
    </w:p>
    <w:p w14:paraId="4B34E213" w14:textId="77777777" w:rsidR="007749C8" w:rsidRDefault="007749C8" w:rsidP="007C1803">
      <w:pPr>
        <w:spacing w:after="200" w:line="276" w:lineRule="auto"/>
        <w:rPr>
          <w:rFonts w:ascii="Times New Roman" w:hAnsi="Times New Roman"/>
          <w:sz w:val="20"/>
          <w:szCs w:val="20"/>
        </w:rPr>
      </w:pPr>
    </w:p>
    <w:p w14:paraId="530989D6" w14:textId="77777777" w:rsidR="00C714FE" w:rsidRDefault="00C714FE" w:rsidP="007C1803">
      <w:pPr>
        <w:spacing w:after="200" w:line="276" w:lineRule="auto"/>
        <w:rPr>
          <w:rFonts w:ascii="Times New Roman" w:hAnsi="Times New Roman"/>
          <w:sz w:val="20"/>
          <w:szCs w:val="20"/>
        </w:rPr>
      </w:pPr>
    </w:p>
    <w:p w14:paraId="3F1AF35E" w14:textId="77777777" w:rsidR="007749C8" w:rsidRDefault="007749C8" w:rsidP="007C1803">
      <w:pPr>
        <w:spacing w:after="200" w:line="276" w:lineRule="auto"/>
        <w:rPr>
          <w:rFonts w:ascii="Times New Roman" w:hAnsi="Times New Roman"/>
          <w:sz w:val="20"/>
          <w:szCs w:val="20"/>
        </w:rPr>
      </w:pPr>
    </w:p>
    <w:p w14:paraId="2FF9C796" w14:textId="77777777" w:rsidR="00C714FE" w:rsidRDefault="007749C8" w:rsidP="007C1803">
      <w:pPr>
        <w:spacing w:after="200" w:line="276" w:lineRule="auto"/>
        <w:rPr>
          <w:rFonts w:ascii="Times New Roman" w:hAnsi="Times New Roman"/>
          <w:sz w:val="20"/>
          <w:szCs w:val="20"/>
        </w:rPr>
      </w:pPr>
      <w:r>
        <w:rPr>
          <w:rFonts w:ascii="Times New Roman" w:hAnsi="Times New Roman"/>
          <w:sz w:val="20"/>
          <w:szCs w:val="20"/>
        </w:rPr>
        <w:t xml:space="preserve">                                                                                                                   </w:t>
      </w:r>
    </w:p>
    <w:p w14:paraId="7492A669" w14:textId="1C6A8E1A" w:rsidR="0020370B" w:rsidRPr="003A2873" w:rsidRDefault="007C1803" w:rsidP="00C714FE">
      <w:pPr>
        <w:spacing w:after="200" w:line="276" w:lineRule="auto"/>
        <w:jc w:val="right"/>
        <w:rPr>
          <w:rFonts w:ascii="Times New Roman" w:hAnsi="Times New Roman"/>
          <w:sz w:val="20"/>
          <w:szCs w:val="20"/>
          <w:bdr w:val="none" w:sz="0" w:space="0" w:color="auto" w:frame="1"/>
        </w:rPr>
      </w:pPr>
      <w:r w:rsidRPr="003A2873">
        <w:rPr>
          <w:rFonts w:ascii="Times New Roman" w:hAnsi="Times New Roman"/>
          <w:sz w:val="20"/>
          <w:szCs w:val="20"/>
        </w:rPr>
        <w:t xml:space="preserve"> </w:t>
      </w:r>
      <w:r w:rsidR="0020370B" w:rsidRPr="003A2873">
        <w:rPr>
          <w:rFonts w:ascii="Times New Roman" w:hAnsi="Times New Roman"/>
          <w:sz w:val="20"/>
          <w:szCs w:val="20"/>
          <w:bdr w:val="none" w:sz="0" w:space="0" w:color="auto" w:frame="1"/>
        </w:rPr>
        <w:t xml:space="preserve">Załącznik nr 2 do zapytania ofertowego                                                                       </w:t>
      </w:r>
    </w:p>
    <w:p w14:paraId="5DF10C68" w14:textId="593375F0" w:rsidR="0020370B" w:rsidRDefault="007C1803" w:rsidP="007C1803">
      <w:pPr>
        <w:spacing w:after="200"/>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0020370B" w:rsidRPr="0020370B">
        <w:rPr>
          <w:rFonts w:ascii="Times New Roman" w:hAnsi="Times New Roman"/>
          <w:sz w:val="24"/>
          <w:szCs w:val="24"/>
          <w:bdr w:val="none" w:sz="0" w:space="0" w:color="auto" w:frame="1"/>
        </w:rPr>
        <w:t>……………………………………..</w:t>
      </w:r>
    </w:p>
    <w:p w14:paraId="20CA11FA" w14:textId="16192987" w:rsidR="007C1803" w:rsidRPr="003A2873" w:rsidRDefault="007C1803" w:rsidP="00556383">
      <w:pPr>
        <w:spacing w:after="200"/>
        <w:rPr>
          <w:rFonts w:ascii="Times New Roman" w:hAnsi="Times New Roman"/>
          <w:sz w:val="20"/>
          <w:szCs w:val="20"/>
          <w:bdr w:val="none" w:sz="0" w:space="0" w:color="auto" w:frame="1"/>
        </w:rPr>
      </w:pPr>
      <w:r>
        <w:rPr>
          <w:rFonts w:ascii="Times New Roman" w:hAnsi="Times New Roman"/>
          <w:sz w:val="24"/>
          <w:szCs w:val="24"/>
          <w:bdr w:val="none" w:sz="0" w:space="0" w:color="auto" w:frame="1"/>
        </w:rPr>
        <w:t xml:space="preserve">                                                                                                           </w:t>
      </w:r>
      <w:r w:rsidRPr="003A2873">
        <w:rPr>
          <w:rFonts w:ascii="Times New Roman" w:hAnsi="Times New Roman"/>
          <w:sz w:val="20"/>
          <w:szCs w:val="20"/>
          <w:bdr w:val="none" w:sz="0" w:space="0" w:color="auto" w:frame="1"/>
        </w:rPr>
        <w:t xml:space="preserve">Miejscowość, data                                                                                                             </w:t>
      </w:r>
    </w:p>
    <w:p w14:paraId="3F2DD9C0" w14:textId="4CAA0624" w:rsidR="007C1803" w:rsidRDefault="0020370B" w:rsidP="00556383">
      <w:pPr>
        <w:spacing w:after="200"/>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Nazwa i adres wykonawcy</w:t>
      </w:r>
      <w:r w:rsidR="007C1803">
        <w:rPr>
          <w:rFonts w:ascii="Times New Roman" w:hAnsi="Times New Roman"/>
          <w:sz w:val="24"/>
          <w:szCs w:val="24"/>
          <w:bdr w:val="none" w:sz="0" w:space="0" w:color="auto" w:frame="1"/>
        </w:rPr>
        <w:t>: ……………………………………………………………………</w:t>
      </w:r>
    </w:p>
    <w:p w14:paraId="63191B10" w14:textId="19A75EB8" w:rsidR="0020370B" w:rsidRPr="003A2873" w:rsidRDefault="007C1803" w:rsidP="00556383">
      <w:pPr>
        <w:spacing w:after="200"/>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0020370B" w:rsidRPr="0020370B">
        <w:rPr>
          <w:rFonts w:ascii="Times New Roman" w:hAnsi="Times New Roman"/>
          <w:i/>
          <w:sz w:val="24"/>
          <w:szCs w:val="24"/>
          <w:bdr w:val="none" w:sz="0" w:space="0" w:color="auto" w:frame="1"/>
        </w:rPr>
        <w:t xml:space="preserve"> </w:t>
      </w:r>
      <w:r w:rsidR="0020370B" w:rsidRPr="003A2873">
        <w:rPr>
          <w:rFonts w:ascii="Times New Roman" w:hAnsi="Times New Roman"/>
          <w:sz w:val="24"/>
          <w:szCs w:val="24"/>
          <w:bdr w:val="none" w:sz="0" w:space="0" w:color="auto" w:frame="1"/>
          <w:lang w:val="pt-PT"/>
        </w:rPr>
        <w:t>Tel:……………………………e-mail…………………………..</w:t>
      </w:r>
    </w:p>
    <w:p w14:paraId="4D2EBF5F" w14:textId="44E96E1E" w:rsidR="0020370B" w:rsidRPr="007C1803" w:rsidRDefault="0020370B" w:rsidP="00556383">
      <w:pPr>
        <w:spacing w:after="200"/>
        <w:rPr>
          <w:rFonts w:ascii="Times New Roman" w:hAnsi="Times New Roman"/>
          <w:sz w:val="24"/>
          <w:szCs w:val="24"/>
          <w:bdr w:val="none" w:sz="0" w:space="0" w:color="auto" w:frame="1"/>
          <w:lang w:val="pt-PT"/>
        </w:rPr>
      </w:pPr>
      <w:r w:rsidRPr="003A2873">
        <w:rPr>
          <w:rFonts w:ascii="Times New Roman" w:hAnsi="Times New Roman"/>
          <w:sz w:val="24"/>
          <w:szCs w:val="24"/>
          <w:bdr w:val="none" w:sz="0" w:space="0" w:color="auto" w:frame="1"/>
          <w:lang w:val="pt-PT"/>
        </w:rPr>
        <w:t>REGON:………………………</w:t>
      </w:r>
      <w:r w:rsidRPr="003A2873">
        <w:rPr>
          <w:rFonts w:ascii="Times New Roman" w:hAnsi="Times New Roman"/>
          <w:sz w:val="24"/>
          <w:szCs w:val="24"/>
          <w:bdr w:val="none" w:sz="0" w:space="0" w:color="auto" w:frame="1"/>
        </w:rPr>
        <w:t>NIP</w:t>
      </w:r>
      <w:r w:rsidRPr="007C1803">
        <w:rPr>
          <w:rFonts w:ascii="Times New Roman" w:hAnsi="Times New Roman"/>
          <w:sz w:val="24"/>
          <w:szCs w:val="24"/>
          <w:bdr w:val="none" w:sz="0" w:space="0" w:color="auto" w:frame="1"/>
        </w:rPr>
        <w:t>:…………………………...</w:t>
      </w:r>
    </w:p>
    <w:p w14:paraId="45452960" w14:textId="6BA10216" w:rsidR="0020370B" w:rsidRPr="007C1803" w:rsidRDefault="0020370B" w:rsidP="007C1803">
      <w:pPr>
        <w:spacing w:after="200" w:line="276" w:lineRule="auto"/>
        <w:jc w:val="center"/>
        <w:rPr>
          <w:rFonts w:ascii="Times New Roman" w:hAnsi="Times New Roman"/>
          <w:b/>
          <w:sz w:val="24"/>
          <w:szCs w:val="24"/>
          <w:bdr w:val="none" w:sz="0" w:space="0" w:color="auto" w:frame="1"/>
        </w:rPr>
      </w:pPr>
      <w:bookmarkStart w:id="4" w:name="_Hlk65847291"/>
      <w:r w:rsidRPr="0020370B">
        <w:rPr>
          <w:rFonts w:ascii="Times New Roman" w:hAnsi="Times New Roman"/>
          <w:b/>
          <w:sz w:val="24"/>
          <w:szCs w:val="24"/>
          <w:bdr w:val="none" w:sz="0" w:space="0" w:color="auto" w:frame="1"/>
        </w:rPr>
        <w:t>WYKAZ USŁUG</w:t>
      </w:r>
      <w:bookmarkEnd w:id="4"/>
    </w:p>
    <w:p w14:paraId="09513426"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Odpowiadając na zaproszenie do wzięcia udziału w postępowaniu prowadzonym w formie zapytania ofertowego dotyczącego:</w:t>
      </w:r>
    </w:p>
    <w:p w14:paraId="34B95F05" w14:textId="4D535F28" w:rsidR="0020370B" w:rsidRPr="0020370B" w:rsidRDefault="0020370B" w:rsidP="0020370B">
      <w:pPr>
        <w:spacing w:after="200" w:line="276" w:lineRule="auto"/>
        <w:rPr>
          <w:rFonts w:ascii="Times New Roman" w:hAnsi="Times New Roman"/>
          <w:b/>
          <w:i/>
          <w:sz w:val="24"/>
          <w:szCs w:val="24"/>
          <w:bdr w:val="none" w:sz="0" w:space="0" w:color="auto" w:frame="1"/>
        </w:rPr>
      </w:pPr>
      <w:r w:rsidRPr="0020370B">
        <w:rPr>
          <w:rFonts w:ascii="Times New Roman" w:hAnsi="Times New Roman"/>
          <w:b/>
          <w:i/>
          <w:sz w:val="24"/>
          <w:szCs w:val="24"/>
          <w:bdr w:val="none" w:sz="0" w:space="0" w:color="auto" w:frame="1"/>
        </w:rPr>
        <w:t>Wykonania usługi wyceny technologii pn. "Mobilna Baza Morskiego Serwisu Nurkowego" składającego się z dwóch rozwiązań:</w:t>
      </w:r>
    </w:p>
    <w:p w14:paraId="467F2426" w14:textId="77777777" w:rsidR="0020370B" w:rsidRPr="0020370B" w:rsidRDefault="0020370B" w:rsidP="0020370B">
      <w:pPr>
        <w:tabs>
          <w:tab w:val="left" w:pos="284"/>
        </w:tabs>
        <w:spacing w:after="200" w:line="276" w:lineRule="auto"/>
        <w:rPr>
          <w:rFonts w:ascii="Times New Roman" w:hAnsi="Times New Roman"/>
          <w:b/>
          <w:i/>
          <w:sz w:val="24"/>
          <w:szCs w:val="24"/>
          <w:bdr w:val="none" w:sz="0" w:space="0" w:color="auto" w:frame="1"/>
        </w:rPr>
      </w:pPr>
      <w:r w:rsidRPr="0020370B">
        <w:rPr>
          <w:rFonts w:ascii="Times New Roman" w:hAnsi="Times New Roman"/>
          <w:b/>
          <w:i/>
          <w:sz w:val="24"/>
          <w:szCs w:val="24"/>
          <w:bdr w:val="none" w:sz="0" w:space="0" w:color="auto" w:frame="1"/>
        </w:rPr>
        <w:t>a)</w:t>
      </w:r>
      <w:r w:rsidRPr="0020370B">
        <w:rPr>
          <w:rFonts w:ascii="Times New Roman" w:hAnsi="Times New Roman"/>
          <w:b/>
          <w:i/>
          <w:sz w:val="24"/>
          <w:szCs w:val="24"/>
          <w:bdr w:val="none" w:sz="0" w:space="0" w:color="auto" w:frame="1"/>
        </w:rPr>
        <w:tab/>
        <w:t xml:space="preserve">systemu cumowania - dwa zgłoszenia patentowe w procedurze krajowej i europejskiej, </w:t>
      </w:r>
    </w:p>
    <w:p w14:paraId="169A9DC6" w14:textId="77777777" w:rsidR="0020370B" w:rsidRPr="0020370B" w:rsidRDefault="0020370B" w:rsidP="0020370B">
      <w:pPr>
        <w:tabs>
          <w:tab w:val="left" w:pos="284"/>
        </w:tabs>
        <w:spacing w:after="200" w:line="276" w:lineRule="auto"/>
        <w:rPr>
          <w:rFonts w:ascii="Times New Roman" w:hAnsi="Times New Roman"/>
          <w:b/>
          <w:i/>
          <w:sz w:val="24"/>
          <w:szCs w:val="24"/>
          <w:bdr w:val="none" w:sz="0" w:space="0" w:color="auto" w:frame="1"/>
        </w:rPr>
      </w:pPr>
      <w:r w:rsidRPr="0020370B">
        <w:rPr>
          <w:rFonts w:ascii="Times New Roman" w:hAnsi="Times New Roman"/>
          <w:b/>
          <w:i/>
          <w:sz w:val="24"/>
          <w:szCs w:val="24"/>
          <w:bdr w:val="none" w:sz="0" w:space="0" w:color="auto" w:frame="1"/>
        </w:rPr>
        <w:t>b)</w:t>
      </w:r>
      <w:r w:rsidRPr="0020370B">
        <w:rPr>
          <w:rFonts w:ascii="Times New Roman" w:hAnsi="Times New Roman"/>
          <w:b/>
          <w:i/>
          <w:sz w:val="24"/>
          <w:szCs w:val="24"/>
          <w:bdr w:val="none" w:sz="0" w:space="0" w:color="auto" w:frame="1"/>
        </w:rPr>
        <w:tab/>
        <w:t xml:space="preserve">urządzenia do nurkowania - zgłoszenie wzoru użytkowego w procedurze krajowej </w:t>
      </w:r>
    </w:p>
    <w:p w14:paraId="7AF9ECDF" w14:textId="5B35F5FE" w:rsidR="0020370B" w:rsidRPr="00B37009"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b/>
          <w:i/>
          <w:sz w:val="24"/>
          <w:szCs w:val="24"/>
          <w:bdr w:val="none" w:sz="0" w:space="0" w:color="auto" w:frame="1"/>
        </w:rPr>
        <w:t>wraz z know-how obejmującym oba rozwiązania</w:t>
      </w:r>
      <w:r w:rsidR="00C714FE">
        <w:rPr>
          <w:rFonts w:ascii="Times New Roman" w:hAnsi="Times New Roman"/>
          <w:b/>
          <w:i/>
          <w:sz w:val="24"/>
          <w:szCs w:val="24"/>
          <w:bdr w:val="none" w:sz="0" w:space="0" w:color="auto" w:frame="1"/>
        </w:rPr>
        <w:t xml:space="preserve"> </w:t>
      </w:r>
      <w:r w:rsidR="00183242">
        <w:rPr>
          <w:rFonts w:ascii="Times New Roman" w:hAnsi="Times New Roman"/>
          <w:b/>
          <w:i/>
          <w:sz w:val="24"/>
          <w:szCs w:val="24"/>
          <w:bdr w:val="none" w:sz="0" w:space="0" w:color="auto" w:frame="1"/>
        </w:rPr>
        <w:t>oraz powstałymi prototypami</w:t>
      </w:r>
      <w:r w:rsidRPr="0020370B">
        <w:rPr>
          <w:rFonts w:ascii="Times New Roman" w:hAnsi="Times New Roman"/>
          <w:b/>
          <w:i/>
          <w:sz w:val="24"/>
          <w:szCs w:val="24"/>
          <w:bdr w:val="none" w:sz="0" w:space="0" w:color="auto" w:frame="1"/>
        </w:rPr>
        <w:t>,</w:t>
      </w:r>
    </w:p>
    <w:p w14:paraId="6101178D"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wykonawca, dla potwierdzenia spełnienia warunku udziału w postępowaniu oraz przyznania punktów w ramach kryterium oceny ofert, składa wykaz wykonanych usług:</w:t>
      </w:r>
    </w:p>
    <w:tbl>
      <w:tblPr>
        <w:tblW w:w="9490" w:type="dxa"/>
        <w:tblLayout w:type="fixed"/>
        <w:tblCellMar>
          <w:left w:w="70" w:type="dxa"/>
          <w:right w:w="70" w:type="dxa"/>
        </w:tblCellMar>
        <w:tblLook w:val="04A0" w:firstRow="1" w:lastRow="0" w:firstColumn="1" w:lastColumn="0" w:noHBand="0" w:noVBand="1"/>
      </w:tblPr>
      <w:tblGrid>
        <w:gridCol w:w="559"/>
        <w:gridCol w:w="3816"/>
        <w:gridCol w:w="5115"/>
      </w:tblGrid>
      <w:tr w:rsidR="0020370B" w:rsidRPr="0020370B" w14:paraId="1BAC2E96" w14:textId="77777777" w:rsidTr="00183242">
        <w:trPr>
          <w:trHeight w:val="819"/>
        </w:trPr>
        <w:tc>
          <w:tcPr>
            <w:tcW w:w="559" w:type="dxa"/>
            <w:tcBorders>
              <w:top w:val="single" w:sz="6" w:space="0" w:color="auto"/>
              <w:left w:val="single" w:sz="6" w:space="0" w:color="auto"/>
              <w:bottom w:val="single" w:sz="6" w:space="0" w:color="auto"/>
              <w:right w:val="single" w:sz="6" w:space="0" w:color="auto"/>
            </w:tcBorders>
            <w:shd w:val="pct10" w:color="auto" w:fill="auto"/>
          </w:tcPr>
          <w:p w14:paraId="27423EA7"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 xml:space="preserve">Nr </w:t>
            </w:r>
          </w:p>
        </w:tc>
        <w:tc>
          <w:tcPr>
            <w:tcW w:w="3816" w:type="dxa"/>
            <w:tcBorders>
              <w:top w:val="single" w:sz="6" w:space="0" w:color="auto"/>
              <w:left w:val="single" w:sz="6" w:space="0" w:color="auto"/>
              <w:bottom w:val="single" w:sz="6" w:space="0" w:color="auto"/>
              <w:right w:val="single" w:sz="6" w:space="0" w:color="auto"/>
            </w:tcBorders>
            <w:shd w:val="pct10" w:color="auto" w:fill="auto"/>
            <w:vAlign w:val="center"/>
          </w:tcPr>
          <w:p w14:paraId="10B556E4" w14:textId="0E05B4E1" w:rsidR="0020370B" w:rsidRPr="00183242" w:rsidRDefault="0020370B" w:rsidP="0020370B">
            <w:pPr>
              <w:spacing w:after="200" w:line="276" w:lineRule="auto"/>
              <w:rPr>
                <w:rFonts w:ascii="Times New Roman" w:hAnsi="Times New Roman"/>
                <w:sz w:val="24"/>
                <w:szCs w:val="24"/>
                <w:bdr w:val="none" w:sz="0" w:space="0" w:color="auto" w:frame="1"/>
              </w:rPr>
            </w:pPr>
            <w:r w:rsidRPr="00183242">
              <w:rPr>
                <w:rFonts w:ascii="Times New Roman" w:hAnsi="Times New Roman"/>
                <w:sz w:val="24"/>
                <w:szCs w:val="24"/>
                <w:bdr w:val="none" w:sz="0" w:space="0" w:color="auto" w:frame="1"/>
              </w:rPr>
              <w:t>Nazwa i adres podmiotu, na rzecz którego usługi zostały wykonane</w:t>
            </w:r>
          </w:p>
        </w:tc>
        <w:tc>
          <w:tcPr>
            <w:tcW w:w="5115" w:type="dxa"/>
            <w:tcBorders>
              <w:top w:val="single" w:sz="6" w:space="0" w:color="auto"/>
              <w:left w:val="single" w:sz="6" w:space="0" w:color="auto"/>
              <w:bottom w:val="single" w:sz="6" w:space="0" w:color="auto"/>
              <w:right w:val="single" w:sz="6" w:space="0" w:color="auto"/>
            </w:tcBorders>
            <w:shd w:val="pct10" w:color="auto" w:fill="auto"/>
            <w:vAlign w:val="center"/>
          </w:tcPr>
          <w:p w14:paraId="17D32E84" w14:textId="09388D1A" w:rsidR="00014FD1" w:rsidRPr="00183242" w:rsidRDefault="0020370B" w:rsidP="00014FD1">
            <w:pPr>
              <w:spacing w:after="200" w:line="276" w:lineRule="auto"/>
              <w:rPr>
                <w:rFonts w:ascii="Times New Roman" w:hAnsi="Times New Roman"/>
                <w:sz w:val="24"/>
                <w:szCs w:val="24"/>
                <w:bdr w:val="none" w:sz="0" w:space="0" w:color="auto" w:frame="1"/>
              </w:rPr>
            </w:pPr>
            <w:r w:rsidRPr="00183242">
              <w:rPr>
                <w:rFonts w:ascii="Times New Roman" w:hAnsi="Times New Roman"/>
                <w:sz w:val="24"/>
                <w:szCs w:val="24"/>
                <w:bdr w:val="none" w:sz="0" w:space="0" w:color="auto" w:frame="1"/>
              </w:rPr>
              <w:t>Przedmiot zamówienia  - krótki op</w:t>
            </w:r>
            <w:r w:rsidR="00DE7E4A" w:rsidRPr="00183242">
              <w:rPr>
                <w:rFonts w:ascii="Times New Roman" w:hAnsi="Times New Roman"/>
                <w:sz w:val="24"/>
                <w:szCs w:val="24"/>
                <w:bdr w:val="none" w:sz="0" w:space="0" w:color="auto" w:frame="1"/>
              </w:rPr>
              <w:t>is wykonanej usługi</w:t>
            </w:r>
            <w:r w:rsidR="00014FD1">
              <w:rPr>
                <w:rFonts w:ascii="Times New Roman" w:hAnsi="Times New Roman"/>
                <w:sz w:val="24"/>
                <w:szCs w:val="24"/>
                <w:bdr w:val="none" w:sz="0" w:space="0" w:color="auto" w:frame="1"/>
              </w:rPr>
              <w:t xml:space="preserve"> wraz z terminem realizacji usługi</w:t>
            </w:r>
          </w:p>
        </w:tc>
      </w:tr>
      <w:tr w:rsidR="0020370B" w:rsidRPr="0020370B" w14:paraId="027E8E4A" w14:textId="77777777" w:rsidTr="00183242">
        <w:trPr>
          <w:trHeight w:hRule="exact" w:val="445"/>
        </w:trPr>
        <w:tc>
          <w:tcPr>
            <w:tcW w:w="559" w:type="dxa"/>
            <w:tcBorders>
              <w:top w:val="single" w:sz="6" w:space="0" w:color="auto"/>
              <w:left w:val="single" w:sz="6" w:space="0" w:color="auto"/>
              <w:bottom w:val="single" w:sz="6" w:space="0" w:color="auto"/>
              <w:right w:val="single" w:sz="6" w:space="0" w:color="auto"/>
            </w:tcBorders>
            <w:vAlign w:val="center"/>
          </w:tcPr>
          <w:p w14:paraId="37A89166" w14:textId="0BF8DBA8"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1</w:t>
            </w:r>
          </w:p>
        </w:tc>
        <w:tc>
          <w:tcPr>
            <w:tcW w:w="3816" w:type="dxa"/>
            <w:tcBorders>
              <w:top w:val="single" w:sz="6" w:space="0" w:color="auto"/>
              <w:left w:val="single" w:sz="6" w:space="0" w:color="auto"/>
              <w:bottom w:val="single" w:sz="6" w:space="0" w:color="auto"/>
              <w:right w:val="single" w:sz="6" w:space="0" w:color="auto"/>
            </w:tcBorders>
          </w:tcPr>
          <w:p w14:paraId="58DEB61E"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c>
          <w:tcPr>
            <w:tcW w:w="5115" w:type="dxa"/>
            <w:tcBorders>
              <w:top w:val="single" w:sz="6" w:space="0" w:color="auto"/>
              <w:left w:val="single" w:sz="6" w:space="0" w:color="auto"/>
              <w:bottom w:val="single" w:sz="6" w:space="0" w:color="auto"/>
              <w:right w:val="single" w:sz="6" w:space="0" w:color="auto"/>
            </w:tcBorders>
          </w:tcPr>
          <w:p w14:paraId="72FD8259"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r>
      <w:tr w:rsidR="0020370B" w:rsidRPr="0020370B" w14:paraId="6DE05C72" w14:textId="77777777" w:rsidTr="0020370B">
        <w:trPr>
          <w:trHeight w:val="393"/>
        </w:trPr>
        <w:tc>
          <w:tcPr>
            <w:tcW w:w="559" w:type="dxa"/>
            <w:tcBorders>
              <w:top w:val="single" w:sz="6" w:space="0" w:color="auto"/>
              <w:left w:val="single" w:sz="6" w:space="0" w:color="auto"/>
              <w:bottom w:val="single" w:sz="6" w:space="0" w:color="auto"/>
              <w:right w:val="single" w:sz="6" w:space="0" w:color="auto"/>
            </w:tcBorders>
            <w:vAlign w:val="center"/>
          </w:tcPr>
          <w:p w14:paraId="4C256D65"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2</w:t>
            </w:r>
          </w:p>
        </w:tc>
        <w:tc>
          <w:tcPr>
            <w:tcW w:w="3816" w:type="dxa"/>
            <w:tcBorders>
              <w:top w:val="single" w:sz="6" w:space="0" w:color="auto"/>
              <w:left w:val="single" w:sz="6" w:space="0" w:color="auto"/>
              <w:bottom w:val="single" w:sz="6" w:space="0" w:color="auto"/>
              <w:right w:val="single" w:sz="6" w:space="0" w:color="auto"/>
            </w:tcBorders>
          </w:tcPr>
          <w:p w14:paraId="52E2A498"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c>
          <w:tcPr>
            <w:tcW w:w="5115" w:type="dxa"/>
            <w:tcBorders>
              <w:top w:val="single" w:sz="6" w:space="0" w:color="auto"/>
              <w:left w:val="single" w:sz="6" w:space="0" w:color="auto"/>
              <w:bottom w:val="single" w:sz="6" w:space="0" w:color="auto"/>
              <w:right w:val="single" w:sz="6" w:space="0" w:color="auto"/>
            </w:tcBorders>
          </w:tcPr>
          <w:p w14:paraId="5BD13116" w14:textId="77777777" w:rsidR="0020370B" w:rsidRPr="0020370B" w:rsidRDefault="0020370B" w:rsidP="0020370B">
            <w:pPr>
              <w:spacing w:after="200" w:line="276" w:lineRule="auto"/>
              <w:rPr>
                <w:rFonts w:ascii="Times New Roman" w:hAnsi="Times New Roman"/>
                <w:sz w:val="24"/>
                <w:szCs w:val="24"/>
                <w:bdr w:val="none" w:sz="0" w:space="0" w:color="auto" w:frame="1"/>
              </w:rPr>
            </w:pPr>
          </w:p>
          <w:p w14:paraId="0354F8FB"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r>
      <w:tr w:rsidR="0020370B" w:rsidRPr="0020370B" w14:paraId="664D9AF5" w14:textId="77777777" w:rsidTr="0020370B">
        <w:trPr>
          <w:trHeight w:val="371"/>
        </w:trPr>
        <w:tc>
          <w:tcPr>
            <w:tcW w:w="559" w:type="dxa"/>
            <w:tcBorders>
              <w:top w:val="single" w:sz="6" w:space="0" w:color="auto"/>
              <w:left w:val="single" w:sz="6" w:space="0" w:color="auto"/>
              <w:bottom w:val="single" w:sz="6" w:space="0" w:color="auto"/>
              <w:right w:val="single" w:sz="6" w:space="0" w:color="auto"/>
            </w:tcBorders>
            <w:vAlign w:val="center"/>
          </w:tcPr>
          <w:p w14:paraId="53476226"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3</w:t>
            </w:r>
          </w:p>
        </w:tc>
        <w:tc>
          <w:tcPr>
            <w:tcW w:w="3816" w:type="dxa"/>
            <w:tcBorders>
              <w:top w:val="single" w:sz="6" w:space="0" w:color="auto"/>
              <w:left w:val="single" w:sz="6" w:space="0" w:color="auto"/>
              <w:bottom w:val="single" w:sz="6" w:space="0" w:color="auto"/>
              <w:right w:val="single" w:sz="6" w:space="0" w:color="auto"/>
            </w:tcBorders>
          </w:tcPr>
          <w:p w14:paraId="748D2963"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c>
          <w:tcPr>
            <w:tcW w:w="5115" w:type="dxa"/>
            <w:tcBorders>
              <w:top w:val="single" w:sz="6" w:space="0" w:color="auto"/>
              <w:left w:val="single" w:sz="6" w:space="0" w:color="auto"/>
              <w:bottom w:val="single" w:sz="6" w:space="0" w:color="auto"/>
              <w:right w:val="single" w:sz="6" w:space="0" w:color="auto"/>
            </w:tcBorders>
          </w:tcPr>
          <w:p w14:paraId="6679B625"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r>
    </w:tbl>
    <w:p w14:paraId="2ECFD4D5" w14:textId="24E75EF4" w:rsidR="00EC2A07" w:rsidRDefault="0020370B" w:rsidP="0020370B">
      <w:pPr>
        <w:spacing w:after="200" w:line="276" w:lineRule="auto"/>
        <w:rPr>
          <w:rFonts w:ascii="Times New Roman" w:hAnsi="Times New Roman"/>
          <w:bCs/>
          <w:sz w:val="24"/>
          <w:szCs w:val="24"/>
          <w:bdr w:val="none" w:sz="0" w:space="0" w:color="auto" w:frame="1"/>
        </w:rPr>
      </w:pPr>
      <w:r w:rsidRPr="00EA02F2">
        <w:rPr>
          <w:rFonts w:ascii="Times New Roman" w:hAnsi="Times New Roman"/>
          <w:bCs/>
          <w:sz w:val="24"/>
          <w:szCs w:val="24"/>
          <w:bdr w:val="none" w:sz="0" w:space="0" w:color="auto" w:frame="1"/>
        </w:rPr>
        <w:t xml:space="preserve">Do wykazu należy dołączyć dokumenty (np. referencje, rekomendacje, listy polecające) potwierdzające należyte wykonanie wykazanych w powyższej tabeli usług. </w:t>
      </w:r>
    </w:p>
    <w:p w14:paraId="6082B0A5" w14:textId="6A85AA69" w:rsidR="00EC2A07" w:rsidRPr="00EA02F2" w:rsidRDefault="00EC2A07" w:rsidP="003A2873">
      <w:pPr>
        <w:spacing w:after="200" w:line="276" w:lineRule="auto"/>
        <w:jc w:val="right"/>
        <w:rPr>
          <w:rFonts w:ascii="Times New Roman" w:hAnsi="Times New Roman"/>
          <w:bCs/>
          <w:sz w:val="24"/>
          <w:szCs w:val="24"/>
          <w:bdr w:val="none" w:sz="0" w:space="0" w:color="auto" w:frame="1"/>
        </w:rPr>
      </w:pPr>
      <w:r w:rsidRPr="003A2873">
        <w:rPr>
          <w:rFonts w:ascii="Times New Roman" w:hAnsi="Times New Roman"/>
          <w:bCs/>
          <w:sz w:val="20"/>
          <w:szCs w:val="20"/>
          <w:bdr w:val="none" w:sz="0" w:space="0" w:color="auto" w:frame="1"/>
        </w:rPr>
        <w:t xml:space="preserve">data i miejsce                                                            podpis i pieczęć osoby upoważnionej                         </w:t>
      </w:r>
      <w:r w:rsidR="003A2873" w:rsidRPr="003A2873">
        <w:rPr>
          <w:rFonts w:ascii="Times New Roman" w:hAnsi="Times New Roman"/>
          <w:bCs/>
          <w:sz w:val="20"/>
          <w:szCs w:val="20"/>
          <w:bdr w:val="none" w:sz="0" w:space="0" w:color="auto" w:frame="1"/>
        </w:rPr>
        <w:t xml:space="preserve">            </w:t>
      </w:r>
      <w:r w:rsidRPr="003A2873">
        <w:rPr>
          <w:rFonts w:ascii="Times New Roman" w:hAnsi="Times New Roman"/>
          <w:bCs/>
          <w:sz w:val="20"/>
          <w:szCs w:val="20"/>
          <w:bdr w:val="none" w:sz="0" w:space="0" w:color="auto" w:frame="1"/>
        </w:rPr>
        <w:t>do reprezentowania oferenta</w:t>
      </w:r>
    </w:p>
    <w:p w14:paraId="6F254303" w14:textId="77777777" w:rsidR="00183242" w:rsidRDefault="00556383" w:rsidP="003A2873">
      <w:pPr>
        <w:spacing w:after="200" w:line="276"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p>
    <w:p w14:paraId="40F03FA5" w14:textId="0388BAC9" w:rsidR="001038D7" w:rsidRDefault="00556383" w:rsidP="003A2873">
      <w:pPr>
        <w:spacing w:after="200" w:line="276" w:lineRule="auto"/>
        <w:rPr>
          <w:rFonts w:ascii="Times New Roman" w:hAnsi="Times New Roman"/>
          <w:sz w:val="20"/>
          <w:szCs w:val="20"/>
          <w:bdr w:val="none" w:sz="0" w:space="0" w:color="auto" w:frame="1"/>
        </w:rPr>
      </w:pPr>
      <w:r>
        <w:rPr>
          <w:rFonts w:ascii="Times New Roman" w:hAnsi="Times New Roman"/>
          <w:sz w:val="24"/>
          <w:szCs w:val="24"/>
          <w:bdr w:val="none" w:sz="0" w:space="0" w:color="auto" w:frame="1"/>
        </w:rPr>
        <w:t xml:space="preserve">                       </w:t>
      </w:r>
      <w:r w:rsidR="003A2873">
        <w:rPr>
          <w:rFonts w:ascii="Times New Roman" w:hAnsi="Times New Roman"/>
          <w:sz w:val="20"/>
          <w:szCs w:val="20"/>
          <w:bdr w:val="none" w:sz="0" w:space="0" w:color="auto" w:frame="1"/>
        </w:rPr>
        <w:t xml:space="preserve"> </w:t>
      </w:r>
      <w:r w:rsidR="003A2873" w:rsidRPr="003A2873">
        <w:rPr>
          <w:rFonts w:ascii="Times New Roman" w:hAnsi="Times New Roman"/>
          <w:sz w:val="20"/>
          <w:szCs w:val="20"/>
          <w:bdr w:val="none" w:sz="0" w:space="0" w:color="auto" w:frame="1"/>
        </w:rPr>
        <w:t xml:space="preserve"> </w:t>
      </w:r>
    </w:p>
    <w:p w14:paraId="7C3BE074" w14:textId="582FE851" w:rsidR="0020370B" w:rsidRPr="003A2873" w:rsidRDefault="003A2873" w:rsidP="00183242">
      <w:pPr>
        <w:spacing w:after="200" w:line="276" w:lineRule="auto"/>
        <w:jc w:val="right"/>
        <w:rPr>
          <w:rFonts w:ascii="Times New Roman" w:hAnsi="Times New Roman"/>
          <w:sz w:val="20"/>
          <w:szCs w:val="20"/>
          <w:bdr w:val="none" w:sz="0" w:space="0" w:color="auto" w:frame="1"/>
        </w:rPr>
      </w:pPr>
      <w:r w:rsidRPr="003A2873">
        <w:rPr>
          <w:rFonts w:ascii="Times New Roman" w:hAnsi="Times New Roman"/>
          <w:sz w:val="20"/>
          <w:szCs w:val="20"/>
          <w:bdr w:val="none" w:sz="0" w:space="0" w:color="auto" w:frame="1"/>
        </w:rPr>
        <w:t xml:space="preserve"> </w:t>
      </w:r>
      <w:r w:rsidR="0020370B" w:rsidRPr="003A2873">
        <w:rPr>
          <w:rFonts w:ascii="Times New Roman" w:hAnsi="Times New Roman"/>
          <w:sz w:val="20"/>
          <w:szCs w:val="20"/>
          <w:bdr w:val="none" w:sz="0" w:space="0" w:color="auto" w:frame="1"/>
        </w:rPr>
        <w:t>Załącznik nr 3 do zapytania ofertowego</w:t>
      </w:r>
    </w:p>
    <w:p w14:paraId="5377C54E" w14:textId="262CB446" w:rsidR="0020370B" w:rsidRDefault="0020370B" w:rsidP="003A2873">
      <w:pPr>
        <w:spacing w:after="200"/>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 xml:space="preserve">                             </w:t>
      </w:r>
      <w:r w:rsidRPr="0020370B">
        <w:rPr>
          <w:rFonts w:ascii="Times New Roman" w:hAnsi="Times New Roman"/>
          <w:sz w:val="24"/>
          <w:szCs w:val="24"/>
          <w:bdr w:val="none" w:sz="0" w:space="0" w:color="auto" w:frame="1"/>
        </w:rPr>
        <w:tab/>
      </w:r>
      <w:r w:rsidRPr="0020370B">
        <w:rPr>
          <w:rFonts w:ascii="Times New Roman" w:hAnsi="Times New Roman"/>
          <w:sz w:val="24"/>
          <w:szCs w:val="24"/>
          <w:bdr w:val="none" w:sz="0" w:space="0" w:color="auto" w:frame="1"/>
        </w:rPr>
        <w:tab/>
      </w:r>
      <w:r w:rsidRPr="0020370B">
        <w:rPr>
          <w:rFonts w:ascii="Times New Roman" w:hAnsi="Times New Roman"/>
          <w:sz w:val="24"/>
          <w:szCs w:val="24"/>
          <w:bdr w:val="none" w:sz="0" w:space="0" w:color="auto" w:frame="1"/>
        </w:rPr>
        <w:tab/>
        <w:t xml:space="preserve">     </w:t>
      </w:r>
      <w:r w:rsidRPr="0020370B">
        <w:rPr>
          <w:rFonts w:ascii="Times New Roman" w:hAnsi="Times New Roman"/>
          <w:sz w:val="24"/>
          <w:szCs w:val="24"/>
          <w:bdr w:val="none" w:sz="0" w:space="0" w:color="auto" w:frame="1"/>
        </w:rPr>
        <w:tab/>
      </w:r>
      <w:r>
        <w:rPr>
          <w:rFonts w:ascii="Times New Roman" w:hAnsi="Times New Roman"/>
          <w:sz w:val="24"/>
          <w:szCs w:val="24"/>
          <w:bdr w:val="none" w:sz="0" w:space="0" w:color="auto" w:frame="1"/>
        </w:rPr>
        <w:t xml:space="preserve">                      </w:t>
      </w:r>
      <w:r w:rsidRPr="0020370B">
        <w:rPr>
          <w:rFonts w:ascii="Times New Roman" w:hAnsi="Times New Roman"/>
          <w:sz w:val="24"/>
          <w:szCs w:val="24"/>
          <w:bdr w:val="none" w:sz="0" w:space="0" w:color="auto" w:frame="1"/>
        </w:rPr>
        <w:t>……………………………………..</w:t>
      </w:r>
    </w:p>
    <w:p w14:paraId="072E6C52" w14:textId="3DCE50BC" w:rsidR="003A2873" w:rsidRPr="003A2873" w:rsidRDefault="003A2873" w:rsidP="003A2873">
      <w:pPr>
        <w:spacing w:after="200"/>
        <w:jc w:val="center"/>
        <w:rPr>
          <w:rFonts w:ascii="Times New Roman" w:hAnsi="Times New Roman"/>
          <w:sz w:val="20"/>
          <w:szCs w:val="20"/>
          <w:bdr w:val="none" w:sz="0" w:space="0" w:color="auto" w:frame="1"/>
        </w:rPr>
      </w:pPr>
      <w:r>
        <w:rPr>
          <w:rFonts w:ascii="Times New Roman" w:hAnsi="Times New Roman"/>
          <w:sz w:val="20"/>
          <w:szCs w:val="20"/>
          <w:bdr w:val="none" w:sz="0" w:space="0" w:color="auto" w:frame="1"/>
        </w:rPr>
        <w:t xml:space="preserve">                                                                                                         </w:t>
      </w:r>
      <w:r w:rsidR="00D16173">
        <w:rPr>
          <w:rFonts w:ascii="Times New Roman" w:hAnsi="Times New Roman"/>
          <w:sz w:val="20"/>
          <w:szCs w:val="20"/>
          <w:bdr w:val="none" w:sz="0" w:space="0" w:color="auto" w:frame="1"/>
        </w:rPr>
        <w:t>M</w:t>
      </w:r>
      <w:r w:rsidRPr="003A2873">
        <w:rPr>
          <w:rFonts w:ascii="Times New Roman" w:hAnsi="Times New Roman"/>
          <w:sz w:val="20"/>
          <w:szCs w:val="20"/>
          <w:bdr w:val="none" w:sz="0" w:space="0" w:color="auto" w:frame="1"/>
        </w:rPr>
        <w:t>iejscowość i data</w:t>
      </w:r>
    </w:p>
    <w:p w14:paraId="744189F3" w14:textId="77777777" w:rsidR="003A2873" w:rsidRDefault="0020370B" w:rsidP="003A2873">
      <w:pPr>
        <w:spacing w:after="200"/>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Nazwa i adres wykonawcy</w:t>
      </w:r>
      <w:r w:rsidR="003A2873">
        <w:rPr>
          <w:rFonts w:ascii="Times New Roman" w:hAnsi="Times New Roman"/>
          <w:sz w:val="24"/>
          <w:szCs w:val="24"/>
          <w:bdr w:val="none" w:sz="0" w:space="0" w:color="auto" w:frame="1"/>
        </w:rPr>
        <w:t>: ……………………………………………………………………</w:t>
      </w:r>
    </w:p>
    <w:p w14:paraId="65664A3E" w14:textId="7F1982CB" w:rsidR="0020370B" w:rsidRPr="008D08E4" w:rsidRDefault="003A2873" w:rsidP="003A2873">
      <w:pPr>
        <w:spacing w:after="200"/>
        <w:rPr>
          <w:rFonts w:ascii="Times New Roman" w:hAnsi="Times New Roman"/>
          <w:b/>
          <w:i/>
          <w:sz w:val="24"/>
          <w:szCs w:val="24"/>
          <w:bdr w:val="none" w:sz="0" w:space="0" w:color="auto" w:frame="1"/>
        </w:rPr>
      </w:pPr>
      <w:r w:rsidRPr="008D08E4">
        <w:rPr>
          <w:rFonts w:ascii="Times New Roman" w:hAnsi="Times New Roman"/>
          <w:sz w:val="24"/>
          <w:szCs w:val="24"/>
          <w:bdr w:val="none" w:sz="0" w:space="0" w:color="auto" w:frame="1"/>
        </w:rPr>
        <w:t>………………………………………………………………………………………………….</w:t>
      </w:r>
      <w:r w:rsidR="0020370B" w:rsidRPr="008D08E4">
        <w:rPr>
          <w:rFonts w:ascii="Times New Roman" w:hAnsi="Times New Roman"/>
          <w:i/>
          <w:sz w:val="24"/>
          <w:szCs w:val="24"/>
          <w:bdr w:val="none" w:sz="0" w:space="0" w:color="auto" w:frame="1"/>
        </w:rPr>
        <w:t xml:space="preserve"> </w:t>
      </w:r>
      <w:r w:rsidR="0020370B" w:rsidRPr="0020370B">
        <w:rPr>
          <w:rFonts w:ascii="Times New Roman" w:hAnsi="Times New Roman"/>
          <w:sz w:val="24"/>
          <w:szCs w:val="24"/>
          <w:bdr w:val="none" w:sz="0" w:space="0" w:color="auto" w:frame="1"/>
          <w:lang w:val="pt-PT"/>
        </w:rPr>
        <w:t>Tel:…………………………….e-mail…………………………..</w:t>
      </w:r>
      <w:r w:rsidR="0020370B" w:rsidRPr="0020370B">
        <w:rPr>
          <w:rFonts w:ascii="Times New Roman" w:hAnsi="Times New Roman"/>
          <w:sz w:val="24"/>
          <w:szCs w:val="24"/>
          <w:bdr w:val="none" w:sz="0" w:space="0" w:color="auto" w:frame="1"/>
          <w:lang w:val="pt-PT"/>
        </w:rPr>
        <w:br/>
        <w:t>REGON:………………………</w:t>
      </w:r>
      <w:r w:rsidRPr="008D08E4">
        <w:rPr>
          <w:rFonts w:ascii="Times New Roman" w:hAnsi="Times New Roman"/>
          <w:sz w:val="24"/>
          <w:szCs w:val="24"/>
          <w:bdr w:val="none" w:sz="0" w:space="0" w:color="auto" w:frame="1"/>
        </w:rPr>
        <w:t>N</w:t>
      </w:r>
      <w:r w:rsidR="0020370B" w:rsidRPr="008D08E4">
        <w:rPr>
          <w:rFonts w:ascii="Times New Roman" w:hAnsi="Times New Roman"/>
          <w:sz w:val="24"/>
          <w:szCs w:val="24"/>
          <w:bdr w:val="none" w:sz="0" w:space="0" w:color="auto" w:frame="1"/>
        </w:rPr>
        <w:t>IP:…………………………...</w:t>
      </w:r>
    </w:p>
    <w:p w14:paraId="15F0F29F" w14:textId="77777777" w:rsidR="0020370B" w:rsidRPr="0020370B" w:rsidRDefault="0020370B" w:rsidP="00EA02F2">
      <w:pPr>
        <w:spacing w:after="200" w:line="276" w:lineRule="auto"/>
        <w:jc w:val="center"/>
        <w:rPr>
          <w:rFonts w:ascii="Times New Roman" w:hAnsi="Times New Roman"/>
          <w:b/>
          <w:sz w:val="24"/>
          <w:szCs w:val="24"/>
          <w:bdr w:val="none" w:sz="0" w:space="0" w:color="auto" w:frame="1"/>
        </w:rPr>
      </w:pPr>
      <w:bookmarkStart w:id="5" w:name="_Hlk65847256"/>
      <w:r w:rsidRPr="0020370B">
        <w:rPr>
          <w:rFonts w:ascii="Times New Roman" w:hAnsi="Times New Roman"/>
          <w:b/>
          <w:sz w:val="24"/>
          <w:szCs w:val="24"/>
          <w:bdr w:val="none" w:sz="0" w:space="0" w:color="auto" w:frame="1"/>
        </w:rPr>
        <w:t>WYKAZ OSÓB SKIEROWANYCH DO REALIZACJI ZAMÓWIENIA</w:t>
      </w:r>
    </w:p>
    <w:bookmarkEnd w:id="5"/>
    <w:p w14:paraId="0E6DE0A3"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Odpowiadając na zaproszenie do wzięcia udziału w postępowaniu prowadzonym w formie zapytania ofertowego dotyczącego:</w:t>
      </w:r>
    </w:p>
    <w:p w14:paraId="77624E0C" w14:textId="080A2175" w:rsidR="0020370B" w:rsidRPr="00B37009" w:rsidRDefault="0020370B" w:rsidP="0020370B">
      <w:pPr>
        <w:spacing w:after="200" w:line="276" w:lineRule="auto"/>
        <w:rPr>
          <w:rFonts w:ascii="Times New Roman" w:hAnsi="Times New Roman"/>
          <w:b/>
          <w:sz w:val="24"/>
          <w:szCs w:val="24"/>
          <w:bdr w:val="none" w:sz="0" w:space="0" w:color="auto" w:frame="1"/>
        </w:rPr>
      </w:pPr>
      <w:r w:rsidRPr="00B37009">
        <w:rPr>
          <w:rFonts w:ascii="Times New Roman" w:hAnsi="Times New Roman"/>
          <w:b/>
          <w:sz w:val="24"/>
          <w:szCs w:val="24"/>
          <w:bdr w:val="none" w:sz="0" w:space="0" w:color="auto" w:frame="1"/>
        </w:rPr>
        <w:t>Wykonania wyceny technologii pn. "Mobilna Baza Morskiego Serwisu Nurkowego" składającego się z dwóch rozwiązań:</w:t>
      </w:r>
    </w:p>
    <w:p w14:paraId="11590F75" w14:textId="77777777" w:rsidR="0020370B" w:rsidRPr="00B37009" w:rsidRDefault="0020370B" w:rsidP="0020370B">
      <w:pPr>
        <w:tabs>
          <w:tab w:val="left" w:pos="284"/>
        </w:tabs>
        <w:spacing w:after="200" w:line="276" w:lineRule="auto"/>
        <w:ind w:left="284" w:hanging="284"/>
        <w:rPr>
          <w:rFonts w:ascii="Times New Roman" w:hAnsi="Times New Roman"/>
          <w:b/>
          <w:sz w:val="24"/>
          <w:szCs w:val="24"/>
          <w:bdr w:val="none" w:sz="0" w:space="0" w:color="auto" w:frame="1"/>
        </w:rPr>
      </w:pPr>
      <w:r w:rsidRPr="00B37009">
        <w:rPr>
          <w:rFonts w:ascii="Times New Roman" w:hAnsi="Times New Roman"/>
          <w:b/>
          <w:sz w:val="24"/>
          <w:szCs w:val="24"/>
          <w:bdr w:val="none" w:sz="0" w:space="0" w:color="auto" w:frame="1"/>
        </w:rPr>
        <w:t>a)</w:t>
      </w:r>
      <w:r w:rsidRPr="00B37009">
        <w:rPr>
          <w:rFonts w:ascii="Times New Roman" w:hAnsi="Times New Roman"/>
          <w:b/>
          <w:sz w:val="24"/>
          <w:szCs w:val="24"/>
          <w:bdr w:val="none" w:sz="0" w:space="0" w:color="auto" w:frame="1"/>
        </w:rPr>
        <w:tab/>
        <w:t xml:space="preserve">systemu cumowania - dwa zgłoszenia patentowe w procedurze krajowej i europejskiej, </w:t>
      </w:r>
    </w:p>
    <w:p w14:paraId="20B2C0F7" w14:textId="77777777" w:rsidR="0020370B" w:rsidRPr="00B37009" w:rsidRDefault="0020370B" w:rsidP="0020370B">
      <w:pPr>
        <w:tabs>
          <w:tab w:val="left" w:pos="284"/>
        </w:tabs>
        <w:spacing w:after="200" w:line="276" w:lineRule="auto"/>
        <w:ind w:left="284" w:hanging="284"/>
        <w:rPr>
          <w:rFonts w:ascii="Times New Roman" w:hAnsi="Times New Roman"/>
          <w:b/>
          <w:sz w:val="24"/>
          <w:szCs w:val="24"/>
          <w:bdr w:val="none" w:sz="0" w:space="0" w:color="auto" w:frame="1"/>
        </w:rPr>
      </w:pPr>
      <w:r w:rsidRPr="00B37009">
        <w:rPr>
          <w:rFonts w:ascii="Times New Roman" w:hAnsi="Times New Roman"/>
          <w:b/>
          <w:sz w:val="24"/>
          <w:szCs w:val="24"/>
          <w:bdr w:val="none" w:sz="0" w:space="0" w:color="auto" w:frame="1"/>
        </w:rPr>
        <w:t>b)</w:t>
      </w:r>
      <w:r w:rsidRPr="00B37009">
        <w:rPr>
          <w:rFonts w:ascii="Times New Roman" w:hAnsi="Times New Roman"/>
          <w:b/>
          <w:sz w:val="24"/>
          <w:szCs w:val="24"/>
          <w:bdr w:val="none" w:sz="0" w:space="0" w:color="auto" w:frame="1"/>
        </w:rPr>
        <w:tab/>
        <w:t xml:space="preserve">urządzenia do nurkowania - zgłoszenie wzoru użytkowego w procedurze krajowej </w:t>
      </w:r>
    </w:p>
    <w:p w14:paraId="38C16B8B" w14:textId="27377D8C" w:rsidR="0020370B" w:rsidRPr="00B37009" w:rsidRDefault="0020370B" w:rsidP="0020370B">
      <w:pPr>
        <w:spacing w:after="200" w:line="276" w:lineRule="auto"/>
        <w:rPr>
          <w:rFonts w:ascii="Times New Roman" w:hAnsi="Times New Roman"/>
          <w:b/>
          <w:sz w:val="24"/>
          <w:szCs w:val="24"/>
          <w:bdr w:val="none" w:sz="0" w:space="0" w:color="auto" w:frame="1"/>
        </w:rPr>
      </w:pPr>
      <w:r w:rsidRPr="00B37009">
        <w:rPr>
          <w:rFonts w:ascii="Times New Roman" w:hAnsi="Times New Roman"/>
          <w:b/>
          <w:sz w:val="24"/>
          <w:szCs w:val="24"/>
          <w:bdr w:val="none" w:sz="0" w:space="0" w:color="auto" w:frame="1"/>
        </w:rPr>
        <w:t>wraz z know-how obejmującym oba rozwiązania</w:t>
      </w:r>
      <w:r w:rsidR="00DE7E4A">
        <w:rPr>
          <w:rFonts w:ascii="Times New Roman" w:hAnsi="Times New Roman"/>
          <w:b/>
          <w:sz w:val="24"/>
          <w:szCs w:val="24"/>
          <w:bdr w:val="none" w:sz="0" w:space="0" w:color="auto" w:frame="1"/>
        </w:rPr>
        <w:t xml:space="preserve"> </w:t>
      </w:r>
      <w:r w:rsidR="00183242">
        <w:rPr>
          <w:rFonts w:ascii="Times New Roman" w:hAnsi="Times New Roman"/>
          <w:b/>
          <w:sz w:val="24"/>
          <w:szCs w:val="24"/>
          <w:bdr w:val="none" w:sz="0" w:space="0" w:color="auto" w:frame="1"/>
        </w:rPr>
        <w:t>oraz powstałymi prototypami</w:t>
      </w:r>
      <w:r w:rsidRPr="00B37009">
        <w:rPr>
          <w:rFonts w:ascii="Times New Roman" w:hAnsi="Times New Roman"/>
          <w:b/>
          <w:sz w:val="24"/>
          <w:szCs w:val="24"/>
          <w:bdr w:val="none" w:sz="0" w:space="0" w:color="auto" w:frame="1"/>
        </w:rPr>
        <w:t>,</w:t>
      </w:r>
    </w:p>
    <w:p w14:paraId="6F478CF5"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 xml:space="preserve">wykonawca, dla potwierdzenia spełnienia warunku udziału w postępowaniu oraz przyznania punktów w ramach kryteriów oceny ofert, składa niniejszy wykaz osób  potwierdzający, że wykonawca skieruje do wykonania zamówienia osobę/osoby: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74"/>
        <w:gridCol w:w="5956"/>
      </w:tblGrid>
      <w:tr w:rsidR="0020370B" w:rsidRPr="0020370B" w14:paraId="44FF449D" w14:textId="77777777" w:rsidTr="00183242">
        <w:trPr>
          <w:trHeight w:val="865"/>
        </w:trPr>
        <w:tc>
          <w:tcPr>
            <w:tcW w:w="567" w:type="dxa"/>
            <w:shd w:val="pct10" w:color="auto" w:fill="auto"/>
          </w:tcPr>
          <w:p w14:paraId="0224F206" w14:textId="77777777" w:rsidR="0020370B" w:rsidRPr="00183242" w:rsidRDefault="0020370B" w:rsidP="0020370B">
            <w:pPr>
              <w:spacing w:after="200" w:line="276" w:lineRule="auto"/>
              <w:rPr>
                <w:rFonts w:ascii="Times New Roman" w:hAnsi="Times New Roman"/>
                <w:sz w:val="24"/>
                <w:szCs w:val="24"/>
                <w:bdr w:val="none" w:sz="0" w:space="0" w:color="auto" w:frame="1"/>
              </w:rPr>
            </w:pPr>
            <w:r w:rsidRPr="00183242">
              <w:rPr>
                <w:rFonts w:ascii="Times New Roman" w:hAnsi="Times New Roman"/>
                <w:sz w:val="24"/>
                <w:szCs w:val="24"/>
                <w:bdr w:val="none" w:sz="0" w:space="0" w:color="auto" w:frame="1"/>
              </w:rPr>
              <w:t>Nr</w:t>
            </w:r>
          </w:p>
        </w:tc>
        <w:tc>
          <w:tcPr>
            <w:tcW w:w="2474" w:type="dxa"/>
            <w:shd w:val="pct10" w:color="auto" w:fill="auto"/>
            <w:vAlign w:val="center"/>
          </w:tcPr>
          <w:p w14:paraId="767E80F4" w14:textId="2E4D8377" w:rsidR="0020370B" w:rsidRPr="00183242" w:rsidRDefault="0020370B" w:rsidP="00DE7E4A">
            <w:pPr>
              <w:spacing w:after="200" w:line="276" w:lineRule="auto"/>
              <w:jc w:val="center"/>
              <w:rPr>
                <w:rFonts w:ascii="Times New Roman" w:hAnsi="Times New Roman"/>
                <w:sz w:val="24"/>
                <w:szCs w:val="24"/>
                <w:bdr w:val="none" w:sz="0" w:space="0" w:color="auto" w:frame="1"/>
              </w:rPr>
            </w:pPr>
            <w:r w:rsidRPr="00183242">
              <w:rPr>
                <w:rFonts w:ascii="Times New Roman" w:hAnsi="Times New Roman"/>
                <w:sz w:val="24"/>
                <w:szCs w:val="24"/>
                <w:bdr w:val="none" w:sz="0" w:space="0" w:color="auto" w:frame="1"/>
              </w:rPr>
              <w:t>Imię i Nazwisko</w:t>
            </w:r>
            <w:r w:rsidR="00EA02F2" w:rsidRPr="00183242">
              <w:rPr>
                <w:rFonts w:ascii="Times New Roman" w:hAnsi="Times New Roman"/>
                <w:sz w:val="24"/>
                <w:szCs w:val="24"/>
                <w:bdr w:val="none" w:sz="0" w:space="0" w:color="auto" w:frame="1"/>
              </w:rPr>
              <w:t xml:space="preserve"> </w:t>
            </w:r>
            <w:r w:rsidRPr="00183242">
              <w:rPr>
                <w:rFonts w:ascii="Times New Roman" w:hAnsi="Times New Roman"/>
                <w:sz w:val="24"/>
                <w:szCs w:val="24"/>
                <w:bdr w:val="none" w:sz="0" w:space="0" w:color="auto" w:frame="1"/>
              </w:rPr>
              <w:t>osoby skierowanej do realizacji zamówienia</w:t>
            </w:r>
          </w:p>
        </w:tc>
        <w:tc>
          <w:tcPr>
            <w:tcW w:w="5956" w:type="dxa"/>
            <w:shd w:val="pct10" w:color="auto" w:fill="auto"/>
            <w:vAlign w:val="center"/>
          </w:tcPr>
          <w:p w14:paraId="6E260E4B" w14:textId="16D836CF" w:rsidR="0020370B" w:rsidRPr="00183242" w:rsidRDefault="0020370B" w:rsidP="00183242">
            <w:pPr>
              <w:spacing w:after="200" w:line="276" w:lineRule="auto"/>
              <w:jc w:val="center"/>
              <w:rPr>
                <w:rFonts w:ascii="Times New Roman" w:hAnsi="Times New Roman"/>
                <w:sz w:val="24"/>
                <w:szCs w:val="24"/>
                <w:bdr w:val="none" w:sz="0" w:space="0" w:color="auto" w:frame="1"/>
              </w:rPr>
            </w:pPr>
            <w:r w:rsidRPr="00183242">
              <w:rPr>
                <w:rFonts w:ascii="Times New Roman" w:hAnsi="Times New Roman"/>
                <w:sz w:val="24"/>
                <w:szCs w:val="24"/>
                <w:bdr w:val="none" w:sz="0" w:space="0" w:color="auto" w:frame="1"/>
              </w:rPr>
              <w:t xml:space="preserve">Doświadczenie w wycenie technologii i wycenie wartości niematerialnych i prawnych </w:t>
            </w:r>
          </w:p>
        </w:tc>
      </w:tr>
      <w:tr w:rsidR="0020370B" w:rsidRPr="0020370B" w14:paraId="0F31F460" w14:textId="77777777" w:rsidTr="00AB2172">
        <w:trPr>
          <w:trHeight w:val="699"/>
        </w:trPr>
        <w:tc>
          <w:tcPr>
            <w:tcW w:w="567" w:type="dxa"/>
            <w:vAlign w:val="center"/>
          </w:tcPr>
          <w:p w14:paraId="31B7C25D"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1</w:t>
            </w:r>
          </w:p>
          <w:p w14:paraId="71A842CD"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c>
          <w:tcPr>
            <w:tcW w:w="2474" w:type="dxa"/>
          </w:tcPr>
          <w:p w14:paraId="1BA216D9" w14:textId="77777777" w:rsidR="0020370B" w:rsidRPr="0020370B" w:rsidRDefault="0020370B" w:rsidP="0020370B">
            <w:pPr>
              <w:spacing w:after="200" w:line="276" w:lineRule="auto"/>
              <w:rPr>
                <w:rFonts w:ascii="Times New Roman" w:hAnsi="Times New Roman"/>
                <w:sz w:val="24"/>
                <w:szCs w:val="24"/>
                <w:bdr w:val="none" w:sz="0" w:space="0" w:color="auto" w:frame="1"/>
              </w:rPr>
            </w:pPr>
            <w:r w:rsidRPr="0020370B">
              <w:rPr>
                <w:rFonts w:ascii="Times New Roman" w:hAnsi="Times New Roman"/>
                <w:sz w:val="24"/>
                <w:szCs w:val="24"/>
                <w:bdr w:val="none" w:sz="0" w:space="0" w:color="auto" w:frame="1"/>
              </w:rPr>
              <w:t>……………………..</w:t>
            </w:r>
          </w:p>
          <w:p w14:paraId="34534C30" w14:textId="77777777" w:rsidR="0020370B" w:rsidRPr="0020370B" w:rsidRDefault="0020370B" w:rsidP="0020370B">
            <w:pPr>
              <w:spacing w:after="200" w:line="276" w:lineRule="auto"/>
              <w:rPr>
                <w:rFonts w:ascii="Times New Roman" w:hAnsi="Times New Roman"/>
                <w:sz w:val="24"/>
                <w:szCs w:val="24"/>
                <w:bdr w:val="none" w:sz="0" w:space="0" w:color="auto" w:frame="1"/>
              </w:rPr>
            </w:pPr>
          </w:p>
          <w:p w14:paraId="7A9EA09B" w14:textId="77777777" w:rsidR="0020370B" w:rsidRPr="0020370B" w:rsidRDefault="0020370B" w:rsidP="0020370B">
            <w:pPr>
              <w:spacing w:after="200" w:line="276" w:lineRule="auto"/>
              <w:rPr>
                <w:rFonts w:ascii="Times New Roman" w:hAnsi="Times New Roman"/>
                <w:sz w:val="24"/>
                <w:szCs w:val="24"/>
                <w:bdr w:val="none" w:sz="0" w:space="0" w:color="auto" w:frame="1"/>
              </w:rPr>
            </w:pPr>
          </w:p>
        </w:tc>
        <w:tc>
          <w:tcPr>
            <w:tcW w:w="5956" w:type="dxa"/>
          </w:tcPr>
          <w:p w14:paraId="18637E6E" w14:textId="77777777" w:rsidR="0020370B" w:rsidRPr="00EA02F2" w:rsidRDefault="0020370B" w:rsidP="0020370B">
            <w:pPr>
              <w:spacing w:after="200" w:line="276" w:lineRule="auto"/>
              <w:rPr>
                <w:rFonts w:ascii="Times New Roman" w:hAnsi="Times New Roman"/>
                <w:sz w:val="20"/>
                <w:szCs w:val="20"/>
                <w:bdr w:val="none" w:sz="0" w:space="0" w:color="auto" w:frame="1"/>
              </w:rPr>
            </w:pPr>
            <w:r w:rsidRPr="0020370B">
              <w:rPr>
                <w:rFonts w:ascii="Times New Roman" w:hAnsi="Times New Roman"/>
                <w:sz w:val="24"/>
                <w:szCs w:val="24"/>
                <w:bdr w:val="none" w:sz="0" w:space="0" w:color="auto" w:frame="1"/>
              </w:rPr>
              <w:t xml:space="preserve">1 </w:t>
            </w:r>
            <w:r w:rsidRPr="00EA02F2">
              <w:rPr>
                <w:rFonts w:ascii="Times New Roman" w:hAnsi="Times New Roman"/>
                <w:sz w:val="20"/>
                <w:szCs w:val="20"/>
                <w:bdr w:val="none" w:sz="0" w:space="0" w:color="auto" w:frame="1"/>
              </w:rPr>
              <w:t>usługa: …………………………....</w:t>
            </w:r>
          </w:p>
          <w:p w14:paraId="3BF5F5D0" w14:textId="47260A2C" w:rsidR="0020370B" w:rsidRPr="00EA02F2" w:rsidRDefault="0020370B" w:rsidP="0020370B">
            <w:pPr>
              <w:spacing w:after="200" w:line="276" w:lineRule="auto"/>
              <w:rPr>
                <w:rFonts w:ascii="Times New Roman" w:hAnsi="Times New Roman"/>
                <w:sz w:val="20"/>
                <w:szCs w:val="20"/>
                <w:bdr w:val="none" w:sz="0" w:space="0" w:color="auto" w:frame="1"/>
              </w:rPr>
            </w:pPr>
            <w:r w:rsidRPr="00EA02F2">
              <w:rPr>
                <w:rFonts w:ascii="Times New Roman" w:hAnsi="Times New Roman"/>
                <w:sz w:val="20"/>
                <w:szCs w:val="20"/>
                <w:bdr w:val="none" w:sz="0" w:space="0" w:color="auto" w:frame="1"/>
              </w:rPr>
              <w:t>2 usługa: …………………………....</w:t>
            </w:r>
          </w:p>
          <w:p w14:paraId="65E3FAB6" w14:textId="77777777" w:rsidR="0020370B" w:rsidRPr="00EA02F2" w:rsidRDefault="0020370B" w:rsidP="0020370B">
            <w:pPr>
              <w:spacing w:after="200" w:line="276" w:lineRule="auto"/>
              <w:rPr>
                <w:rFonts w:ascii="Times New Roman" w:hAnsi="Times New Roman"/>
                <w:sz w:val="20"/>
                <w:szCs w:val="20"/>
                <w:bdr w:val="none" w:sz="0" w:space="0" w:color="auto" w:frame="1"/>
              </w:rPr>
            </w:pPr>
            <w:r w:rsidRPr="00EA02F2">
              <w:rPr>
                <w:rFonts w:ascii="Times New Roman" w:hAnsi="Times New Roman"/>
                <w:sz w:val="20"/>
                <w:szCs w:val="20"/>
                <w:bdr w:val="none" w:sz="0" w:space="0" w:color="auto" w:frame="1"/>
              </w:rPr>
              <w:t>3 usługa: …………………………....</w:t>
            </w:r>
          </w:p>
          <w:p w14:paraId="4E759069" w14:textId="6DDCABB0" w:rsidR="0020370B" w:rsidRPr="0020370B" w:rsidRDefault="0020370B" w:rsidP="0020370B">
            <w:pPr>
              <w:spacing w:after="200" w:line="276" w:lineRule="auto"/>
              <w:rPr>
                <w:rFonts w:ascii="Times New Roman" w:hAnsi="Times New Roman"/>
                <w:i/>
                <w:sz w:val="20"/>
                <w:szCs w:val="20"/>
                <w:bdr w:val="none" w:sz="0" w:space="0" w:color="auto" w:frame="1"/>
              </w:rPr>
            </w:pPr>
            <w:r w:rsidRPr="0020370B">
              <w:rPr>
                <w:rFonts w:ascii="Times New Roman" w:hAnsi="Times New Roman"/>
                <w:i/>
                <w:sz w:val="20"/>
                <w:szCs w:val="20"/>
                <w:bdr w:val="none" w:sz="0" w:space="0" w:color="auto" w:frame="1"/>
              </w:rPr>
              <w:t>WYMAGANY ZAKRES INFORMACJI: nazwa projektu i zleceniodawca, zakres, wartość, data realizacji</w:t>
            </w:r>
          </w:p>
        </w:tc>
      </w:tr>
    </w:tbl>
    <w:p w14:paraId="0A78AD64" w14:textId="77777777" w:rsidR="0020370B" w:rsidRPr="0020370B" w:rsidRDefault="0020370B" w:rsidP="0020370B">
      <w:pPr>
        <w:spacing w:after="200" w:line="276" w:lineRule="auto"/>
        <w:rPr>
          <w:rFonts w:ascii="Times New Roman" w:hAnsi="Times New Roman"/>
          <w:sz w:val="24"/>
          <w:szCs w:val="24"/>
          <w:bdr w:val="none" w:sz="0" w:space="0" w:color="auto" w:frame="1"/>
        </w:rPr>
      </w:pPr>
    </w:p>
    <w:p w14:paraId="2D127260" w14:textId="358E641A" w:rsidR="00EC2A07" w:rsidRPr="003A2873" w:rsidRDefault="00EC2A07" w:rsidP="003A2873">
      <w:pPr>
        <w:spacing w:after="200"/>
        <w:rPr>
          <w:rFonts w:ascii="Times New Roman" w:hAnsi="Times New Roman"/>
          <w:sz w:val="20"/>
          <w:szCs w:val="20"/>
          <w:bdr w:val="none" w:sz="0" w:space="0" w:color="auto" w:frame="1"/>
        </w:rPr>
      </w:pPr>
      <w:r w:rsidRPr="003A2873">
        <w:rPr>
          <w:rFonts w:ascii="Times New Roman" w:hAnsi="Times New Roman"/>
          <w:sz w:val="20"/>
          <w:szCs w:val="20"/>
          <w:bdr w:val="none" w:sz="0" w:space="0" w:color="auto" w:frame="1"/>
        </w:rPr>
        <w:t xml:space="preserve">data i miejsce                                              </w:t>
      </w:r>
      <w:r w:rsidR="003A2873">
        <w:rPr>
          <w:rFonts w:ascii="Times New Roman" w:hAnsi="Times New Roman"/>
          <w:sz w:val="20"/>
          <w:szCs w:val="20"/>
          <w:bdr w:val="none" w:sz="0" w:space="0" w:color="auto" w:frame="1"/>
        </w:rPr>
        <w:t xml:space="preserve">                                     </w:t>
      </w:r>
      <w:r w:rsidRPr="003A2873">
        <w:rPr>
          <w:rFonts w:ascii="Times New Roman" w:hAnsi="Times New Roman"/>
          <w:sz w:val="20"/>
          <w:szCs w:val="20"/>
          <w:bdr w:val="none" w:sz="0" w:space="0" w:color="auto" w:frame="1"/>
        </w:rPr>
        <w:t xml:space="preserve"> podpis i pieczęć osoby upoważnionej </w:t>
      </w:r>
    </w:p>
    <w:p w14:paraId="52A096BD" w14:textId="7839CD2F" w:rsidR="0020370B" w:rsidRPr="003A2873" w:rsidRDefault="00EC2A07" w:rsidP="003A2873">
      <w:pPr>
        <w:spacing w:after="200"/>
        <w:rPr>
          <w:rFonts w:ascii="Times New Roman" w:hAnsi="Times New Roman"/>
          <w:sz w:val="20"/>
          <w:szCs w:val="20"/>
          <w:bdr w:val="none" w:sz="0" w:space="0" w:color="auto" w:frame="1"/>
        </w:rPr>
      </w:pPr>
      <w:r w:rsidRPr="003A2873">
        <w:rPr>
          <w:rFonts w:ascii="Times New Roman" w:hAnsi="Times New Roman"/>
          <w:sz w:val="20"/>
          <w:szCs w:val="20"/>
          <w:bdr w:val="none" w:sz="0" w:space="0" w:color="auto" w:frame="1"/>
        </w:rPr>
        <w:t xml:space="preserve">                                                                         </w:t>
      </w:r>
      <w:r w:rsidR="003A2873">
        <w:rPr>
          <w:rFonts w:ascii="Times New Roman" w:hAnsi="Times New Roman"/>
          <w:sz w:val="20"/>
          <w:szCs w:val="20"/>
          <w:bdr w:val="none" w:sz="0" w:space="0" w:color="auto" w:frame="1"/>
        </w:rPr>
        <w:t xml:space="preserve">                                      </w:t>
      </w:r>
      <w:r w:rsidRPr="003A2873">
        <w:rPr>
          <w:rFonts w:ascii="Times New Roman" w:hAnsi="Times New Roman"/>
          <w:sz w:val="20"/>
          <w:szCs w:val="20"/>
          <w:bdr w:val="none" w:sz="0" w:space="0" w:color="auto" w:frame="1"/>
        </w:rPr>
        <w:t xml:space="preserve"> do reprezentowania Oferenta</w:t>
      </w:r>
    </w:p>
    <w:p w14:paraId="6D54E811" w14:textId="243746CD" w:rsidR="00F13294" w:rsidRPr="008E5276" w:rsidRDefault="00F13294" w:rsidP="008E5276">
      <w:pPr>
        <w:spacing w:after="200" w:line="276" w:lineRule="auto"/>
        <w:rPr>
          <w:rFonts w:ascii="Times New Roman" w:hAnsi="Times New Roman"/>
          <w:b/>
          <w:sz w:val="24"/>
          <w:szCs w:val="24"/>
          <w:bdr w:val="none" w:sz="0" w:space="0" w:color="auto" w:frame="1"/>
        </w:rPr>
      </w:pPr>
    </w:p>
    <w:p w14:paraId="77C36804" w14:textId="77777777" w:rsidR="009A56BE" w:rsidRDefault="009A56BE" w:rsidP="00360A2D">
      <w:pPr>
        <w:shd w:val="clear" w:color="auto" w:fill="FFFFFF"/>
        <w:tabs>
          <w:tab w:val="left" w:pos="0"/>
        </w:tabs>
        <w:jc w:val="right"/>
        <w:textAlignment w:val="baseline"/>
        <w:rPr>
          <w:rFonts w:ascii="Times New Roman" w:hAnsi="Times New Roman"/>
          <w:sz w:val="20"/>
          <w:szCs w:val="20"/>
          <w:bdr w:val="none" w:sz="0" w:space="0" w:color="auto" w:frame="1"/>
        </w:rPr>
      </w:pPr>
    </w:p>
    <w:p w14:paraId="67B9C92F" w14:textId="3DD38C8A" w:rsidR="00360A2D" w:rsidRPr="009A56BE" w:rsidRDefault="00360A2D" w:rsidP="00360A2D">
      <w:pPr>
        <w:shd w:val="clear" w:color="auto" w:fill="FFFFFF"/>
        <w:tabs>
          <w:tab w:val="left" w:pos="0"/>
        </w:tabs>
        <w:jc w:val="right"/>
        <w:textAlignment w:val="baseline"/>
        <w:rPr>
          <w:rFonts w:ascii="Times New Roman" w:hAnsi="Times New Roman"/>
          <w:sz w:val="20"/>
          <w:szCs w:val="20"/>
          <w:bdr w:val="none" w:sz="0" w:space="0" w:color="auto" w:frame="1"/>
        </w:rPr>
      </w:pPr>
      <w:r w:rsidRPr="009A56BE">
        <w:rPr>
          <w:rFonts w:ascii="Times New Roman" w:hAnsi="Times New Roman"/>
          <w:sz w:val="20"/>
          <w:szCs w:val="20"/>
          <w:bdr w:val="none" w:sz="0" w:space="0" w:color="auto" w:frame="1"/>
        </w:rPr>
        <w:t>Załącznik nr 4  - umowa o wykonanie usługi</w:t>
      </w:r>
    </w:p>
    <w:p w14:paraId="6DC78404" w14:textId="1A208E7B" w:rsidR="005618AF" w:rsidRPr="00F4618B" w:rsidRDefault="005618AF" w:rsidP="00360A2D">
      <w:pPr>
        <w:shd w:val="clear" w:color="auto" w:fill="FFFFFF"/>
        <w:tabs>
          <w:tab w:val="left" w:pos="0"/>
        </w:tabs>
        <w:jc w:val="right"/>
        <w:textAlignment w:val="baseline"/>
        <w:rPr>
          <w:rFonts w:ascii="Times New Roman" w:hAnsi="Times New Roman"/>
          <w:sz w:val="24"/>
          <w:szCs w:val="24"/>
          <w:bdr w:val="none" w:sz="0" w:space="0" w:color="auto" w:frame="1"/>
        </w:rPr>
      </w:pPr>
    </w:p>
    <w:p w14:paraId="51B4971C" w14:textId="77777777" w:rsidR="00DE7E4A" w:rsidRPr="00F4618B" w:rsidRDefault="00DE7E4A" w:rsidP="00DE7E4A">
      <w:pPr>
        <w:jc w:val="center"/>
        <w:rPr>
          <w:rFonts w:ascii="Times New Roman" w:eastAsia="Calibri" w:hAnsi="Times New Roman"/>
          <w:sz w:val="24"/>
          <w:szCs w:val="24"/>
        </w:rPr>
      </w:pPr>
      <w:r w:rsidRPr="00F4618B">
        <w:rPr>
          <w:rFonts w:ascii="Times New Roman" w:eastAsia="Calibri" w:hAnsi="Times New Roman"/>
          <w:b/>
          <w:sz w:val="24"/>
          <w:szCs w:val="24"/>
        </w:rPr>
        <w:t>UMOWA O WYKONANIE USŁUGI</w:t>
      </w:r>
    </w:p>
    <w:p w14:paraId="1815E7D6" w14:textId="77777777" w:rsidR="00DE7E4A" w:rsidRPr="00F4618B" w:rsidRDefault="00DE7E4A" w:rsidP="00DE7E4A">
      <w:pPr>
        <w:tabs>
          <w:tab w:val="left" w:pos="2532"/>
        </w:tabs>
        <w:jc w:val="both"/>
        <w:rPr>
          <w:rFonts w:ascii="Times New Roman" w:eastAsia="Calibri" w:hAnsi="Times New Roman"/>
          <w:sz w:val="24"/>
          <w:szCs w:val="24"/>
        </w:rPr>
      </w:pPr>
      <w:r w:rsidRPr="00F4618B">
        <w:rPr>
          <w:rFonts w:ascii="Times New Roman" w:eastAsia="Calibri" w:hAnsi="Times New Roman"/>
          <w:sz w:val="24"/>
          <w:szCs w:val="24"/>
        </w:rPr>
        <w:tab/>
      </w:r>
    </w:p>
    <w:p w14:paraId="1B6BCE57"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 xml:space="preserve">zawarta w Gdańsku dnia .................................... pomiędzy: </w:t>
      </w:r>
    </w:p>
    <w:p w14:paraId="11D7B208" w14:textId="77777777" w:rsidR="00DE7E4A" w:rsidRPr="00F4618B" w:rsidRDefault="00DE7E4A" w:rsidP="00DE7E4A">
      <w:pPr>
        <w:jc w:val="both"/>
        <w:rPr>
          <w:rFonts w:ascii="Times New Roman" w:eastAsia="Calibri" w:hAnsi="Times New Roman"/>
          <w:sz w:val="24"/>
          <w:szCs w:val="24"/>
        </w:rPr>
      </w:pPr>
    </w:p>
    <w:p w14:paraId="1AD588E4"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b/>
          <w:sz w:val="24"/>
          <w:szCs w:val="24"/>
        </w:rPr>
        <w:t xml:space="preserve">Uniwersytetem Morskim w Gdyni </w:t>
      </w:r>
      <w:r w:rsidRPr="00F4618B">
        <w:rPr>
          <w:rFonts w:ascii="Times New Roman" w:eastAsia="Calibri" w:hAnsi="Times New Roman"/>
          <w:sz w:val="24"/>
          <w:szCs w:val="24"/>
        </w:rPr>
        <w:t>z siedzibą przy ul. Morska 81-87, 81-225 Gdynia, posiadającym numer NIP 586-001-28-73, posiadającym numer REGON: 000145112, reprezentowanym przez:</w:t>
      </w:r>
    </w:p>
    <w:p w14:paraId="0CF15E36" w14:textId="77777777" w:rsidR="00DE7E4A" w:rsidRPr="00F4618B" w:rsidRDefault="00DE7E4A" w:rsidP="00DE7E4A">
      <w:pPr>
        <w:jc w:val="both"/>
        <w:rPr>
          <w:rFonts w:ascii="Times New Roman" w:eastAsia="Calibri" w:hAnsi="Times New Roman"/>
          <w:sz w:val="24"/>
          <w:szCs w:val="24"/>
        </w:rPr>
      </w:pPr>
    </w:p>
    <w:p w14:paraId="22B7E6C1" w14:textId="77777777" w:rsidR="00DE7E4A" w:rsidRPr="00F4618B" w:rsidRDefault="00DE7E4A" w:rsidP="00DE7E4A">
      <w:pPr>
        <w:jc w:val="both"/>
        <w:rPr>
          <w:rFonts w:ascii="Times New Roman" w:eastAsia="Calibri" w:hAnsi="Times New Roman"/>
          <w:sz w:val="24"/>
          <w:szCs w:val="24"/>
        </w:rPr>
      </w:pPr>
      <w:bookmarkStart w:id="6" w:name="_Hlk76730579"/>
      <w:r w:rsidRPr="00F4618B">
        <w:rPr>
          <w:rFonts w:ascii="Times New Roman" w:eastAsia="Calibri" w:hAnsi="Times New Roman"/>
          <w:sz w:val="24"/>
          <w:szCs w:val="24"/>
        </w:rPr>
        <w:t>…………………………………………………………………………………………………</w:t>
      </w:r>
    </w:p>
    <w:p w14:paraId="041C493E" w14:textId="77777777" w:rsidR="00DE7E4A" w:rsidRPr="00F4618B" w:rsidRDefault="00DE7E4A" w:rsidP="00DE7E4A">
      <w:pPr>
        <w:jc w:val="both"/>
        <w:rPr>
          <w:rFonts w:ascii="Times New Roman" w:eastAsia="Calibri" w:hAnsi="Times New Roman"/>
          <w:sz w:val="24"/>
          <w:szCs w:val="24"/>
        </w:rPr>
      </w:pPr>
    </w:p>
    <w:p w14:paraId="4C327BCE"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w:t>
      </w:r>
      <w:bookmarkEnd w:id="6"/>
    </w:p>
    <w:p w14:paraId="47C47516" w14:textId="77777777" w:rsidR="00DE7E4A" w:rsidRPr="00F4618B" w:rsidRDefault="00DE7E4A" w:rsidP="00DE7E4A">
      <w:pPr>
        <w:jc w:val="both"/>
        <w:rPr>
          <w:rFonts w:ascii="Times New Roman" w:eastAsia="Calibri" w:hAnsi="Times New Roman"/>
          <w:sz w:val="24"/>
          <w:szCs w:val="24"/>
        </w:rPr>
      </w:pPr>
    </w:p>
    <w:p w14:paraId="56CCB25E"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zwaną w dalszej części „</w:t>
      </w:r>
      <w:r w:rsidRPr="00F4618B">
        <w:rPr>
          <w:rFonts w:ascii="Times New Roman" w:eastAsia="Calibri" w:hAnsi="Times New Roman"/>
          <w:b/>
          <w:sz w:val="24"/>
          <w:szCs w:val="24"/>
        </w:rPr>
        <w:t>Zamawiającym</w:t>
      </w:r>
      <w:r w:rsidRPr="00F4618B">
        <w:rPr>
          <w:rFonts w:ascii="Times New Roman" w:eastAsia="Calibri" w:hAnsi="Times New Roman"/>
          <w:sz w:val="24"/>
          <w:szCs w:val="24"/>
        </w:rPr>
        <w:t>”,</w:t>
      </w:r>
    </w:p>
    <w:p w14:paraId="05E3B723" w14:textId="77777777" w:rsidR="00DE7E4A" w:rsidRPr="00F4618B" w:rsidRDefault="00DE7E4A" w:rsidP="00DE7E4A">
      <w:pPr>
        <w:jc w:val="both"/>
        <w:rPr>
          <w:rFonts w:ascii="Times New Roman" w:eastAsia="Calibri" w:hAnsi="Times New Roman"/>
          <w:sz w:val="24"/>
          <w:szCs w:val="24"/>
        </w:rPr>
      </w:pPr>
    </w:p>
    <w:p w14:paraId="0BF57E47"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a</w:t>
      </w:r>
    </w:p>
    <w:p w14:paraId="63FA24FC" w14:textId="77777777" w:rsidR="00DE7E4A" w:rsidRPr="00F4618B" w:rsidRDefault="00DE7E4A" w:rsidP="00DE7E4A">
      <w:pPr>
        <w:jc w:val="both"/>
        <w:rPr>
          <w:rFonts w:ascii="Times New Roman" w:eastAsia="Calibri" w:hAnsi="Times New Roman"/>
          <w:sz w:val="24"/>
          <w:szCs w:val="24"/>
        </w:rPr>
      </w:pPr>
    </w:p>
    <w:p w14:paraId="0E69C46C"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 z siedzibą w ………….. przy ul. ……………, ….-…... ……………., wpisaną do rejestru przedsiębiorców Krajowego Rejestru Sądowego przez Sąd Rejonowy ………………., ………. Wydział Gospodarczy pod numerem ………………., posiadającą numer NIP ………………….., reprezentowaną przez:</w:t>
      </w:r>
    </w:p>
    <w:p w14:paraId="0AA113CB" w14:textId="77777777" w:rsidR="00DE7E4A" w:rsidRPr="00F4618B" w:rsidRDefault="00DE7E4A" w:rsidP="00DE7E4A">
      <w:pPr>
        <w:jc w:val="both"/>
        <w:rPr>
          <w:rFonts w:ascii="Times New Roman" w:eastAsia="Calibri" w:hAnsi="Times New Roman"/>
          <w:sz w:val="24"/>
          <w:szCs w:val="24"/>
        </w:rPr>
      </w:pPr>
    </w:p>
    <w:p w14:paraId="6080FAD5"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 – ………………..</w:t>
      </w:r>
    </w:p>
    <w:p w14:paraId="4F239E09" w14:textId="77777777" w:rsidR="00DE7E4A" w:rsidRPr="00F4618B" w:rsidRDefault="00DE7E4A" w:rsidP="00DE7E4A">
      <w:pPr>
        <w:jc w:val="both"/>
        <w:rPr>
          <w:rFonts w:ascii="Times New Roman" w:eastAsia="Calibri" w:hAnsi="Times New Roman"/>
          <w:sz w:val="24"/>
          <w:szCs w:val="24"/>
        </w:rPr>
      </w:pPr>
    </w:p>
    <w:p w14:paraId="2472A540"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zwanym dalej „</w:t>
      </w:r>
      <w:r w:rsidRPr="00F4618B">
        <w:rPr>
          <w:rFonts w:ascii="Times New Roman" w:eastAsia="Calibri" w:hAnsi="Times New Roman"/>
          <w:b/>
          <w:sz w:val="24"/>
          <w:szCs w:val="24"/>
        </w:rPr>
        <w:t>Wykonawcą</w:t>
      </w:r>
      <w:r w:rsidRPr="00F4618B">
        <w:rPr>
          <w:rFonts w:ascii="Times New Roman" w:eastAsia="Calibri" w:hAnsi="Times New Roman"/>
          <w:sz w:val="24"/>
          <w:szCs w:val="24"/>
        </w:rPr>
        <w:t xml:space="preserve">”, </w:t>
      </w:r>
    </w:p>
    <w:p w14:paraId="5D3A43E4" w14:textId="77777777" w:rsidR="00DE7E4A" w:rsidRPr="00F4618B" w:rsidRDefault="00DE7E4A" w:rsidP="00DE7E4A">
      <w:pPr>
        <w:jc w:val="both"/>
        <w:rPr>
          <w:rFonts w:ascii="Times New Roman" w:eastAsia="Calibri" w:hAnsi="Times New Roman"/>
          <w:sz w:val="24"/>
          <w:szCs w:val="24"/>
        </w:rPr>
      </w:pPr>
    </w:p>
    <w:p w14:paraId="1F4B7226"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łącznie zwanymi „</w:t>
      </w:r>
      <w:r w:rsidRPr="00F4618B">
        <w:rPr>
          <w:rFonts w:ascii="Times New Roman" w:eastAsia="Calibri" w:hAnsi="Times New Roman"/>
          <w:b/>
          <w:sz w:val="24"/>
          <w:szCs w:val="24"/>
        </w:rPr>
        <w:t>Stronami</w:t>
      </w:r>
      <w:r w:rsidRPr="00F4618B">
        <w:rPr>
          <w:rFonts w:ascii="Times New Roman" w:eastAsia="Calibri" w:hAnsi="Times New Roman"/>
          <w:sz w:val="24"/>
          <w:szCs w:val="24"/>
        </w:rPr>
        <w:t>”, a z osobna „</w:t>
      </w:r>
      <w:r w:rsidRPr="00F4618B">
        <w:rPr>
          <w:rFonts w:ascii="Times New Roman" w:eastAsia="Calibri" w:hAnsi="Times New Roman"/>
          <w:b/>
          <w:sz w:val="24"/>
          <w:szCs w:val="24"/>
        </w:rPr>
        <w:t>Stroną</w:t>
      </w:r>
      <w:r w:rsidRPr="00F4618B">
        <w:rPr>
          <w:rFonts w:ascii="Times New Roman" w:eastAsia="Calibri" w:hAnsi="Times New Roman"/>
          <w:sz w:val="24"/>
          <w:szCs w:val="24"/>
        </w:rPr>
        <w:t>”,</w:t>
      </w:r>
    </w:p>
    <w:p w14:paraId="2C66D9FF" w14:textId="77777777" w:rsidR="00DE7E4A" w:rsidRPr="00F4618B" w:rsidRDefault="00DE7E4A" w:rsidP="00DE7E4A">
      <w:pPr>
        <w:jc w:val="both"/>
        <w:rPr>
          <w:rFonts w:ascii="Times New Roman" w:eastAsia="Calibri" w:hAnsi="Times New Roman"/>
          <w:sz w:val="24"/>
          <w:szCs w:val="24"/>
        </w:rPr>
      </w:pPr>
    </w:p>
    <w:p w14:paraId="00C5DC57" w14:textId="77777777" w:rsidR="00DE7E4A" w:rsidRPr="00F4618B" w:rsidRDefault="00DE7E4A" w:rsidP="00DE7E4A">
      <w:pPr>
        <w:jc w:val="both"/>
        <w:rPr>
          <w:rFonts w:ascii="Times New Roman" w:eastAsia="Calibri" w:hAnsi="Times New Roman"/>
          <w:sz w:val="24"/>
          <w:szCs w:val="24"/>
        </w:rPr>
      </w:pPr>
    </w:p>
    <w:p w14:paraId="41A29AC5" w14:textId="2E5E22B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sz w:val="24"/>
          <w:szCs w:val="24"/>
        </w:rPr>
        <w:t xml:space="preserve">w związku z realizacją usługi finansowanej z programu pt. „Inkubator Innowacyjności 4.0” </w:t>
      </w:r>
      <w:r w:rsidRPr="00F4618B">
        <w:rPr>
          <w:rFonts w:ascii="Times New Roman" w:eastAsia="Calibri" w:hAnsi="Times New Roman"/>
          <w:bCs/>
          <w:sz w:val="24"/>
          <w:szCs w:val="24"/>
        </w:rPr>
        <w:t>w ramach projektu pozakonkursowego Ministerstw</w:t>
      </w:r>
      <w:r>
        <w:rPr>
          <w:rFonts w:ascii="Times New Roman" w:eastAsia="Calibri" w:hAnsi="Times New Roman"/>
          <w:bCs/>
          <w:sz w:val="24"/>
          <w:szCs w:val="24"/>
        </w:rPr>
        <w:t>a</w:t>
      </w:r>
      <w:r w:rsidRPr="00F4618B">
        <w:rPr>
          <w:rFonts w:ascii="Times New Roman" w:eastAsia="Calibri" w:hAnsi="Times New Roman"/>
          <w:sz w:val="24"/>
          <w:szCs w:val="24"/>
        </w:rPr>
        <w:t xml:space="preserve"> </w:t>
      </w:r>
      <w:r w:rsidRPr="00F4618B">
        <w:rPr>
          <w:rFonts w:ascii="Times New Roman" w:eastAsia="Calibri" w:hAnsi="Times New Roman"/>
          <w:bCs/>
          <w:sz w:val="24"/>
          <w:szCs w:val="24"/>
        </w:rPr>
        <w:t xml:space="preserve">Edukacji i Nauki pt. „Wsparcie zarządzania badaniami naukowymi </w:t>
      </w:r>
      <w:r w:rsidRPr="00F4618B">
        <w:rPr>
          <w:rFonts w:ascii="Times New Roman" w:eastAsia="Calibri" w:hAnsi="Times New Roman"/>
          <w:sz w:val="24"/>
          <w:szCs w:val="24"/>
        </w:rPr>
        <w:t>i komercjalizacja</w:t>
      </w:r>
      <w:r w:rsidRPr="00F4618B">
        <w:rPr>
          <w:rFonts w:ascii="Times New Roman" w:eastAsia="Calibri" w:hAnsi="Times New Roman"/>
          <w:bCs/>
          <w:sz w:val="24"/>
          <w:szCs w:val="24"/>
        </w:rPr>
        <w:t xml:space="preserve"> wyników prac B+R w jednostkach naukowych i przedsiębiorstwach”,</w:t>
      </w:r>
      <w:r w:rsidRPr="00F4618B">
        <w:rPr>
          <w:rFonts w:ascii="Times New Roman" w:eastAsia="Calibri" w:hAnsi="Times New Roman"/>
          <w:sz w:val="24"/>
          <w:szCs w:val="24"/>
        </w:rPr>
        <w:t xml:space="preserve"> w rezultacie przeprowadzonego przez Zamawiającego zaproszenia do składania ofert znak </w:t>
      </w:r>
      <w:r w:rsidRPr="00DE7E4A">
        <w:rPr>
          <w:rFonts w:ascii="Times New Roman" w:eastAsia="Calibri" w:hAnsi="Times New Roman"/>
          <w:b/>
          <w:sz w:val="24"/>
          <w:szCs w:val="24"/>
        </w:rPr>
        <w:t>1/II_4.0/2023</w:t>
      </w:r>
      <w:r w:rsidRPr="00F4618B">
        <w:rPr>
          <w:rFonts w:ascii="Times New Roman" w:eastAsia="Calibri" w:hAnsi="Times New Roman"/>
          <w:b/>
          <w:sz w:val="24"/>
          <w:szCs w:val="24"/>
        </w:rPr>
        <w:t xml:space="preserve"> </w:t>
      </w:r>
      <w:r w:rsidRPr="00F4618B">
        <w:rPr>
          <w:rFonts w:ascii="Times New Roman" w:eastAsia="Calibri" w:hAnsi="Times New Roman"/>
          <w:sz w:val="24"/>
          <w:szCs w:val="24"/>
        </w:rPr>
        <w:t>została zawarta umowa o następującej treści [</w:t>
      </w:r>
      <w:r w:rsidRPr="00F4618B">
        <w:rPr>
          <w:rFonts w:ascii="Times New Roman" w:eastAsia="Calibri" w:hAnsi="Times New Roman"/>
          <w:b/>
          <w:sz w:val="24"/>
          <w:szCs w:val="24"/>
        </w:rPr>
        <w:t>Umowa</w:t>
      </w:r>
      <w:r w:rsidRPr="00F4618B">
        <w:rPr>
          <w:rFonts w:ascii="Times New Roman" w:eastAsia="Calibri" w:hAnsi="Times New Roman"/>
          <w:sz w:val="24"/>
          <w:szCs w:val="24"/>
        </w:rPr>
        <w:t>],</w:t>
      </w:r>
      <w:r w:rsidRPr="00F4618B">
        <w:rPr>
          <w:rFonts w:ascii="Times New Roman" w:eastAsia="Calibri" w:hAnsi="Times New Roman"/>
          <w:b/>
          <w:sz w:val="24"/>
          <w:szCs w:val="24"/>
        </w:rPr>
        <w:t xml:space="preserve"> </w:t>
      </w:r>
    </w:p>
    <w:p w14:paraId="16185502" w14:textId="77777777" w:rsidR="00DE7E4A" w:rsidRPr="00F4618B" w:rsidRDefault="00DE7E4A" w:rsidP="00DE7E4A">
      <w:pPr>
        <w:jc w:val="both"/>
        <w:rPr>
          <w:rFonts w:ascii="Times New Roman" w:eastAsia="Calibri" w:hAnsi="Times New Roman"/>
          <w:sz w:val="24"/>
          <w:szCs w:val="24"/>
        </w:rPr>
      </w:pPr>
    </w:p>
    <w:p w14:paraId="3E81D9B6" w14:textId="77777777" w:rsidR="00DE7E4A" w:rsidRPr="00F4618B" w:rsidRDefault="00DE7E4A" w:rsidP="00DE7E4A">
      <w:pPr>
        <w:jc w:val="center"/>
        <w:rPr>
          <w:rFonts w:ascii="Times New Roman" w:eastAsia="Calibri" w:hAnsi="Times New Roman"/>
          <w:b/>
          <w:smallCaps/>
          <w:sz w:val="24"/>
          <w:szCs w:val="24"/>
        </w:rPr>
      </w:pPr>
      <w:r w:rsidRPr="00F4618B">
        <w:rPr>
          <w:rFonts w:ascii="Times New Roman" w:eastAsia="Calibri" w:hAnsi="Times New Roman"/>
          <w:b/>
          <w:sz w:val="24"/>
          <w:szCs w:val="24"/>
        </w:rPr>
        <w:t xml:space="preserve">§1 </w:t>
      </w:r>
      <w:r w:rsidRPr="00F4618B">
        <w:rPr>
          <w:rFonts w:ascii="Times New Roman" w:eastAsia="Calibri" w:hAnsi="Times New Roman"/>
          <w:b/>
          <w:smallCaps/>
          <w:sz w:val="24"/>
          <w:szCs w:val="24"/>
        </w:rPr>
        <w:t>Przedmiot umowy</w:t>
      </w:r>
    </w:p>
    <w:p w14:paraId="1689E67F" w14:textId="77777777" w:rsidR="00DE7E4A" w:rsidRDefault="00DE7E4A" w:rsidP="00DE7E4A">
      <w:pPr>
        <w:rPr>
          <w:rFonts w:ascii="Times New Roman" w:hAnsi="Times New Roman"/>
          <w:b/>
          <w:sz w:val="24"/>
          <w:szCs w:val="24"/>
        </w:rPr>
      </w:pPr>
    </w:p>
    <w:p w14:paraId="435C65A3" w14:textId="77777777" w:rsidR="00DE7E4A" w:rsidRDefault="00DE7E4A" w:rsidP="00DE7E4A">
      <w:pPr>
        <w:ind w:left="284" w:hanging="284"/>
        <w:jc w:val="both"/>
        <w:rPr>
          <w:rFonts w:ascii="Times New Roman" w:hAnsi="Times New Roman"/>
          <w:sz w:val="24"/>
          <w:szCs w:val="24"/>
        </w:rPr>
      </w:pPr>
      <w:r>
        <w:rPr>
          <w:rFonts w:ascii="Times New Roman" w:hAnsi="Times New Roman"/>
          <w:sz w:val="24"/>
          <w:szCs w:val="24"/>
        </w:rPr>
        <w:t xml:space="preserve">1. </w:t>
      </w:r>
      <w:r w:rsidRPr="00E217C9">
        <w:rPr>
          <w:rFonts w:ascii="Times New Roman" w:hAnsi="Times New Roman"/>
          <w:sz w:val="24"/>
          <w:szCs w:val="24"/>
        </w:rPr>
        <w:t>Przedmiotem zamówienia jest wykonanie usługi</w:t>
      </w:r>
      <w:r>
        <w:rPr>
          <w:rFonts w:ascii="Times New Roman" w:hAnsi="Times New Roman"/>
          <w:sz w:val="24"/>
          <w:szCs w:val="24"/>
        </w:rPr>
        <w:t xml:space="preserve"> wyceny technologii pod nazwą "</w:t>
      </w:r>
      <w:r w:rsidRPr="00E217C9">
        <w:rPr>
          <w:rFonts w:ascii="Times New Roman" w:hAnsi="Times New Roman"/>
          <w:sz w:val="24"/>
          <w:szCs w:val="24"/>
        </w:rPr>
        <w:t xml:space="preserve">Mobilna Baza Morskiego Serwisu Nurkowego" składającego się z dwóch rozwiązań: </w:t>
      </w:r>
    </w:p>
    <w:p w14:paraId="4AB3ED57" w14:textId="77777777" w:rsidR="00DE7E4A" w:rsidRPr="002B6BDA" w:rsidRDefault="00DE7E4A" w:rsidP="00F23D11">
      <w:pPr>
        <w:pStyle w:val="Akapitzlist"/>
        <w:numPr>
          <w:ilvl w:val="0"/>
          <w:numId w:val="22"/>
        </w:numPr>
        <w:jc w:val="both"/>
        <w:rPr>
          <w:rFonts w:ascii="Times New Roman" w:hAnsi="Times New Roman"/>
          <w:b/>
          <w:sz w:val="24"/>
          <w:szCs w:val="24"/>
        </w:rPr>
      </w:pPr>
      <w:r w:rsidRPr="002B6BDA">
        <w:rPr>
          <w:rFonts w:ascii="Times New Roman" w:hAnsi="Times New Roman"/>
          <w:sz w:val="24"/>
          <w:szCs w:val="24"/>
        </w:rPr>
        <w:t>systemu cumowania - dwa zgłoszenia patentowe</w:t>
      </w:r>
      <w:r>
        <w:rPr>
          <w:rFonts w:ascii="Times New Roman" w:hAnsi="Times New Roman"/>
          <w:sz w:val="24"/>
          <w:szCs w:val="24"/>
        </w:rPr>
        <w:t>:</w:t>
      </w:r>
      <w:r w:rsidRPr="002B6BDA">
        <w:rPr>
          <w:rFonts w:ascii="Times New Roman" w:hAnsi="Times New Roman"/>
          <w:sz w:val="24"/>
          <w:szCs w:val="24"/>
        </w:rPr>
        <w:t xml:space="preserve"> w procedurze krajowej </w:t>
      </w:r>
      <w:r>
        <w:rPr>
          <w:rFonts w:ascii="Times New Roman" w:hAnsi="Times New Roman"/>
          <w:sz w:val="24"/>
          <w:szCs w:val="24"/>
        </w:rPr>
        <w:t xml:space="preserve">wynalazek pt. „……………………………………………” oznaczony nr …… oraz w procedurze </w:t>
      </w:r>
      <w:r w:rsidRPr="002B6BDA">
        <w:rPr>
          <w:rFonts w:ascii="Times New Roman" w:hAnsi="Times New Roman"/>
          <w:sz w:val="24"/>
          <w:szCs w:val="24"/>
        </w:rPr>
        <w:t xml:space="preserve"> europejskiej</w:t>
      </w:r>
      <w:r>
        <w:rPr>
          <w:rFonts w:ascii="Times New Roman" w:hAnsi="Times New Roman"/>
          <w:sz w:val="24"/>
          <w:szCs w:val="24"/>
        </w:rPr>
        <w:t xml:space="preserve"> wynalazek pt. „………” oznaczony nr ……..</w:t>
      </w:r>
      <w:r w:rsidRPr="002B6BDA">
        <w:rPr>
          <w:rFonts w:ascii="Times New Roman" w:hAnsi="Times New Roman"/>
          <w:sz w:val="24"/>
          <w:szCs w:val="24"/>
        </w:rPr>
        <w:t>,</w:t>
      </w:r>
    </w:p>
    <w:p w14:paraId="73A4F540" w14:textId="77777777" w:rsidR="00DE7E4A" w:rsidRPr="002B6BDA" w:rsidRDefault="00DE7E4A" w:rsidP="00F23D11">
      <w:pPr>
        <w:pStyle w:val="Akapitzlist"/>
        <w:numPr>
          <w:ilvl w:val="0"/>
          <w:numId w:val="22"/>
        </w:numPr>
        <w:jc w:val="both"/>
        <w:rPr>
          <w:rFonts w:ascii="Times New Roman" w:hAnsi="Times New Roman"/>
          <w:b/>
          <w:sz w:val="24"/>
          <w:szCs w:val="24"/>
        </w:rPr>
      </w:pPr>
      <w:r w:rsidRPr="002B6BDA">
        <w:rPr>
          <w:rFonts w:ascii="Times New Roman" w:hAnsi="Times New Roman"/>
          <w:sz w:val="24"/>
          <w:szCs w:val="24"/>
        </w:rPr>
        <w:t>urządzenia do nurkowania - zgłoszenie wzoru użytkowego w procedurze krajowej</w:t>
      </w:r>
      <w:r>
        <w:rPr>
          <w:rFonts w:ascii="Times New Roman" w:hAnsi="Times New Roman"/>
          <w:sz w:val="24"/>
          <w:szCs w:val="24"/>
        </w:rPr>
        <w:t xml:space="preserve"> pt. „….” oznaczony nr …………</w:t>
      </w:r>
    </w:p>
    <w:p w14:paraId="1A617F81" w14:textId="77777777" w:rsidR="00DE7E4A" w:rsidRDefault="00DE7E4A" w:rsidP="00DE7E4A">
      <w:pPr>
        <w:pStyle w:val="Akapitzlist"/>
        <w:jc w:val="both"/>
        <w:rPr>
          <w:rFonts w:ascii="Times New Roman" w:hAnsi="Times New Roman"/>
          <w:sz w:val="24"/>
          <w:szCs w:val="24"/>
        </w:rPr>
      </w:pPr>
      <w:r w:rsidRPr="002B6BDA">
        <w:rPr>
          <w:rFonts w:ascii="Times New Roman" w:hAnsi="Times New Roman"/>
          <w:sz w:val="24"/>
          <w:szCs w:val="24"/>
        </w:rPr>
        <w:t>wraz z know-how obejmującym oba rozwiązania</w:t>
      </w:r>
      <w:r>
        <w:rPr>
          <w:rFonts w:ascii="Times New Roman" w:hAnsi="Times New Roman"/>
          <w:sz w:val="24"/>
          <w:szCs w:val="24"/>
        </w:rPr>
        <w:t xml:space="preserve"> oraz powstałymi prototypami</w:t>
      </w:r>
      <w:r w:rsidRPr="002B6BDA">
        <w:rPr>
          <w:rFonts w:ascii="Times New Roman" w:hAnsi="Times New Roman"/>
          <w:sz w:val="24"/>
          <w:szCs w:val="24"/>
        </w:rPr>
        <w:t>.</w:t>
      </w:r>
    </w:p>
    <w:p w14:paraId="29653708" w14:textId="77777777" w:rsidR="00DE7E4A" w:rsidRDefault="00DE7E4A" w:rsidP="00DE7E4A">
      <w:pPr>
        <w:jc w:val="both"/>
        <w:rPr>
          <w:rFonts w:ascii="Times New Roman" w:hAnsi="Times New Roman"/>
          <w:b/>
          <w:sz w:val="24"/>
          <w:szCs w:val="24"/>
        </w:rPr>
      </w:pPr>
    </w:p>
    <w:p w14:paraId="2AFCE61B" w14:textId="77777777" w:rsidR="00DE7E4A" w:rsidRDefault="00DE7E4A" w:rsidP="00DE7E4A">
      <w:pPr>
        <w:ind w:left="284" w:hanging="284"/>
        <w:jc w:val="both"/>
        <w:rPr>
          <w:rFonts w:ascii="Times New Roman" w:hAnsi="Times New Roman"/>
          <w:sz w:val="24"/>
          <w:szCs w:val="24"/>
        </w:rPr>
      </w:pPr>
      <w:r>
        <w:rPr>
          <w:rFonts w:ascii="Times New Roman" w:hAnsi="Times New Roman"/>
          <w:sz w:val="24"/>
          <w:szCs w:val="24"/>
        </w:rPr>
        <w:t>2. Wykonawca wykona wycenę technologii określonej w ust. 1 w całości oraz w rozbiciu na poszczególne składowe określone w pkt. a i b odpowiednio z know-how i prototypami. Wycena, o której mowa w zdaniu poprzedzającym będzie przedstawiała,</w:t>
      </w:r>
      <w:r w:rsidRPr="002B6BDA">
        <w:rPr>
          <w:rFonts w:ascii="Times New Roman" w:hAnsi="Times New Roman"/>
          <w:sz w:val="24"/>
          <w:szCs w:val="24"/>
        </w:rPr>
        <w:t xml:space="preserve"> co najmniej 3 scenarius</w:t>
      </w:r>
      <w:r>
        <w:rPr>
          <w:rFonts w:ascii="Times New Roman" w:hAnsi="Times New Roman"/>
          <w:sz w:val="24"/>
          <w:szCs w:val="24"/>
        </w:rPr>
        <w:t>ze</w:t>
      </w:r>
      <w:r w:rsidRPr="002B6BDA">
        <w:rPr>
          <w:rFonts w:ascii="Times New Roman" w:hAnsi="Times New Roman"/>
          <w:sz w:val="24"/>
          <w:szCs w:val="24"/>
        </w:rPr>
        <w:t xml:space="preserve"> </w:t>
      </w:r>
      <w:r>
        <w:rPr>
          <w:rFonts w:ascii="Times New Roman" w:hAnsi="Times New Roman"/>
          <w:sz w:val="24"/>
          <w:szCs w:val="24"/>
        </w:rPr>
        <w:t xml:space="preserve">komercjalizacji uwzględniające w dwóch przypadkach </w:t>
      </w:r>
      <w:r w:rsidRPr="002B6BDA">
        <w:rPr>
          <w:rFonts w:ascii="Times New Roman" w:hAnsi="Times New Roman"/>
          <w:sz w:val="24"/>
          <w:szCs w:val="24"/>
        </w:rPr>
        <w:t>model licencyjn</w:t>
      </w:r>
      <w:r>
        <w:rPr>
          <w:rFonts w:ascii="Times New Roman" w:hAnsi="Times New Roman"/>
          <w:sz w:val="24"/>
          <w:szCs w:val="24"/>
        </w:rPr>
        <w:t xml:space="preserve">y (wyłączna i niewyłączna) i w jednym przypadku </w:t>
      </w:r>
      <w:r w:rsidRPr="002B6BDA">
        <w:rPr>
          <w:rFonts w:ascii="Times New Roman" w:hAnsi="Times New Roman"/>
          <w:sz w:val="24"/>
          <w:szCs w:val="24"/>
        </w:rPr>
        <w:t>model przeniesienia praw własności intelektualnej</w:t>
      </w:r>
      <w:r>
        <w:rPr>
          <w:rFonts w:ascii="Times New Roman" w:hAnsi="Times New Roman"/>
          <w:sz w:val="24"/>
          <w:szCs w:val="24"/>
        </w:rPr>
        <w:t xml:space="preserve"> i zostanie dokonana wg zasad określonych poniżej:</w:t>
      </w:r>
    </w:p>
    <w:p w14:paraId="43145620" w14:textId="77777777" w:rsidR="00DE7E4A" w:rsidRDefault="00DE7E4A" w:rsidP="00DE7E4A">
      <w:pPr>
        <w:ind w:left="709" w:hanging="283"/>
        <w:jc w:val="both"/>
        <w:rPr>
          <w:rFonts w:ascii="Times New Roman" w:hAnsi="Times New Roman"/>
          <w:sz w:val="24"/>
          <w:szCs w:val="24"/>
        </w:rPr>
      </w:pPr>
      <w:r>
        <w:rPr>
          <w:rFonts w:ascii="Times New Roman" w:hAnsi="Times New Roman"/>
          <w:sz w:val="24"/>
          <w:szCs w:val="24"/>
        </w:rPr>
        <w:t xml:space="preserve">a) </w:t>
      </w:r>
      <w:r w:rsidRPr="002B6BDA">
        <w:rPr>
          <w:rFonts w:ascii="Times New Roman" w:hAnsi="Times New Roman"/>
          <w:sz w:val="24"/>
          <w:szCs w:val="24"/>
        </w:rPr>
        <w:t xml:space="preserve">wycena rynkowa praw własności intelektualnej </w:t>
      </w:r>
      <w:r>
        <w:rPr>
          <w:rFonts w:ascii="Times New Roman" w:hAnsi="Times New Roman"/>
          <w:sz w:val="24"/>
          <w:szCs w:val="24"/>
        </w:rPr>
        <w:t xml:space="preserve">i rzeczy (prototypów) </w:t>
      </w:r>
      <w:r w:rsidRPr="002B6BDA">
        <w:rPr>
          <w:rFonts w:ascii="Times New Roman" w:hAnsi="Times New Roman"/>
          <w:sz w:val="24"/>
          <w:szCs w:val="24"/>
        </w:rPr>
        <w:t>będzie dokonana metodami: dochodową, kosztową i rynkową</w:t>
      </w:r>
      <w:r>
        <w:rPr>
          <w:rFonts w:ascii="Times New Roman" w:hAnsi="Times New Roman"/>
          <w:sz w:val="24"/>
          <w:szCs w:val="24"/>
        </w:rPr>
        <w:t xml:space="preserve"> i będzie obejmować dwa</w:t>
      </w:r>
      <w:r w:rsidRPr="002B6BDA">
        <w:rPr>
          <w:rFonts w:ascii="Times New Roman" w:hAnsi="Times New Roman"/>
          <w:sz w:val="24"/>
          <w:szCs w:val="24"/>
        </w:rPr>
        <w:t xml:space="preserve"> podstawowe modele komercjalizacji </w:t>
      </w:r>
      <w:r w:rsidRPr="00F61ECC">
        <w:rPr>
          <w:rFonts w:ascii="Times New Roman" w:hAnsi="Times New Roman"/>
          <w:sz w:val="24"/>
          <w:szCs w:val="24"/>
        </w:rPr>
        <w:t xml:space="preserve">bezpośredniej, </w:t>
      </w:r>
      <w:r>
        <w:rPr>
          <w:rFonts w:ascii="Times New Roman" w:hAnsi="Times New Roman"/>
          <w:sz w:val="24"/>
          <w:szCs w:val="24"/>
        </w:rPr>
        <w:t xml:space="preserve">tj. </w:t>
      </w:r>
      <w:r w:rsidRPr="00F61ECC">
        <w:rPr>
          <w:rFonts w:ascii="Times New Roman" w:hAnsi="Times New Roman"/>
          <w:sz w:val="24"/>
          <w:szCs w:val="24"/>
        </w:rPr>
        <w:t>polegającej na sprzedaży wyników działalności naukowej lub know-how związanego z tymi wynikami</w:t>
      </w:r>
      <w:r>
        <w:rPr>
          <w:rFonts w:ascii="Times New Roman" w:hAnsi="Times New Roman"/>
          <w:sz w:val="24"/>
          <w:szCs w:val="24"/>
        </w:rPr>
        <w:t xml:space="preserve"> (zwanej dalej sprzedażą lub przeniesieniem praw własności intelektualnej)</w:t>
      </w:r>
      <w:r w:rsidRPr="00F61ECC">
        <w:rPr>
          <w:rFonts w:ascii="Times New Roman" w:hAnsi="Times New Roman"/>
          <w:sz w:val="24"/>
          <w:szCs w:val="24"/>
        </w:rPr>
        <w:t xml:space="preserve"> albo oddawaniu do używania tych wyników lub know-how, w szczególności na podstawie umowy licencyjnej, najmu oraz dzierżaw</w:t>
      </w:r>
      <w:r>
        <w:rPr>
          <w:rFonts w:ascii="Times New Roman" w:hAnsi="Times New Roman"/>
          <w:sz w:val="24"/>
          <w:szCs w:val="24"/>
        </w:rPr>
        <w:t xml:space="preserve">y (zwanymi dalej w umowie licencją), przy czym </w:t>
      </w:r>
      <w:r w:rsidRPr="002B6BDA">
        <w:rPr>
          <w:rFonts w:ascii="Times New Roman" w:hAnsi="Times New Roman"/>
          <w:sz w:val="24"/>
          <w:szCs w:val="24"/>
        </w:rPr>
        <w:t xml:space="preserve">model </w:t>
      </w:r>
      <w:r>
        <w:rPr>
          <w:rFonts w:ascii="Times New Roman" w:hAnsi="Times New Roman"/>
          <w:sz w:val="24"/>
          <w:szCs w:val="24"/>
        </w:rPr>
        <w:t>sprzedaży/</w:t>
      </w:r>
      <w:r w:rsidRPr="002B6BDA">
        <w:rPr>
          <w:rFonts w:ascii="Times New Roman" w:hAnsi="Times New Roman"/>
          <w:sz w:val="24"/>
          <w:szCs w:val="24"/>
        </w:rPr>
        <w:t>przeniesienia praw własności int</w:t>
      </w:r>
      <w:r>
        <w:rPr>
          <w:rFonts w:ascii="Times New Roman" w:hAnsi="Times New Roman"/>
          <w:sz w:val="24"/>
          <w:szCs w:val="24"/>
        </w:rPr>
        <w:t>elektualnej będzie uwzględniał</w:t>
      </w:r>
      <w:r w:rsidRPr="002B6BDA">
        <w:rPr>
          <w:rFonts w:ascii="Times New Roman" w:hAnsi="Times New Roman"/>
          <w:sz w:val="24"/>
          <w:szCs w:val="24"/>
        </w:rPr>
        <w:t xml:space="preserve"> przedziały negocjacyjne wartości praw</w:t>
      </w:r>
      <w:r>
        <w:rPr>
          <w:rFonts w:ascii="Times New Roman" w:hAnsi="Times New Roman"/>
          <w:sz w:val="24"/>
          <w:szCs w:val="24"/>
        </w:rPr>
        <w:t xml:space="preserve"> lub rzeczy</w:t>
      </w:r>
      <w:r w:rsidRPr="002B6BDA">
        <w:rPr>
          <w:rFonts w:ascii="Times New Roman" w:hAnsi="Times New Roman"/>
          <w:sz w:val="24"/>
          <w:szCs w:val="24"/>
        </w:rPr>
        <w:t xml:space="preserve">, </w:t>
      </w:r>
      <w:r>
        <w:rPr>
          <w:rFonts w:ascii="Times New Roman" w:hAnsi="Times New Roman"/>
          <w:sz w:val="24"/>
          <w:szCs w:val="24"/>
        </w:rPr>
        <w:t xml:space="preserve">a </w:t>
      </w:r>
      <w:r w:rsidRPr="002B6BDA">
        <w:rPr>
          <w:rFonts w:ascii="Times New Roman" w:hAnsi="Times New Roman"/>
          <w:sz w:val="24"/>
          <w:szCs w:val="24"/>
        </w:rPr>
        <w:t>model licencyjny powinien dotyczyć w szczególności udzielania licencji wyłącznej i niewyłącznej przy założeniu różnych modeli opłat licencyjnych</w:t>
      </w:r>
      <w:r>
        <w:rPr>
          <w:rFonts w:ascii="Times New Roman" w:hAnsi="Times New Roman"/>
          <w:sz w:val="24"/>
          <w:szCs w:val="24"/>
        </w:rPr>
        <w:t xml:space="preserve"> lub czynszowych</w:t>
      </w:r>
      <w:r w:rsidRPr="002B6BDA">
        <w:rPr>
          <w:rFonts w:ascii="Times New Roman" w:hAnsi="Times New Roman"/>
          <w:sz w:val="24"/>
          <w:szCs w:val="24"/>
        </w:rPr>
        <w:t xml:space="preserve"> </w:t>
      </w:r>
      <w:r>
        <w:rPr>
          <w:rFonts w:ascii="Times New Roman" w:hAnsi="Times New Roman"/>
          <w:sz w:val="24"/>
          <w:szCs w:val="24"/>
        </w:rPr>
        <w:t>(</w:t>
      </w:r>
      <w:r w:rsidRPr="002B6BDA">
        <w:rPr>
          <w:rFonts w:ascii="Times New Roman" w:hAnsi="Times New Roman"/>
          <w:sz w:val="24"/>
          <w:szCs w:val="24"/>
        </w:rPr>
        <w:t>opłata jednorazowa wyrażona kwotowo, opłaty okresowe roczne wyrażone kwotowo oraz opłata wstępna wyrażona kwotowo plus opłaty okresowe roczne wyrażone procentem od osiąganych przychodów netto, z uwzględnieniem przedziałów negocjacyjnych opłat licencyjnych, oraz licencji na próbę</w:t>
      </w:r>
      <w:r>
        <w:rPr>
          <w:rFonts w:ascii="Times New Roman" w:hAnsi="Times New Roman"/>
          <w:sz w:val="24"/>
          <w:szCs w:val="24"/>
        </w:rPr>
        <w:t>);</w:t>
      </w:r>
    </w:p>
    <w:p w14:paraId="7E38EBED" w14:textId="77777777" w:rsidR="00DE7E4A" w:rsidRPr="002B6BDA" w:rsidRDefault="00DE7E4A" w:rsidP="00DE7E4A">
      <w:pPr>
        <w:ind w:left="709" w:hanging="283"/>
        <w:jc w:val="both"/>
        <w:rPr>
          <w:rFonts w:ascii="Times New Roman" w:hAnsi="Times New Roman"/>
          <w:sz w:val="24"/>
          <w:szCs w:val="24"/>
        </w:rPr>
      </w:pPr>
      <w:r>
        <w:rPr>
          <w:rFonts w:ascii="Times New Roman" w:hAnsi="Times New Roman"/>
          <w:sz w:val="24"/>
          <w:szCs w:val="24"/>
        </w:rPr>
        <w:t xml:space="preserve">c) </w:t>
      </w:r>
      <w:r w:rsidRPr="002B6BDA">
        <w:rPr>
          <w:rFonts w:ascii="Times New Roman" w:hAnsi="Times New Roman"/>
          <w:sz w:val="24"/>
          <w:szCs w:val="24"/>
        </w:rPr>
        <w:t>wycena rynkowa praw własności intelektualnej</w:t>
      </w:r>
      <w:r>
        <w:rPr>
          <w:rFonts w:ascii="Times New Roman" w:hAnsi="Times New Roman"/>
          <w:sz w:val="24"/>
          <w:szCs w:val="24"/>
        </w:rPr>
        <w:t xml:space="preserve"> i rzeczy</w:t>
      </w:r>
      <w:r w:rsidRPr="002B6BDA">
        <w:rPr>
          <w:rFonts w:ascii="Times New Roman" w:hAnsi="Times New Roman"/>
          <w:sz w:val="24"/>
          <w:szCs w:val="24"/>
        </w:rPr>
        <w:t xml:space="preserve"> będzie </w:t>
      </w:r>
      <w:r>
        <w:rPr>
          <w:rFonts w:ascii="Times New Roman" w:hAnsi="Times New Roman"/>
          <w:sz w:val="24"/>
          <w:szCs w:val="24"/>
        </w:rPr>
        <w:t xml:space="preserve">obejmowała </w:t>
      </w:r>
      <w:r w:rsidRPr="002B6BDA">
        <w:rPr>
          <w:rFonts w:ascii="Times New Roman" w:hAnsi="Times New Roman"/>
          <w:sz w:val="24"/>
          <w:szCs w:val="24"/>
        </w:rPr>
        <w:t>analiz</w:t>
      </w:r>
      <w:r>
        <w:rPr>
          <w:rFonts w:ascii="Times New Roman" w:hAnsi="Times New Roman"/>
          <w:sz w:val="24"/>
          <w:szCs w:val="24"/>
        </w:rPr>
        <w:t>ę</w:t>
      </w:r>
      <w:r w:rsidRPr="002B6BDA">
        <w:rPr>
          <w:rFonts w:ascii="Times New Roman" w:hAnsi="Times New Roman"/>
          <w:sz w:val="24"/>
          <w:szCs w:val="24"/>
        </w:rPr>
        <w:t xml:space="preserve"> rynku (popytu), którego dotyczy wycenian</w:t>
      </w:r>
      <w:r>
        <w:rPr>
          <w:rFonts w:ascii="Times New Roman" w:hAnsi="Times New Roman"/>
          <w:sz w:val="24"/>
          <w:szCs w:val="24"/>
        </w:rPr>
        <w:t xml:space="preserve">y przedmiot </w:t>
      </w:r>
      <w:r w:rsidRPr="002B6BDA">
        <w:rPr>
          <w:rFonts w:ascii="Times New Roman" w:hAnsi="Times New Roman"/>
          <w:sz w:val="24"/>
          <w:szCs w:val="24"/>
        </w:rPr>
        <w:t xml:space="preserve">praw własności intelektualnej </w:t>
      </w:r>
      <w:r>
        <w:rPr>
          <w:rFonts w:ascii="Times New Roman" w:hAnsi="Times New Roman"/>
          <w:sz w:val="24"/>
          <w:szCs w:val="24"/>
        </w:rPr>
        <w:t xml:space="preserve">lub rzeczy </w:t>
      </w:r>
      <w:r w:rsidRPr="002B6BDA">
        <w:rPr>
          <w:rFonts w:ascii="Times New Roman" w:hAnsi="Times New Roman"/>
          <w:sz w:val="24"/>
          <w:szCs w:val="24"/>
        </w:rPr>
        <w:t>wraz ze wskazan</w:t>
      </w:r>
      <w:r>
        <w:rPr>
          <w:rFonts w:ascii="Times New Roman" w:hAnsi="Times New Roman"/>
          <w:sz w:val="24"/>
          <w:szCs w:val="24"/>
        </w:rPr>
        <w:t xml:space="preserve">iem potencjalnych odbiorców, </w:t>
      </w:r>
      <w:r w:rsidRPr="002B6BDA">
        <w:rPr>
          <w:rFonts w:ascii="Times New Roman" w:hAnsi="Times New Roman"/>
          <w:sz w:val="24"/>
          <w:szCs w:val="24"/>
        </w:rPr>
        <w:t>rynków zbytu,</w:t>
      </w:r>
      <w:r w:rsidRPr="00481051">
        <w:rPr>
          <w:rFonts w:ascii="Times New Roman" w:hAnsi="Times New Roman"/>
          <w:sz w:val="24"/>
          <w:szCs w:val="24"/>
        </w:rPr>
        <w:t xml:space="preserve"> </w:t>
      </w:r>
      <w:r>
        <w:rPr>
          <w:rFonts w:ascii="Times New Roman" w:hAnsi="Times New Roman"/>
          <w:sz w:val="24"/>
          <w:szCs w:val="24"/>
        </w:rPr>
        <w:t>ryzyka i wrażliwości;</w:t>
      </w:r>
    </w:p>
    <w:p w14:paraId="68BFEF49" w14:textId="77777777" w:rsidR="00DE7E4A" w:rsidRDefault="00DE7E4A" w:rsidP="00DE7E4A">
      <w:pPr>
        <w:ind w:left="709" w:hanging="283"/>
        <w:jc w:val="both"/>
        <w:rPr>
          <w:rFonts w:ascii="Times New Roman" w:hAnsi="Times New Roman"/>
          <w:sz w:val="24"/>
          <w:szCs w:val="24"/>
        </w:rPr>
      </w:pPr>
      <w:r>
        <w:rPr>
          <w:rFonts w:ascii="Times New Roman" w:hAnsi="Times New Roman"/>
          <w:sz w:val="24"/>
          <w:szCs w:val="24"/>
        </w:rPr>
        <w:t xml:space="preserve">d) </w:t>
      </w:r>
      <w:r w:rsidRPr="00481051">
        <w:rPr>
          <w:rFonts w:ascii="Times New Roman" w:hAnsi="Times New Roman"/>
          <w:sz w:val="24"/>
          <w:szCs w:val="24"/>
        </w:rPr>
        <w:t xml:space="preserve">wycena rynkowa praw własności intelektualnej </w:t>
      </w:r>
      <w:r>
        <w:rPr>
          <w:rFonts w:ascii="Times New Roman" w:hAnsi="Times New Roman"/>
          <w:sz w:val="24"/>
          <w:szCs w:val="24"/>
        </w:rPr>
        <w:t xml:space="preserve">i rzeczy </w:t>
      </w:r>
      <w:r w:rsidRPr="00481051">
        <w:rPr>
          <w:rFonts w:ascii="Times New Roman" w:hAnsi="Times New Roman"/>
          <w:sz w:val="24"/>
          <w:szCs w:val="24"/>
        </w:rPr>
        <w:t xml:space="preserve">będzie obejmowała </w:t>
      </w:r>
      <w:r>
        <w:rPr>
          <w:rFonts w:ascii="Times New Roman" w:hAnsi="Times New Roman"/>
          <w:sz w:val="24"/>
          <w:szCs w:val="24"/>
        </w:rPr>
        <w:t>wskazanie poziomu</w:t>
      </w:r>
      <w:r w:rsidRPr="002B6BDA">
        <w:rPr>
          <w:rFonts w:ascii="Times New Roman" w:hAnsi="Times New Roman"/>
          <w:sz w:val="24"/>
          <w:szCs w:val="24"/>
        </w:rPr>
        <w:t xml:space="preserve"> gotowości technologicznej </w:t>
      </w:r>
      <w:r>
        <w:rPr>
          <w:rFonts w:ascii="Times New Roman" w:hAnsi="Times New Roman"/>
          <w:sz w:val="24"/>
          <w:szCs w:val="24"/>
        </w:rPr>
        <w:t>oraz przeprowadzona zostanie analiza</w:t>
      </w:r>
      <w:r w:rsidRPr="002B6BDA">
        <w:rPr>
          <w:rFonts w:ascii="Times New Roman" w:hAnsi="Times New Roman"/>
          <w:sz w:val="24"/>
          <w:szCs w:val="24"/>
        </w:rPr>
        <w:t xml:space="preserve"> uwarunkowań prawnych, formalnych i proceduralnych warunkujących wprowadzenie przez </w:t>
      </w:r>
      <w:r>
        <w:rPr>
          <w:rFonts w:ascii="Times New Roman" w:hAnsi="Times New Roman"/>
          <w:sz w:val="24"/>
          <w:szCs w:val="24"/>
        </w:rPr>
        <w:t xml:space="preserve">potencjalnego </w:t>
      </w:r>
      <w:r w:rsidRPr="002B6BDA">
        <w:rPr>
          <w:rFonts w:ascii="Times New Roman" w:hAnsi="Times New Roman"/>
          <w:sz w:val="24"/>
          <w:szCs w:val="24"/>
        </w:rPr>
        <w:t>przedsiębiorcę wycenianego prawa własności i</w:t>
      </w:r>
      <w:r>
        <w:rPr>
          <w:rFonts w:ascii="Times New Roman" w:hAnsi="Times New Roman"/>
          <w:sz w:val="24"/>
          <w:szCs w:val="24"/>
        </w:rPr>
        <w:t xml:space="preserve">ntelektualnej lub rzeczy na rynek z oszacowaniem kosztów </w:t>
      </w:r>
      <w:r w:rsidRPr="002B6BDA">
        <w:rPr>
          <w:rFonts w:ascii="Times New Roman" w:hAnsi="Times New Roman"/>
          <w:sz w:val="24"/>
          <w:szCs w:val="24"/>
        </w:rPr>
        <w:t xml:space="preserve">przeprowadzenia prac przedwdrożeniowych umożliwiających wdrożenie przez </w:t>
      </w:r>
      <w:r>
        <w:rPr>
          <w:rFonts w:ascii="Times New Roman" w:hAnsi="Times New Roman"/>
          <w:sz w:val="24"/>
          <w:szCs w:val="24"/>
        </w:rPr>
        <w:t xml:space="preserve">potencjalnego </w:t>
      </w:r>
      <w:r w:rsidRPr="002B6BDA">
        <w:rPr>
          <w:rFonts w:ascii="Times New Roman" w:hAnsi="Times New Roman"/>
          <w:sz w:val="24"/>
          <w:szCs w:val="24"/>
        </w:rPr>
        <w:t>przedsi</w:t>
      </w:r>
      <w:r>
        <w:rPr>
          <w:rFonts w:ascii="Times New Roman" w:hAnsi="Times New Roman"/>
          <w:sz w:val="24"/>
          <w:szCs w:val="24"/>
        </w:rPr>
        <w:t>ębiorcę wycenianej technologii,</w:t>
      </w:r>
    </w:p>
    <w:p w14:paraId="264BBE07" w14:textId="77777777" w:rsidR="00DE7E4A" w:rsidRDefault="00DE7E4A" w:rsidP="00DE7E4A">
      <w:pPr>
        <w:ind w:left="709" w:hanging="283"/>
        <w:jc w:val="both"/>
        <w:rPr>
          <w:rFonts w:ascii="Times New Roman" w:hAnsi="Times New Roman"/>
          <w:sz w:val="24"/>
          <w:szCs w:val="24"/>
        </w:rPr>
      </w:pPr>
      <w:r>
        <w:rPr>
          <w:rFonts w:ascii="Times New Roman" w:hAnsi="Times New Roman"/>
          <w:sz w:val="24"/>
          <w:szCs w:val="24"/>
        </w:rPr>
        <w:t xml:space="preserve">e) w przedmiotowym zakresie wskazany zostanie </w:t>
      </w:r>
      <w:r w:rsidRPr="002B6BDA">
        <w:rPr>
          <w:rFonts w:ascii="Times New Roman" w:hAnsi="Times New Roman"/>
          <w:sz w:val="24"/>
          <w:szCs w:val="24"/>
        </w:rPr>
        <w:t>aktualny wykaz źródeł danych, na podstawie których dokonano wyceny</w:t>
      </w:r>
      <w:r>
        <w:rPr>
          <w:rFonts w:ascii="Times New Roman" w:hAnsi="Times New Roman"/>
          <w:sz w:val="24"/>
          <w:szCs w:val="24"/>
        </w:rPr>
        <w:t>.</w:t>
      </w:r>
    </w:p>
    <w:p w14:paraId="42D6045A" w14:textId="77777777" w:rsidR="008E22E7" w:rsidRPr="008E22E7" w:rsidRDefault="008E22E7" w:rsidP="00DE7E4A">
      <w:pPr>
        <w:ind w:left="709" w:hanging="283"/>
        <w:jc w:val="both"/>
        <w:rPr>
          <w:rFonts w:ascii="Times New Roman" w:hAnsi="Times New Roman"/>
          <w:sz w:val="12"/>
          <w:szCs w:val="12"/>
        </w:rPr>
      </w:pPr>
    </w:p>
    <w:p w14:paraId="42C5EBB5" w14:textId="77777777" w:rsidR="00DE7E4A" w:rsidRDefault="00DE7E4A" w:rsidP="008E22E7">
      <w:pPr>
        <w:ind w:left="284" w:hanging="284"/>
        <w:jc w:val="both"/>
        <w:rPr>
          <w:rFonts w:ascii="Times New Roman" w:hAnsi="Times New Roman"/>
          <w:sz w:val="24"/>
          <w:szCs w:val="24"/>
        </w:rPr>
      </w:pPr>
      <w:r>
        <w:rPr>
          <w:rFonts w:ascii="Times New Roman" w:hAnsi="Times New Roman"/>
          <w:sz w:val="24"/>
          <w:szCs w:val="24"/>
        </w:rPr>
        <w:t xml:space="preserve">3. </w:t>
      </w:r>
      <w:r w:rsidRPr="004C38C0">
        <w:rPr>
          <w:rFonts w:ascii="Times New Roman" w:hAnsi="Times New Roman"/>
          <w:sz w:val="24"/>
          <w:szCs w:val="24"/>
        </w:rPr>
        <w:t>Strony  ustalają,  iż  celem  realizacji  niniejszej  umowy  Zamawiający  przekaże Wykonawcy</w:t>
      </w:r>
      <w:r>
        <w:rPr>
          <w:rFonts w:ascii="Times New Roman" w:hAnsi="Times New Roman"/>
          <w:sz w:val="24"/>
          <w:szCs w:val="24"/>
        </w:rPr>
        <w:t xml:space="preserve"> niezwłocznie, nie później niż 3</w:t>
      </w:r>
      <w:r w:rsidRPr="004C38C0">
        <w:rPr>
          <w:rFonts w:ascii="Times New Roman" w:hAnsi="Times New Roman"/>
          <w:sz w:val="24"/>
          <w:szCs w:val="24"/>
        </w:rPr>
        <w:t xml:space="preserve"> dni od zawarcia umowy, wszystkie </w:t>
      </w:r>
      <w:r>
        <w:rPr>
          <w:rFonts w:ascii="Times New Roman" w:hAnsi="Times New Roman"/>
          <w:sz w:val="24"/>
          <w:szCs w:val="24"/>
        </w:rPr>
        <w:t xml:space="preserve">niezbędne </w:t>
      </w:r>
      <w:r w:rsidRPr="004C38C0">
        <w:rPr>
          <w:rFonts w:ascii="Times New Roman" w:hAnsi="Times New Roman"/>
          <w:sz w:val="24"/>
          <w:szCs w:val="24"/>
        </w:rPr>
        <w:t xml:space="preserve">dokumenty, materiały, rysunki, schematy, informacje związane z </w:t>
      </w:r>
      <w:r>
        <w:rPr>
          <w:rFonts w:ascii="Times New Roman" w:hAnsi="Times New Roman"/>
          <w:sz w:val="24"/>
          <w:szCs w:val="24"/>
        </w:rPr>
        <w:t>przedmiotową technologią wskazaną w § 1</w:t>
      </w:r>
      <w:r w:rsidRPr="004C38C0">
        <w:rPr>
          <w:rFonts w:ascii="Times New Roman" w:hAnsi="Times New Roman"/>
          <w:sz w:val="24"/>
          <w:szCs w:val="24"/>
        </w:rPr>
        <w:t xml:space="preserve"> ust. 1</w:t>
      </w:r>
      <w:r>
        <w:rPr>
          <w:rFonts w:ascii="Times New Roman" w:hAnsi="Times New Roman"/>
          <w:sz w:val="24"/>
          <w:szCs w:val="24"/>
        </w:rPr>
        <w:t>. Wykonawca w zakresie objętym umową, w związku z jej realizacją dochowa poufności, zgodnie z zapisami określonymi w § 5.</w:t>
      </w:r>
    </w:p>
    <w:p w14:paraId="3DF05E70" w14:textId="77777777" w:rsidR="00DE7E4A" w:rsidRDefault="00DE7E4A" w:rsidP="00DE7E4A">
      <w:pPr>
        <w:ind w:left="709" w:hanging="283"/>
        <w:jc w:val="both"/>
        <w:rPr>
          <w:rFonts w:ascii="Times New Roman" w:hAnsi="Times New Roman"/>
          <w:sz w:val="24"/>
          <w:szCs w:val="24"/>
        </w:rPr>
      </w:pPr>
    </w:p>
    <w:p w14:paraId="4963C6CE" w14:textId="77777777" w:rsidR="00DE7E4A" w:rsidRPr="00F4618B" w:rsidRDefault="00DE7E4A" w:rsidP="00DE7E4A">
      <w:pPr>
        <w:jc w:val="center"/>
        <w:rPr>
          <w:rFonts w:ascii="Times New Roman" w:eastAsia="Calibri" w:hAnsi="Times New Roman"/>
          <w:b/>
          <w:smallCaps/>
          <w:sz w:val="24"/>
          <w:szCs w:val="24"/>
        </w:rPr>
      </w:pPr>
      <w:r w:rsidRPr="00F4618B">
        <w:rPr>
          <w:rFonts w:ascii="Times New Roman" w:eastAsia="Calibri" w:hAnsi="Times New Roman"/>
          <w:b/>
          <w:sz w:val="24"/>
          <w:szCs w:val="24"/>
        </w:rPr>
        <w:t xml:space="preserve">§ 2 </w:t>
      </w:r>
      <w:r w:rsidRPr="00F4618B">
        <w:rPr>
          <w:rFonts w:ascii="Times New Roman" w:eastAsia="Calibri" w:hAnsi="Times New Roman"/>
          <w:b/>
          <w:smallCaps/>
          <w:sz w:val="24"/>
          <w:szCs w:val="24"/>
        </w:rPr>
        <w:t>Zobowiązania Stron</w:t>
      </w:r>
    </w:p>
    <w:p w14:paraId="13CE97B1" w14:textId="77777777" w:rsidR="00DE7E4A" w:rsidRPr="00F4618B" w:rsidRDefault="00DE7E4A" w:rsidP="00DE7E4A">
      <w:pPr>
        <w:jc w:val="center"/>
        <w:rPr>
          <w:rFonts w:ascii="Times New Roman" w:eastAsia="Calibri" w:hAnsi="Times New Roman"/>
          <w:sz w:val="24"/>
          <w:szCs w:val="24"/>
        </w:rPr>
      </w:pPr>
    </w:p>
    <w:p w14:paraId="779E2662" w14:textId="77777777" w:rsidR="00DE7E4A" w:rsidRDefault="00DE7E4A" w:rsidP="00F23D11">
      <w:pPr>
        <w:numPr>
          <w:ilvl w:val="0"/>
          <w:numId w:val="13"/>
        </w:numPr>
        <w:spacing w:after="160" w:line="259" w:lineRule="auto"/>
        <w:ind w:left="426" w:hanging="426"/>
        <w:jc w:val="both"/>
        <w:rPr>
          <w:rFonts w:ascii="Times New Roman" w:eastAsia="Calibri" w:hAnsi="Times New Roman"/>
          <w:sz w:val="24"/>
          <w:szCs w:val="24"/>
        </w:rPr>
      </w:pPr>
      <w:r w:rsidRPr="000B34D5">
        <w:rPr>
          <w:rFonts w:ascii="Times New Roman" w:eastAsia="Calibri" w:hAnsi="Times New Roman"/>
          <w:sz w:val="24"/>
          <w:szCs w:val="24"/>
        </w:rPr>
        <w:t>Wykonawca oświadcza, że posiada niezbędne umiejętności, kwalifikacje, sprzęt</w:t>
      </w:r>
      <w:r>
        <w:rPr>
          <w:rFonts w:ascii="Times New Roman" w:eastAsia="Calibri" w:hAnsi="Times New Roman"/>
          <w:sz w:val="24"/>
          <w:szCs w:val="24"/>
        </w:rPr>
        <w:t xml:space="preserve"> i </w:t>
      </w:r>
      <w:r w:rsidRPr="000B34D5">
        <w:rPr>
          <w:rFonts w:ascii="Times New Roman" w:eastAsia="Calibri" w:hAnsi="Times New Roman"/>
          <w:sz w:val="24"/>
          <w:szCs w:val="24"/>
        </w:rPr>
        <w:t>doświadczenie do wykonania Umowy wymagane przez obowiązujące przepisy prawne.</w:t>
      </w:r>
    </w:p>
    <w:p w14:paraId="09336994" w14:textId="77777777" w:rsidR="00DE7E4A" w:rsidRPr="000B34D5" w:rsidRDefault="00DE7E4A" w:rsidP="00F23D11">
      <w:pPr>
        <w:numPr>
          <w:ilvl w:val="0"/>
          <w:numId w:val="13"/>
        </w:numPr>
        <w:spacing w:after="160" w:line="259" w:lineRule="auto"/>
        <w:ind w:left="426" w:hanging="426"/>
        <w:jc w:val="both"/>
        <w:rPr>
          <w:rFonts w:ascii="Times New Roman" w:eastAsia="Calibri" w:hAnsi="Times New Roman"/>
          <w:sz w:val="24"/>
          <w:szCs w:val="24"/>
        </w:rPr>
      </w:pPr>
      <w:r w:rsidRPr="000B34D5">
        <w:rPr>
          <w:rFonts w:ascii="Times New Roman" w:eastAsia="Calibri" w:hAnsi="Times New Roman"/>
          <w:sz w:val="24"/>
          <w:szCs w:val="24"/>
        </w:rPr>
        <w:t xml:space="preserve">Wykonawca zobowiązuje się do wykonania przedmiotu umowy zgodnie z </w:t>
      </w:r>
      <w:r>
        <w:rPr>
          <w:rFonts w:ascii="Times New Roman" w:eastAsia="Calibri" w:hAnsi="Times New Roman"/>
          <w:sz w:val="24"/>
          <w:szCs w:val="24"/>
        </w:rPr>
        <w:t xml:space="preserve">przepisami Umowy. W przypadku </w:t>
      </w:r>
      <w:r w:rsidRPr="000B34D5">
        <w:rPr>
          <w:rFonts w:ascii="Times New Roman" w:eastAsia="Calibri" w:hAnsi="Times New Roman"/>
          <w:sz w:val="24"/>
          <w:szCs w:val="24"/>
        </w:rPr>
        <w:t>zaistnienia jakichkolwiek wątpliwości związanych z realizacją przedmiotu umowy lub</w:t>
      </w:r>
      <w:r>
        <w:rPr>
          <w:rFonts w:ascii="Times New Roman" w:eastAsia="Calibri" w:hAnsi="Times New Roman"/>
          <w:sz w:val="24"/>
          <w:szCs w:val="24"/>
        </w:rPr>
        <w:t xml:space="preserve"> </w:t>
      </w:r>
      <w:r w:rsidRPr="000B34D5">
        <w:rPr>
          <w:rFonts w:ascii="Times New Roman" w:eastAsia="Calibri" w:hAnsi="Times New Roman"/>
          <w:sz w:val="24"/>
          <w:szCs w:val="24"/>
        </w:rPr>
        <w:t>przekazaną</w:t>
      </w:r>
      <w:r>
        <w:rPr>
          <w:rFonts w:ascii="Times New Roman" w:eastAsia="Calibri" w:hAnsi="Times New Roman"/>
          <w:sz w:val="24"/>
          <w:szCs w:val="24"/>
        </w:rPr>
        <w:t xml:space="preserve"> dokumentacją</w:t>
      </w:r>
      <w:r w:rsidRPr="000B34D5">
        <w:rPr>
          <w:rFonts w:ascii="Times New Roman" w:eastAsia="Calibri" w:hAnsi="Times New Roman"/>
          <w:sz w:val="24"/>
          <w:szCs w:val="24"/>
        </w:rPr>
        <w:t>, Strony będą się konsultowały drogą</w:t>
      </w:r>
      <w:r>
        <w:rPr>
          <w:rFonts w:ascii="Times New Roman" w:eastAsia="Calibri" w:hAnsi="Times New Roman"/>
          <w:sz w:val="24"/>
          <w:szCs w:val="24"/>
        </w:rPr>
        <w:t xml:space="preserve"> </w:t>
      </w:r>
      <w:r w:rsidRPr="000B34D5">
        <w:rPr>
          <w:rFonts w:ascii="Times New Roman" w:eastAsia="Calibri" w:hAnsi="Times New Roman"/>
          <w:sz w:val="24"/>
          <w:szCs w:val="24"/>
        </w:rPr>
        <w:t xml:space="preserve">mailową lub telefoniczną, zgodnie z danymi kontaktowymi wskazanymi w § </w:t>
      </w:r>
      <w:r>
        <w:rPr>
          <w:rFonts w:ascii="Times New Roman" w:eastAsia="Calibri" w:hAnsi="Times New Roman"/>
          <w:sz w:val="24"/>
          <w:szCs w:val="24"/>
        </w:rPr>
        <w:t>7</w:t>
      </w:r>
      <w:r w:rsidRPr="000B34D5">
        <w:rPr>
          <w:rFonts w:ascii="Times New Roman" w:eastAsia="Calibri" w:hAnsi="Times New Roman"/>
          <w:sz w:val="24"/>
          <w:szCs w:val="24"/>
        </w:rPr>
        <w:t xml:space="preserve"> ust. 1</w:t>
      </w:r>
      <w:r>
        <w:rPr>
          <w:rFonts w:ascii="Times New Roman" w:eastAsia="Calibri" w:hAnsi="Times New Roman"/>
          <w:sz w:val="24"/>
          <w:szCs w:val="24"/>
        </w:rPr>
        <w:t xml:space="preserve"> </w:t>
      </w:r>
      <w:r w:rsidRPr="000B34D5">
        <w:rPr>
          <w:rFonts w:ascii="Times New Roman" w:eastAsia="Calibri" w:hAnsi="Times New Roman"/>
          <w:sz w:val="24"/>
          <w:szCs w:val="24"/>
        </w:rPr>
        <w:t>i ust. 2, celem należytego wykonania przez Wykonawcę postanowień niniejszej umowy.</w:t>
      </w:r>
      <w:r>
        <w:rPr>
          <w:rFonts w:ascii="Times New Roman" w:eastAsia="Calibri" w:hAnsi="Times New Roman"/>
          <w:sz w:val="24"/>
          <w:szCs w:val="24"/>
        </w:rPr>
        <w:t xml:space="preserve"> </w:t>
      </w:r>
      <w:r w:rsidRPr="000B34D5">
        <w:rPr>
          <w:rFonts w:ascii="Times New Roman" w:eastAsia="Calibri" w:hAnsi="Times New Roman"/>
          <w:sz w:val="24"/>
          <w:szCs w:val="24"/>
        </w:rPr>
        <w:t>W ramach wykonywanych konsultacji, w przypadku ustaleń telefonicznych, zostaną one</w:t>
      </w:r>
      <w:r>
        <w:rPr>
          <w:rFonts w:ascii="Times New Roman" w:eastAsia="Calibri" w:hAnsi="Times New Roman"/>
          <w:sz w:val="24"/>
          <w:szCs w:val="24"/>
        </w:rPr>
        <w:t xml:space="preserve"> </w:t>
      </w:r>
      <w:r w:rsidRPr="000B34D5">
        <w:rPr>
          <w:rFonts w:ascii="Times New Roman" w:eastAsia="Calibri" w:hAnsi="Times New Roman"/>
          <w:sz w:val="24"/>
          <w:szCs w:val="24"/>
        </w:rPr>
        <w:t>także podsumowane w formie pisemnej i wysłane drogą mailową.</w:t>
      </w:r>
    </w:p>
    <w:p w14:paraId="1465FC81" w14:textId="77777777" w:rsidR="00DE7E4A" w:rsidRPr="0065100A" w:rsidRDefault="00DE7E4A" w:rsidP="00F23D11">
      <w:pPr>
        <w:pStyle w:val="Akapitzlist"/>
        <w:numPr>
          <w:ilvl w:val="0"/>
          <w:numId w:val="13"/>
        </w:numPr>
        <w:ind w:left="426" w:hanging="426"/>
        <w:jc w:val="both"/>
        <w:rPr>
          <w:rFonts w:ascii="Times New Roman" w:eastAsia="Calibri" w:hAnsi="Times New Roman"/>
          <w:sz w:val="24"/>
          <w:szCs w:val="24"/>
        </w:rPr>
      </w:pPr>
      <w:r w:rsidRPr="0065100A">
        <w:rPr>
          <w:rFonts w:ascii="Times New Roman" w:eastAsia="Calibri" w:hAnsi="Times New Roman"/>
          <w:sz w:val="24"/>
          <w:szCs w:val="24"/>
        </w:rPr>
        <w:t xml:space="preserve">Wykonawca zobowiązany jest do przedłożenia Zamawiającemu wyników prac, o których mowa </w:t>
      </w:r>
      <w:r w:rsidRPr="00C44773">
        <w:rPr>
          <w:rFonts w:ascii="Times New Roman" w:eastAsia="Calibri" w:hAnsi="Times New Roman"/>
          <w:sz w:val="24"/>
          <w:szCs w:val="24"/>
        </w:rPr>
        <w:t xml:space="preserve">§ </w:t>
      </w:r>
      <w:r>
        <w:rPr>
          <w:rFonts w:ascii="Times New Roman" w:eastAsia="Calibri" w:hAnsi="Times New Roman"/>
          <w:sz w:val="24"/>
          <w:szCs w:val="24"/>
        </w:rPr>
        <w:t>1</w:t>
      </w:r>
      <w:r w:rsidRPr="00C44773">
        <w:rPr>
          <w:rFonts w:ascii="Times New Roman" w:eastAsia="Calibri" w:hAnsi="Times New Roman"/>
          <w:sz w:val="24"/>
          <w:szCs w:val="24"/>
        </w:rPr>
        <w:t xml:space="preserve"> </w:t>
      </w:r>
      <w:r>
        <w:rPr>
          <w:rFonts w:ascii="Times New Roman" w:eastAsia="Calibri" w:hAnsi="Times New Roman"/>
          <w:sz w:val="24"/>
          <w:szCs w:val="24"/>
        </w:rPr>
        <w:t>ust. 2 w formie raportu opracowanego w j. polskim w 3 egz. wersji papierowej oraz wersji elektronicznej</w:t>
      </w:r>
      <w:r w:rsidRPr="0065100A">
        <w:rPr>
          <w:rFonts w:ascii="Times New Roman" w:eastAsia="Calibri" w:hAnsi="Times New Roman"/>
          <w:sz w:val="24"/>
          <w:szCs w:val="24"/>
        </w:rPr>
        <w:t>.</w:t>
      </w:r>
    </w:p>
    <w:p w14:paraId="27949B02" w14:textId="77777777" w:rsidR="00DE7E4A" w:rsidRPr="00F4618B" w:rsidRDefault="00DE7E4A" w:rsidP="00F23D11">
      <w:pPr>
        <w:numPr>
          <w:ilvl w:val="0"/>
          <w:numId w:val="13"/>
        </w:numPr>
        <w:spacing w:before="240" w:after="160" w:line="259" w:lineRule="auto"/>
        <w:ind w:left="425" w:hanging="425"/>
        <w:jc w:val="both"/>
        <w:rPr>
          <w:rFonts w:ascii="Times New Roman" w:eastAsia="Calibri" w:hAnsi="Times New Roman"/>
          <w:sz w:val="24"/>
          <w:szCs w:val="24"/>
        </w:rPr>
      </w:pPr>
      <w:r w:rsidRPr="00F4618B">
        <w:rPr>
          <w:rFonts w:ascii="Times New Roman" w:eastAsia="Calibri" w:hAnsi="Times New Roman"/>
          <w:sz w:val="24"/>
          <w:szCs w:val="24"/>
        </w:rPr>
        <w:t xml:space="preserve">Zamawiający zastrzega sobie prawo zgłoszenia na piśmie uwag w terminie </w:t>
      </w:r>
      <w:r>
        <w:rPr>
          <w:rFonts w:ascii="Times New Roman" w:eastAsia="Calibri" w:hAnsi="Times New Roman"/>
          <w:sz w:val="24"/>
          <w:szCs w:val="24"/>
        </w:rPr>
        <w:t>5</w:t>
      </w:r>
      <w:r w:rsidRPr="00F4618B">
        <w:rPr>
          <w:rFonts w:ascii="Times New Roman" w:eastAsia="Calibri" w:hAnsi="Times New Roman"/>
          <w:sz w:val="24"/>
          <w:szCs w:val="24"/>
        </w:rPr>
        <w:t xml:space="preserve"> dni kalendarzowych od dnia przekazania przez Wykonawcę Zamawiającemu efektów prac</w:t>
      </w:r>
      <w:r>
        <w:rPr>
          <w:rFonts w:ascii="Times New Roman" w:eastAsia="Calibri" w:hAnsi="Times New Roman"/>
          <w:sz w:val="24"/>
          <w:szCs w:val="24"/>
        </w:rPr>
        <w:t>.</w:t>
      </w:r>
    </w:p>
    <w:p w14:paraId="0B0B73C5" w14:textId="77777777" w:rsidR="00DE7E4A" w:rsidRPr="00F4618B" w:rsidRDefault="00DE7E4A" w:rsidP="00F23D11">
      <w:pPr>
        <w:numPr>
          <w:ilvl w:val="0"/>
          <w:numId w:val="13"/>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Wykonawca zobowiązuje się do uwzględnienia uwag Zamawiającego i przedstawienia poprawionego </w:t>
      </w:r>
      <w:r>
        <w:rPr>
          <w:rFonts w:ascii="Times New Roman" w:eastAsia="Calibri" w:hAnsi="Times New Roman"/>
          <w:sz w:val="24"/>
          <w:szCs w:val="24"/>
        </w:rPr>
        <w:t xml:space="preserve">raportu, o którym mowa w ust. 3 powyżej </w:t>
      </w:r>
      <w:r w:rsidRPr="00F4618B">
        <w:rPr>
          <w:rFonts w:ascii="Times New Roman" w:eastAsia="Calibri" w:hAnsi="Times New Roman"/>
          <w:sz w:val="24"/>
          <w:szCs w:val="24"/>
        </w:rPr>
        <w:t>w terminie ustalonym przez S</w:t>
      </w:r>
      <w:r>
        <w:rPr>
          <w:rFonts w:ascii="Times New Roman" w:eastAsia="Calibri" w:hAnsi="Times New Roman"/>
          <w:sz w:val="24"/>
          <w:szCs w:val="24"/>
        </w:rPr>
        <w:t>trony, nie dłuższym jednak niż 5</w:t>
      </w:r>
      <w:r w:rsidRPr="00F4618B">
        <w:rPr>
          <w:rFonts w:ascii="Times New Roman" w:eastAsia="Calibri" w:hAnsi="Times New Roman"/>
          <w:sz w:val="24"/>
          <w:szCs w:val="24"/>
        </w:rPr>
        <w:t xml:space="preserve"> dni kalendarzowych od dnia wniesienia uwag przez Zamawiającego.</w:t>
      </w:r>
    </w:p>
    <w:p w14:paraId="51651073" w14:textId="77777777" w:rsidR="00DE7E4A" w:rsidRPr="00F4618B" w:rsidRDefault="00DE7E4A" w:rsidP="00F23D11">
      <w:pPr>
        <w:numPr>
          <w:ilvl w:val="0"/>
          <w:numId w:val="13"/>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Strony zgodnie ustalają, </w:t>
      </w:r>
      <w:r>
        <w:rPr>
          <w:rFonts w:ascii="Times New Roman" w:eastAsia="Calibri" w:hAnsi="Times New Roman"/>
          <w:sz w:val="24"/>
          <w:szCs w:val="24"/>
        </w:rPr>
        <w:t>że informacje dotyczące realizacji umowy</w:t>
      </w:r>
      <w:r w:rsidRPr="00F4618B">
        <w:rPr>
          <w:rFonts w:ascii="Times New Roman" w:eastAsia="Calibri" w:hAnsi="Times New Roman"/>
          <w:sz w:val="24"/>
          <w:szCs w:val="24"/>
        </w:rPr>
        <w:t xml:space="preserve"> będą przekazywane pomiędzy Stronami drogą elektroniczną na adresy e-mail wskazane w niniejszej umowie, w szczególności informacje dotyczące akceptacji wykonanych prac i zgłaszania zmian przez Zamawiającego.</w:t>
      </w:r>
    </w:p>
    <w:p w14:paraId="2D34FB59" w14:textId="77777777" w:rsidR="00DE7E4A" w:rsidRPr="00F4618B" w:rsidRDefault="00DE7E4A" w:rsidP="00DE7E4A">
      <w:pPr>
        <w:jc w:val="center"/>
        <w:rPr>
          <w:rFonts w:ascii="Times New Roman" w:eastAsia="Calibri" w:hAnsi="Times New Roman"/>
          <w:b/>
          <w:smallCaps/>
          <w:sz w:val="24"/>
          <w:szCs w:val="24"/>
        </w:rPr>
      </w:pPr>
      <w:r w:rsidRPr="00F4618B">
        <w:rPr>
          <w:rFonts w:ascii="Times New Roman" w:eastAsia="Calibri" w:hAnsi="Times New Roman"/>
          <w:b/>
          <w:smallCaps/>
          <w:sz w:val="24"/>
          <w:szCs w:val="24"/>
        </w:rPr>
        <w:t xml:space="preserve">§ </w:t>
      </w:r>
      <w:r>
        <w:rPr>
          <w:rFonts w:ascii="Times New Roman" w:eastAsia="Calibri" w:hAnsi="Times New Roman"/>
          <w:b/>
          <w:smallCaps/>
          <w:sz w:val="24"/>
          <w:szCs w:val="24"/>
        </w:rPr>
        <w:t>3</w:t>
      </w:r>
      <w:r w:rsidRPr="00F4618B">
        <w:rPr>
          <w:rFonts w:ascii="Times New Roman" w:eastAsia="Calibri" w:hAnsi="Times New Roman"/>
          <w:b/>
          <w:smallCaps/>
          <w:sz w:val="24"/>
          <w:szCs w:val="24"/>
        </w:rPr>
        <w:t xml:space="preserve"> Wynagrodzenie i zasady płatności</w:t>
      </w:r>
    </w:p>
    <w:p w14:paraId="649B4A90" w14:textId="77777777" w:rsidR="00DE7E4A" w:rsidRPr="00F4618B" w:rsidRDefault="00DE7E4A" w:rsidP="00DE7E4A">
      <w:pPr>
        <w:jc w:val="center"/>
        <w:rPr>
          <w:rFonts w:ascii="Times New Roman" w:eastAsia="Calibri" w:hAnsi="Times New Roman"/>
          <w:smallCaps/>
          <w:sz w:val="24"/>
          <w:szCs w:val="24"/>
        </w:rPr>
      </w:pPr>
    </w:p>
    <w:p w14:paraId="34887039" w14:textId="77777777" w:rsidR="00DE7E4A" w:rsidRPr="00F4618B" w:rsidRDefault="00DE7E4A" w:rsidP="00F23D11">
      <w:pPr>
        <w:numPr>
          <w:ilvl w:val="0"/>
          <w:numId w:val="23"/>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Zamawiający zobowiązuje się do zapłaty na rzecz Wykonawcy wynagrodzenia za należyte i terminowe wykonanie przedmiotu umowy kwoty brutto ............ zł (słownie złotych: .........................00/100), netto ……………………….. zł (słownie złotych: ……………..… 00/100). </w:t>
      </w:r>
    </w:p>
    <w:p w14:paraId="7146027C" w14:textId="77777777" w:rsidR="00DE7E4A" w:rsidRDefault="00DE7E4A" w:rsidP="00F23D11">
      <w:pPr>
        <w:pStyle w:val="Akapitzlist"/>
        <w:numPr>
          <w:ilvl w:val="0"/>
          <w:numId w:val="23"/>
        </w:numPr>
        <w:ind w:left="426" w:hanging="426"/>
        <w:jc w:val="both"/>
        <w:rPr>
          <w:rFonts w:ascii="Times New Roman" w:eastAsia="Calibri" w:hAnsi="Times New Roman"/>
          <w:sz w:val="24"/>
          <w:szCs w:val="24"/>
        </w:rPr>
      </w:pPr>
      <w:r w:rsidRPr="0065100A">
        <w:rPr>
          <w:rFonts w:ascii="Times New Roman" w:eastAsia="Calibri" w:hAnsi="Times New Roman"/>
          <w:sz w:val="24"/>
          <w:szCs w:val="24"/>
        </w:rPr>
        <w:t xml:space="preserve">Wynagrodzenie obejmuje całkowity koszt wykonania </w:t>
      </w:r>
      <w:r>
        <w:rPr>
          <w:rFonts w:ascii="Times New Roman" w:eastAsia="Calibri" w:hAnsi="Times New Roman"/>
          <w:sz w:val="24"/>
          <w:szCs w:val="24"/>
        </w:rPr>
        <w:t>p</w:t>
      </w:r>
      <w:r w:rsidRPr="0065100A">
        <w:rPr>
          <w:rFonts w:ascii="Times New Roman" w:eastAsia="Calibri" w:hAnsi="Times New Roman"/>
          <w:sz w:val="24"/>
          <w:szCs w:val="24"/>
        </w:rPr>
        <w:t>rzedmiotu umowy oraz wszelkie koszty towarzyszące konieczne do poniesienia przez Wykonawcę z tytułu prawidłowego zgodnego z obowiązującymi przepisami i terminowego wykonania pracy.</w:t>
      </w:r>
    </w:p>
    <w:p w14:paraId="25DA4FB3" w14:textId="77777777" w:rsidR="00DE7E4A" w:rsidRPr="0065100A" w:rsidRDefault="00DE7E4A" w:rsidP="00DE7E4A">
      <w:pPr>
        <w:pStyle w:val="Akapitzlist"/>
        <w:ind w:left="426" w:hanging="426"/>
        <w:rPr>
          <w:rFonts w:ascii="Times New Roman" w:eastAsia="Calibri" w:hAnsi="Times New Roman"/>
          <w:sz w:val="10"/>
          <w:szCs w:val="10"/>
        </w:rPr>
      </w:pPr>
    </w:p>
    <w:p w14:paraId="43305B39" w14:textId="77777777" w:rsidR="00DE7E4A" w:rsidRPr="0065100A" w:rsidRDefault="00DE7E4A" w:rsidP="00F23D11">
      <w:pPr>
        <w:pStyle w:val="Akapitzlist"/>
        <w:numPr>
          <w:ilvl w:val="0"/>
          <w:numId w:val="23"/>
        </w:numPr>
        <w:spacing w:after="120"/>
        <w:ind w:left="426" w:hanging="426"/>
        <w:jc w:val="both"/>
        <w:rPr>
          <w:rFonts w:ascii="Times New Roman" w:eastAsia="Calibri" w:hAnsi="Times New Roman"/>
          <w:sz w:val="24"/>
          <w:szCs w:val="24"/>
        </w:rPr>
      </w:pPr>
      <w:r w:rsidRPr="0065100A">
        <w:rPr>
          <w:rFonts w:ascii="Times New Roman" w:eastAsia="Calibri" w:hAnsi="Times New Roman"/>
          <w:sz w:val="24"/>
          <w:szCs w:val="24"/>
        </w:rPr>
        <w:t xml:space="preserve">Protokół zdawczo-odbiorczy stwierdzający bezusterkowe wykonanie prac stanowi podstawę do wystawienia faktury przez Wykonawcę. </w:t>
      </w:r>
    </w:p>
    <w:p w14:paraId="31286157" w14:textId="77777777" w:rsidR="00DE7E4A" w:rsidRPr="00F4618B" w:rsidRDefault="00DE7E4A" w:rsidP="00F23D11">
      <w:pPr>
        <w:numPr>
          <w:ilvl w:val="0"/>
          <w:numId w:val="23"/>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Zapłata wynagrodzenia, o którym mowa w ust. 1 powyżej nastąpi po zakończeniu usługi na podstawie </w:t>
      </w:r>
      <w:r>
        <w:rPr>
          <w:rFonts w:ascii="Times New Roman" w:eastAsia="Calibri" w:hAnsi="Times New Roman"/>
          <w:sz w:val="24"/>
          <w:szCs w:val="24"/>
        </w:rPr>
        <w:t>p</w:t>
      </w:r>
      <w:r w:rsidRPr="00F4618B">
        <w:rPr>
          <w:rFonts w:ascii="Times New Roman" w:eastAsia="Calibri" w:hAnsi="Times New Roman"/>
          <w:sz w:val="24"/>
          <w:szCs w:val="24"/>
        </w:rPr>
        <w:t>rotokołu zd</w:t>
      </w:r>
      <w:r>
        <w:rPr>
          <w:rFonts w:ascii="Times New Roman" w:eastAsia="Calibri" w:hAnsi="Times New Roman"/>
          <w:sz w:val="24"/>
          <w:szCs w:val="24"/>
        </w:rPr>
        <w:t>awczo-odbiorczego w terminie do czternastu (14</w:t>
      </w:r>
      <w:r w:rsidRPr="00F4618B">
        <w:rPr>
          <w:rFonts w:ascii="Times New Roman" w:eastAsia="Calibri" w:hAnsi="Times New Roman"/>
          <w:sz w:val="24"/>
          <w:szCs w:val="24"/>
        </w:rPr>
        <w:t>) dni od daty otrzymania przez Zamawiającego prawidłowo wystawionej faktury VAT, przelewem na rachunek bankowy Wykonawcy wskazany na fakturze VAT.</w:t>
      </w:r>
    </w:p>
    <w:p w14:paraId="752B12F4" w14:textId="77777777" w:rsidR="00DE7E4A" w:rsidRPr="00F4618B" w:rsidRDefault="00DE7E4A" w:rsidP="00F23D11">
      <w:pPr>
        <w:numPr>
          <w:ilvl w:val="0"/>
          <w:numId w:val="23"/>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Termin zapłaty uważa się za zachowany z chwilą obciążenia rachunku Zamawiającego.</w:t>
      </w:r>
    </w:p>
    <w:p w14:paraId="10831E5E" w14:textId="77777777" w:rsidR="00DE7E4A" w:rsidRPr="00F4618B" w:rsidRDefault="00DE7E4A" w:rsidP="00DE7E4A">
      <w:pPr>
        <w:jc w:val="both"/>
        <w:rPr>
          <w:rFonts w:ascii="Times New Roman" w:eastAsia="Calibri" w:hAnsi="Times New Roman"/>
          <w:sz w:val="24"/>
          <w:szCs w:val="24"/>
        </w:rPr>
      </w:pPr>
    </w:p>
    <w:p w14:paraId="1130BC37" w14:textId="77777777" w:rsidR="00DE7E4A" w:rsidRPr="00F4618B" w:rsidRDefault="00DE7E4A" w:rsidP="00DE7E4A">
      <w:pPr>
        <w:jc w:val="center"/>
        <w:rPr>
          <w:rFonts w:ascii="Times New Roman" w:eastAsia="Calibri" w:hAnsi="Times New Roman"/>
          <w:b/>
          <w:smallCaps/>
          <w:sz w:val="24"/>
          <w:szCs w:val="24"/>
        </w:rPr>
      </w:pPr>
      <w:r w:rsidRPr="00F4618B">
        <w:rPr>
          <w:rFonts w:ascii="Times New Roman" w:eastAsia="Calibri" w:hAnsi="Times New Roman"/>
          <w:b/>
          <w:sz w:val="24"/>
          <w:szCs w:val="24"/>
        </w:rPr>
        <w:t xml:space="preserve">§ </w:t>
      </w:r>
      <w:r>
        <w:rPr>
          <w:rFonts w:ascii="Times New Roman" w:eastAsia="Calibri" w:hAnsi="Times New Roman"/>
          <w:b/>
          <w:sz w:val="24"/>
          <w:szCs w:val="24"/>
        </w:rPr>
        <w:t>4</w:t>
      </w:r>
      <w:r w:rsidRPr="00F4618B">
        <w:rPr>
          <w:rFonts w:ascii="Times New Roman" w:eastAsia="Calibri" w:hAnsi="Times New Roman"/>
          <w:b/>
          <w:sz w:val="24"/>
          <w:szCs w:val="24"/>
        </w:rPr>
        <w:t xml:space="preserve"> </w:t>
      </w:r>
      <w:r w:rsidRPr="00F4618B">
        <w:rPr>
          <w:rFonts w:ascii="Times New Roman" w:eastAsia="Calibri" w:hAnsi="Times New Roman"/>
          <w:b/>
          <w:smallCaps/>
          <w:sz w:val="24"/>
          <w:szCs w:val="24"/>
        </w:rPr>
        <w:t>Kary umowne</w:t>
      </w:r>
    </w:p>
    <w:p w14:paraId="15B14913" w14:textId="77777777" w:rsidR="00DE7E4A" w:rsidRPr="00F4618B" w:rsidRDefault="00DE7E4A" w:rsidP="00DE7E4A">
      <w:pPr>
        <w:jc w:val="center"/>
        <w:rPr>
          <w:rFonts w:ascii="Times New Roman" w:eastAsia="Calibri" w:hAnsi="Times New Roman"/>
          <w:sz w:val="24"/>
          <w:szCs w:val="24"/>
        </w:rPr>
      </w:pPr>
    </w:p>
    <w:p w14:paraId="4D4D0F21" w14:textId="77777777" w:rsidR="00DE7E4A" w:rsidRPr="00F4618B" w:rsidRDefault="00DE7E4A" w:rsidP="00F23D11">
      <w:pPr>
        <w:numPr>
          <w:ilvl w:val="0"/>
          <w:numId w:val="14"/>
        </w:numPr>
        <w:spacing w:after="240" w:line="259" w:lineRule="auto"/>
        <w:ind w:left="425" w:hanging="425"/>
        <w:jc w:val="both"/>
        <w:rPr>
          <w:rFonts w:ascii="Times New Roman" w:eastAsia="Calibri" w:hAnsi="Times New Roman"/>
          <w:sz w:val="24"/>
          <w:szCs w:val="24"/>
        </w:rPr>
      </w:pPr>
      <w:r w:rsidRPr="00F4618B">
        <w:rPr>
          <w:rFonts w:ascii="Times New Roman" w:eastAsia="Calibri" w:hAnsi="Times New Roman"/>
          <w:sz w:val="24"/>
          <w:szCs w:val="24"/>
        </w:rPr>
        <w:t>W przypadku naruszenia postanowień Umowy Zamawiający ma prawo naliczyć Wykonawcy kary umowne zgodnie z poniższymi zasadami.</w:t>
      </w:r>
    </w:p>
    <w:p w14:paraId="204A4BCB" w14:textId="06362C89" w:rsidR="00DE7E4A" w:rsidRPr="00F4618B" w:rsidRDefault="00DE7E4A" w:rsidP="00F23D11">
      <w:pPr>
        <w:numPr>
          <w:ilvl w:val="0"/>
          <w:numId w:val="14"/>
        </w:numPr>
        <w:spacing w:before="160" w:after="160" w:line="259" w:lineRule="auto"/>
        <w:ind w:left="425" w:hanging="425"/>
        <w:jc w:val="both"/>
        <w:rPr>
          <w:rFonts w:ascii="Times New Roman" w:eastAsia="Calibri" w:hAnsi="Times New Roman"/>
          <w:sz w:val="24"/>
          <w:szCs w:val="24"/>
        </w:rPr>
      </w:pPr>
      <w:r w:rsidRPr="00F4618B">
        <w:rPr>
          <w:rFonts w:ascii="Times New Roman" w:eastAsia="Calibri" w:hAnsi="Times New Roman"/>
          <w:sz w:val="24"/>
          <w:szCs w:val="24"/>
        </w:rPr>
        <w:t xml:space="preserve">Wykonawca zobowiązuje się do zapłaty na rzecz Zamawiającego kary umownej w wysokości 50 zł za każdy dzień zwłoki w wypadku niezachowania terminów, o których mowa w § </w:t>
      </w:r>
      <w:r>
        <w:rPr>
          <w:rFonts w:ascii="Times New Roman" w:eastAsia="Calibri" w:hAnsi="Times New Roman"/>
          <w:sz w:val="24"/>
          <w:szCs w:val="24"/>
        </w:rPr>
        <w:t>8</w:t>
      </w:r>
      <w:r w:rsidRPr="00F4618B">
        <w:rPr>
          <w:rFonts w:ascii="Times New Roman" w:eastAsia="Calibri" w:hAnsi="Times New Roman"/>
          <w:sz w:val="24"/>
          <w:szCs w:val="24"/>
        </w:rPr>
        <w:t xml:space="preserve"> ust. </w:t>
      </w:r>
      <w:r>
        <w:rPr>
          <w:rFonts w:ascii="Times New Roman" w:eastAsia="Calibri" w:hAnsi="Times New Roman"/>
          <w:sz w:val="24"/>
          <w:szCs w:val="24"/>
        </w:rPr>
        <w:t>1</w:t>
      </w:r>
      <w:r w:rsidR="00183242">
        <w:rPr>
          <w:rFonts w:ascii="Times New Roman" w:eastAsia="Calibri" w:hAnsi="Times New Roman"/>
          <w:sz w:val="24"/>
          <w:szCs w:val="24"/>
        </w:rPr>
        <w:t xml:space="preserve"> </w:t>
      </w:r>
      <w:r w:rsidRPr="00F4618B">
        <w:rPr>
          <w:rFonts w:ascii="Times New Roman" w:eastAsia="Calibri" w:hAnsi="Times New Roman"/>
          <w:sz w:val="24"/>
          <w:szCs w:val="24"/>
        </w:rPr>
        <w:t xml:space="preserve">Umowy. </w:t>
      </w:r>
    </w:p>
    <w:p w14:paraId="5D4A6650" w14:textId="77777777" w:rsidR="00DE7E4A" w:rsidRPr="00F4618B" w:rsidRDefault="00DE7E4A" w:rsidP="00F23D11">
      <w:pPr>
        <w:numPr>
          <w:ilvl w:val="0"/>
          <w:numId w:val="14"/>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W przypadku, gdy szkoda przekraczać będzie wartość zastrzeżonej kary umownej Zamawiający zastrzega sobie prawo dochodzenia odszkodowania przenoszącego wysokość zastrzeżonej kary umownej, na zasadach ogólnych.</w:t>
      </w:r>
    </w:p>
    <w:p w14:paraId="0A43F46A" w14:textId="77777777" w:rsidR="00DE7E4A" w:rsidRPr="00F4618B" w:rsidRDefault="00DE7E4A" w:rsidP="00F23D11">
      <w:pPr>
        <w:numPr>
          <w:ilvl w:val="0"/>
          <w:numId w:val="14"/>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Wykonawca zobowiązany jest do zapłaty kary w terminie </w:t>
      </w:r>
      <w:r>
        <w:rPr>
          <w:rFonts w:ascii="Times New Roman" w:eastAsia="Calibri" w:hAnsi="Times New Roman"/>
          <w:sz w:val="24"/>
          <w:szCs w:val="24"/>
        </w:rPr>
        <w:t>14</w:t>
      </w:r>
      <w:r w:rsidRPr="00F4618B">
        <w:rPr>
          <w:rFonts w:ascii="Times New Roman" w:eastAsia="Calibri" w:hAnsi="Times New Roman"/>
          <w:sz w:val="24"/>
          <w:szCs w:val="24"/>
        </w:rPr>
        <w:t xml:space="preserve"> dni od daty otrzymania informacji o jej naliczeniu. Brak zapłaty w wyżej wskazanym terminie uprawnia Zamawiającego  do potrącenia kary umownej z wynagrodzenia Wykonawcy lub innych jego wierzytelności przysługujących Wykonawcy w stosunku do Zamawiającego, na co Wykonawca wyraża zgodę.</w:t>
      </w:r>
    </w:p>
    <w:p w14:paraId="6C0448D1" w14:textId="77777777" w:rsidR="00DE7E4A" w:rsidRDefault="00DE7E4A" w:rsidP="00F23D11">
      <w:pPr>
        <w:numPr>
          <w:ilvl w:val="0"/>
          <w:numId w:val="14"/>
        </w:numPr>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Naliczenie przez Zamawiającego kary umownej bądź zapłata przez Wykonawcę kary umownej nie zwalnia go z zobowiązań wynikających z niniejszej umowy.</w:t>
      </w:r>
    </w:p>
    <w:p w14:paraId="7B6A709C" w14:textId="77777777" w:rsidR="00DE7E4A" w:rsidRPr="004A2FAA" w:rsidRDefault="00DE7E4A" w:rsidP="00DE7E4A">
      <w:pPr>
        <w:spacing w:after="160" w:line="259" w:lineRule="auto"/>
        <w:jc w:val="center"/>
        <w:rPr>
          <w:rFonts w:ascii="Times New Roman" w:eastAsia="Calibri" w:hAnsi="Times New Roman"/>
          <w:sz w:val="24"/>
          <w:szCs w:val="24"/>
        </w:rPr>
      </w:pPr>
      <w:r w:rsidRPr="004A2FAA">
        <w:rPr>
          <w:rFonts w:ascii="Times New Roman" w:eastAsia="Calibri" w:hAnsi="Times New Roman"/>
          <w:b/>
          <w:sz w:val="24"/>
          <w:szCs w:val="24"/>
        </w:rPr>
        <w:t xml:space="preserve">§ </w:t>
      </w:r>
      <w:r>
        <w:rPr>
          <w:rFonts w:ascii="Times New Roman" w:eastAsia="Calibri" w:hAnsi="Times New Roman"/>
          <w:b/>
          <w:sz w:val="24"/>
          <w:szCs w:val="24"/>
        </w:rPr>
        <w:t xml:space="preserve">5 </w:t>
      </w:r>
      <w:r w:rsidRPr="004A2FAA">
        <w:rPr>
          <w:rFonts w:ascii="Times New Roman" w:eastAsia="Calibri" w:hAnsi="Times New Roman"/>
          <w:b/>
          <w:smallCaps/>
          <w:sz w:val="24"/>
          <w:szCs w:val="24"/>
        </w:rPr>
        <w:t>Poufność</w:t>
      </w:r>
    </w:p>
    <w:p w14:paraId="3D6F0616" w14:textId="77777777" w:rsidR="00DE7E4A" w:rsidRPr="00F4618B" w:rsidRDefault="00DE7E4A" w:rsidP="00F23D11">
      <w:pPr>
        <w:numPr>
          <w:ilvl w:val="0"/>
          <w:numId w:val="16"/>
        </w:numPr>
        <w:tabs>
          <w:tab w:val="num" w:pos="426"/>
        </w:tabs>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Wszelkie dane udostępnione Wykonawcy przez Zamawiającego są i pozostają wyłączną własnością Zamawiającego. Rozporządzanie nimi przez Wykonawcę niewynikające z realizacji Umowy wymaga pisemnej, pod rygorem nieważności, zgody Zamawiającego.</w:t>
      </w:r>
    </w:p>
    <w:p w14:paraId="674945BE" w14:textId="77777777" w:rsidR="00DE7E4A" w:rsidRPr="00F4618B" w:rsidRDefault="00DE7E4A" w:rsidP="00F23D11">
      <w:pPr>
        <w:numPr>
          <w:ilvl w:val="0"/>
          <w:numId w:val="16"/>
        </w:numPr>
        <w:tabs>
          <w:tab w:val="num" w:pos="426"/>
        </w:tabs>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Wykonawca zobowiązany jest zapewnić poufność informacji przekazanych przez Zamawiającego, uzyskanych w związku z realizacją Umowy i nie ujawniać tych informacji bez uprzedniej pisemnej, pod rygorem nieważności, zgody Zamawiającego.</w:t>
      </w:r>
    </w:p>
    <w:p w14:paraId="01057C5E" w14:textId="77777777" w:rsidR="00DE7E4A" w:rsidRPr="00F4618B" w:rsidRDefault="00DE7E4A" w:rsidP="00F23D11">
      <w:pPr>
        <w:numPr>
          <w:ilvl w:val="0"/>
          <w:numId w:val="16"/>
        </w:numPr>
        <w:tabs>
          <w:tab w:val="num" w:pos="426"/>
        </w:tabs>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 xml:space="preserve">Wykonawca zobowiązuje się wykorzystywać informacje, o których mowa w </w:t>
      </w:r>
      <w:r w:rsidRPr="00C44773">
        <w:rPr>
          <w:rFonts w:ascii="Times New Roman" w:eastAsia="Calibri" w:hAnsi="Times New Roman"/>
          <w:sz w:val="24"/>
          <w:szCs w:val="24"/>
        </w:rPr>
        <w:t xml:space="preserve">§ 1 ust. </w:t>
      </w:r>
      <w:r>
        <w:rPr>
          <w:rFonts w:ascii="Times New Roman" w:eastAsia="Calibri" w:hAnsi="Times New Roman"/>
          <w:sz w:val="24"/>
          <w:szCs w:val="24"/>
        </w:rPr>
        <w:t>3 oraz</w:t>
      </w:r>
      <w:r w:rsidRPr="00C44773">
        <w:rPr>
          <w:rFonts w:ascii="Times New Roman" w:eastAsia="Calibri" w:hAnsi="Times New Roman"/>
          <w:sz w:val="24"/>
          <w:szCs w:val="24"/>
        </w:rPr>
        <w:t xml:space="preserve"> § </w:t>
      </w:r>
      <w:r>
        <w:rPr>
          <w:rFonts w:ascii="Times New Roman" w:eastAsia="Calibri" w:hAnsi="Times New Roman"/>
          <w:sz w:val="24"/>
          <w:szCs w:val="24"/>
        </w:rPr>
        <w:t>5</w:t>
      </w:r>
      <w:r w:rsidRPr="00C44773">
        <w:rPr>
          <w:rFonts w:ascii="Times New Roman" w:eastAsia="Calibri" w:hAnsi="Times New Roman"/>
          <w:sz w:val="24"/>
          <w:szCs w:val="24"/>
        </w:rPr>
        <w:t xml:space="preserve"> </w:t>
      </w:r>
      <w:r>
        <w:rPr>
          <w:rFonts w:ascii="Times New Roman" w:eastAsia="Calibri" w:hAnsi="Times New Roman"/>
          <w:sz w:val="24"/>
          <w:szCs w:val="24"/>
        </w:rPr>
        <w:t xml:space="preserve">ust. 1 </w:t>
      </w:r>
      <w:r w:rsidRPr="00F4618B">
        <w:rPr>
          <w:rFonts w:ascii="Times New Roman" w:eastAsia="Calibri" w:hAnsi="Times New Roman"/>
          <w:sz w:val="24"/>
          <w:szCs w:val="24"/>
        </w:rPr>
        <w:t>wyłącznie w celu należytego wykonania Umowy.</w:t>
      </w:r>
    </w:p>
    <w:p w14:paraId="4A80DCAB" w14:textId="77777777" w:rsidR="00DE7E4A" w:rsidRPr="00F4618B" w:rsidRDefault="00DE7E4A" w:rsidP="00F23D11">
      <w:pPr>
        <w:numPr>
          <w:ilvl w:val="0"/>
          <w:numId w:val="16"/>
        </w:numPr>
        <w:tabs>
          <w:tab w:val="num" w:pos="426"/>
        </w:tabs>
        <w:spacing w:after="160" w:line="259" w:lineRule="auto"/>
        <w:ind w:left="426" w:hanging="426"/>
        <w:jc w:val="both"/>
        <w:rPr>
          <w:rFonts w:ascii="Times New Roman" w:eastAsia="Calibri" w:hAnsi="Times New Roman"/>
          <w:sz w:val="24"/>
          <w:szCs w:val="24"/>
        </w:rPr>
      </w:pPr>
      <w:r w:rsidRPr="00F4618B">
        <w:rPr>
          <w:rFonts w:ascii="Times New Roman" w:eastAsia="Calibri" w:hAnsi="Times New Roman"/>
          <w:sz w:val="24"/>
          <w:szCs w:val="24"/>
        </w:rPr>
        <w:t>Strony zobowiązują się do utrzymania w tajemnicy i nieujawniania, niepublikowania, nie przekazywania i nieudostępniania w żaden inny sposób osobom trzecim, jakichkolwiek danych o przedsiębiorstwach, transakcjach i klientach Stron, jak również:</w:t>
      </w:r>
    </w:p>
    <w:p w14:paraId="4C9E60A4" w14:textId="77777777" w:rsidR="00DE7E4A" w:rsidRPr="00F4618B" w:rsidRDefault="00DE7E4A" w:rsidP="00F23D11">
      <w:pPr>
        <w:numPr>
          <w:ilvl w:val="1"/>
          <w:numId w:val="16"/>
        </w:numPr>
        <w:tabs>
          <w:tab w:val="num" w:pos="709"/>
        </w:tabs>
        <w:spacing w:after="160" w:line="259" w:lineRule="auto"/>
        <w:ind w:left="709" w:hanging="284"/>
        <w:jc w:val="both"/>
        <w:rPr>
          <w:rFonts w:ascii="Times New Roman" w:eastAsia="Calibri" w:hAnsi="Times New Roman"/>
          <w:sz w:val="24"/>
          <w:szCs w:val="24"/>
        </w:rPr>
      </w:pPr>
      <w:r w:rsidRPr="00F4618B">
        <w:rPr>
          <w:rFonts w:ascii="Times New Roman" w:eastAsia="Calibri" w:hAnsi="Times New Roman"/>
          <w:sz w:val="24"/>
          <w:szCs w:val="24"/>
        </w:rPr>
        <w:t>informacji i danych dotyczących podejmowanych przez jedną ze Stron czynności w toku realizacji Umowy,</w:t>
      </w:r>
    </w:p>
    <w:p w14:paraId="72EE54AF" w14:textId="77777777" w:rsidR="00DE7E4A" w:rsidRPr="00F4618B" w:rsidRDefault="00DE7E4A" w:rsidP="00F23D11">
      <w:pPr>
        <w:numPr>
          <w:ilvl w:val="1"/>
          <w:numId w:val="16"/>
        </w:numPr>
        <w:tabs>
          <w:tab w:val="num" w:pos="709"/>
        </w:tabs>
        <w:spacing w:after="160" w:line="259" w:lineRule="auto"/>
        <w:ind w:left="709" w:hanging="284"/>
        <w:jc w:val="both"/>
        <w:rPr>
          <w:rFonts w:ascii="Times New Roman" w:eastAsia="Calibri" w:hAnsi="Times New Roman"/>
          <w:sz w:val="24"/>
          <w:szCs w:val="24"/>
        </w:rPr>
      </w:pPr>
      <w:r w:rsidRPr="00F4618B">
        <w:rPr>
          <w:rFonts w:ascii="Times New Roman" w:eastAsia="Calibri" w:hAnsi="Times New Roman"/>
          <w:sz w:val="24"/>
          <w:szCs w:val="24"/>
        </w:rPr>
        <w:t>informacji i danych stanowiących tajemnicę przedsiębiorstwa Stron w rozumieniu przepisów ustawy o zwalczaniu nieuczciwej konkurencji,</w:t>
      </w:r>
    </w:p>
    <w:p w14:paraId="3C33A700" w14:textId="77777777" w:rsidR="00DE7E4A" w:rsidRPr="00F4618B" w:rsidRDefault="00DE7E4A" w:rsidP="00F23D11">
      <w:pPr>
        <w:numPr>
          <w:ilvl w:val="1"/>
          <w:numId w:val="16"/>
        </w:numPr>
        <w:tabs>
          <w:tab w:val="num" w:pos="709"/>
        </w:tabs>
        <w:spacing w:after="160" w:line="259" w:lineRule="auto"/>
        <w:ind w:left="709" w:hanging="284"/>
        <w:jc w:val="both"/>
        <w:rPr>
          <w:rFonts w:ascii="Times New Roman" w:eastAsia="Calibri" w:hAnsi="Times New Roman"/>
          <w:sz w:val="24"/>
          <w:szCs w:val="24"/>
        </w:rPr>
      </w:pPr>
      <w:r w:rsidRPr="00F4618B">
        <w:rPr>
          <w:rFonts w:ascii="Times New Roman" w:eastAsia="Calibri" w:hAnsi="Times New Roman"/>
          <w:sz w:val="24"/>
          <w:szCs w:val="24"/>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249A745B" w14:textId="77777777" w:rsidR="00DE7E4A" w:rsidRDefault="00DE7E4A" w:rsidP="00DE7E4A">
      <w:pPr>
        <w:jc w:val="both"/>
        <w:rPr>
          <w:rFonts w:ascii="Times New Roman" w:eastAsia="Calibri" w:hAnsi="Times New Roman"/>
          <w:sz w:val="24"/>
          <w:szCs w:val="24"/>
        </w:rPr>
      </w:pPr>
    </w:p>
    <w:p w14:paraId="67574781" w14:textId="77777777" w:rsidR="00183242" w:rsidRDefault="00183242" w:rsidP="00DE7E4A">
      <w:pPr>
        <w:jc w:val="both"/>
        <w:rPr>
          <w:rFonts w:ascii="Times New Roman" w:eastAsia="Calibri" w:hAnsi="Times New Roman"/>
          <w:sz w:val="24"/>
          <w:szCs w:val="24"/>
        </w:rPr>
      </w:pPr>
    </w:p>
    <w:p w14:paraId="1A5F017F" w14:textId="77777777" w:rsidR="00183242" w:rsidRDefault="00183242" w:rsidP="00DE7E4A">
      <w:pPr>
        <w:jc w:val="both"/>
        <w:rPr>
          <w:rFonts w:ascii="Times New Roman" w:eastAsia="Calibri" w:hAnsi="Times New Roman"/>
          <w:sz w:val="24"/>
          <w:szCs w:val="24"/>
        </w:rPr>
      </w:pPr>
    </w:p>
    <w:p w14:paraId="49C9329D" w14:textId="77777777" w:rsidR="00183242" w:rsidRDefault="00183242" w:rsidP="00DE7E4A">
      <w:pPr>
        <w:jc w:val="both"/>
        <w:rPr>
          <w:rFonts w:ascii="Times New Roman" w:eastAsia="Calibri" w:hAnsi="Times New Roman"/>
          <w:sz w:val="24"/>
          <w:szCs w:val="24"/>
        </w:rPr>
      </w:pPr>
    </w:p>
    <w:p w14:paraId="46A783D5" w14:textId="77777777" w:rsidR="00183242" w:rsidRPr="00F4618B" w:rsidRDefault="00183242" w:rsidP="00DE7E4A">
      <w:pPr>
        <w:jc w:val="both"/>
        <w:rPr>
          <w:rFonts w:ascii="Times New Roman" w:eastAsia="Calibri" w:hAnsi="Times New Roman"/>
          <w:sz w:val="24"/>
          <w:szCs w:val="24"/>
        </w:rPr>
      </w:pPr>
    </w:p>
    <w:p w14:paraId="546E9A3A" w14:textId="77777777" w:rsidR="00DE7E4A" w:rsidRPr="00F4618B" w:rsidRDefault="00DE7E4A" w:rsidP="00DE7E4A">
      <w:pPr>
        <w:jc w:val="center"/>
        <w:rPr>
          <w:rFonts w:ascii="Times New Roman" w:eastAsia="Calibri" w:hAnsi="Times New Roman"/>
          <w:b/>
          <w:smallCaps/>
          <w:sz w:val="24"/>
          <w:szCs w:val="24"/>
        </w:rPr>
      </w:pPr>
      <w:bookmarkStart w:id="7" w:name="_Hlk73088828"/>
      <w:r w:rsidRPr="00F4618B">
        <w:rPr>
          <w:rFonts w:ascii="Times New Roman" w:eastAsia="Calibri" w:hAnsi="Times New Roman"/>
          <w:b/>
          <w:smallCaps/>
          <w:sz w:val="24"/>
          <w:szCs w:val="24"/>
        </w:rPr>
        <w:t xml:space="preserve">§ </w:t>
      </w:r>
      <w:r>
        <w:rPr>
          <w:rFonts w:ascii="Times New Roman" w:eastAsia="Calibri" w:hAnsi="Times New Roman"/>
          <w:b/>
          <w:smallCaps/>
          <w:sz w:val="24"/>
          <w:szCs w:val="24"/>
        </w:rPr>
        <w:t>6</w:t>
      </w:r>
      <w:r w:rsidRPr="00F4618B">
        <w:rPr>
          <w:rFonts w:ascii="Times New Roman" w:eastAsia="Calibri" w:hAnsi="Times New Roman"/>
          <w:b/>
          <w:smallCaps/>
          <w:sz w:val="24"/>
          <w:szCs w:val="24"/>
        </w:rPr>
        <w:t xml:space="preserve"> </w:t>
      </w:r>
      <w:bookmarkEnd w:id="7"/>
      <w:r w:rsidRPr="00F4618B">
        <w:rPr>
          <w:rFonts w:ascii="Times New Roman" w:eastAsia="Calibri" w:hAnsi="Times New Roman"/>
          <w:b/>
          <w:smallCaps/>
          <w:sz w:val="24"/>
          <w:szCs w:val="24"/>
        </w:rPr>
        <w:t>Prawa autorskie</w:t>
      </w:r>
    </w:p>
    <w:p w14:paraId="321F94BD" w14:textId="77777777" w:rsidR="00DE7E4A" w:rsidRPr="00F4618B" w:rsidRDefault="00DE7E4A" w:rsidP="00DE7E4A">
      <w:pPr>
        <w:jc w:val="both"/>
        <w:rPr>
          <w:rFonts w:ascii="Times New Roman" w:eastAsia="Calibri" w:hAnsi="Times New Roman"/>
          <w:sz w:val="24"/>
          <w:szCs w:val="24"/>
        </w:rPr>
      </w:pPr>
    </w:p>
    <w:p w14:paraId="0099DF32" w14:textId="77777777" w:rsidR="00DE7E4A" w:rsidRPr="00F4618B" w:rsidRDefault="00DE7E4A" w:rsidP="00F23D11">
      <w:pPr>
        <w:numPr>
          <w:ilvl w:val="0"/>
          <w:numId w:val="17"/>
        </w:numPr>
        <w:spacing w:after="160" w:line="259" w:lineRule="auto"/>
        <w:ind w:left="284" w:hanging="284"/>
        <w:jc w:val="both"/>
        <w:rPr>
          <w:rFonts w:ascii="Times New Roman" w:eastAsia="Calibri" w:hAnsi="Times New Roman"/>
          <w:sz w:val="24"/>
          <w:szCs w:val="24"/>
        </w:rPr>
      </w:pPr>
      <w:r w:rsidRPr="00F4618B">
        <w:rPr>
          <w:rFonts w:ascii="Times New Roman" w:eastAsia="Calibri" w:hAnsi="Times New Roman"/>
          <w:sz w:val="24"/>
          <w:szCs w:val="24"/>
        </w:rPr>
        <w:t xml:space="preserve">Wszelkie </w:t>
      </w:r>
      <w:bookmarkStart w:id="8" w:name="_Hlk73358116"/>
      <w:r w:rsidRPr="00F4618B">
        <w:rPr>
          <w:rFonts w:ascii="Times New Roman" w:eastAsia="Calibri" w:hAnsi="Times New Roman"/>
          <w:sz w:val="24"/>
          <w:szCs w:val="24"/>
        </w:rPr>
        <w:t xml:space="preserve">wyniki działalności Wykonawcy powstałe podczas wykonywania </w:t>
      </w:r>
      <w:bookmarkEnd w:id="8"/>
      <w:r w:rsidRPr="00F4618B">
        <w:rPr>
          <w:rFonts w:ascii="Times New Roman" w:eastAsia="Calibri" w:hAnsi="Times New Roman"/>
          <w:sz w:val="24"/>
          <w:szCs w:val="24"/>
        </w:rPr>
        <w:t>Umowy stanowią Utwór w rozumieniu ustawy z dnia 4 lutego 1994 r. o prawie autorskim i prawach pokrewnych.</w:t>
      </w:r>
    </w:p>
    <w:p w14:paraId="2A142E0C" w14:textId="77777777" w:rsidR="00DE7E4A" w:rsidRPr="00F4618B" w:rsidRDefault="00DE7E4A" w:rsidP="00F23D11">
      <w:pPr>
        <w:numPr>
          <w:ilvl w:val="0"/>
          <w:numId w:val="17"/>
        </w:numPr>
        <w:spacing w:after="160" w:line="259" w:lineRule="auto"/>
        <w:ind w:left="284" w:hanging="284"/>
        <w:jc w:val="both"/>
        <w:rPr>
          <w:rFonts w:ascii="Times New Roman" w:eastAsia="Calibri" w:hAnsi="Times New Roman"/>
          <w:sz w:val="24"/>
          <w:szCs w:val="24"/>
        </w:rPr>
      </w:pPr>
      <w:r w:rsidRPr="00F4618B">
        <w:rPr>
          <w:rFonts w:ascii="Times New Roman" w:eastAsia="Calibri" w:hAnsi="Times New Roman"/>
          <w:sz w:val="24"/>
          <w:szCs w:val="24"/>
        </w:rPr>
        <w:t xml:space="preserve">Wykonawca oświadcza, że przysługiwać mu będą wszystkie majątkowe prawa autorskie do </w:t>
      </w:r>
      <w:r>
        <w:rPr>
          <w:rFonts w:ascii="Times New Roman" w:eastAsia="Calibri" w:hAnsi="Times New Roman"/>
          <w:bCs/>
          <w:sz w:val="24"/>
          <w:szCs w:val="24"/>
        </w:rPr>
        <w:t>raportu</w:t>
      </w:r>
      <w:r w:rsidRPr="00F4618B">
        <w:rPr>
          <w:rFonts w:ascii="Times New Roman" w:eastAsia="Calibri" w:hAnsi="Times New Roman"/>
          <w:sz w:val="24"/>
          <w:szCs w:val="24"/>
        </w:rPr>
        <w:t xml:space="preserve"> będącego wynikiem prac Wykonawcy, i może on nimi swobodnie rozporządzać, jak też zobowiązuje się do wyrażenia przez autora (lub autorów) </w:t>
      </w:r>
      <w:r>
        <w:rPr>
          <w:rFonts w:ascii="Times New Roman" w:eastAsia="Calibri" w:hAnsi="Times New Roman"/>
          <w:sz w:val="24"/>
          <w:szCs w:val="24"/>
        </w:rPr>
        <w:t>raportu</w:t>
      </w:r>
      <w:r w:rsidRPr="00F4618B">
        <w:rPr>
          <w:rFonts w:ascii="Times New Roman" w:eastAsia="Calibri" w:hAnsi="Times New Roman"/>
          <w:sz w:val="24"/>
          <w:szCs w:val="24"/>
        </w:rPr>
        <w:t xml:space="preserve"> zgód, o których mowa w niniejszym paragrafie.</w:t>
      </w:r>
    </w:p>
    <w:p w14:paraId="633754A1" w14:textId="77777777" w:rsidR="00DE7E4A" w:rsidRPr="00F4618B" w:rsidRDefault="00DE7E4A" w:rsidP="00F23D11">
      <w:pPr>
        <w:numPr>
          <w:ilvl w:val="0"/>
          <w:numId w:val="17"/>
        </w:numPr>
        <w:spacing w:after="160" w:line="259" w:lineRule="auto"/>
        <w:ind w:left="284" w:hanging="284"/>
        <w:jc w:val="both"/>
        <w:rPr>
          <w:rFonts w:ascii="Times New Roman" w:eastAsia="Calibri" w:hAnsi="Times New Roman"/>
          <w:sz w:val="24"/>
          <w:szCs w:val="24"/>
        </w:rPr>
      </w:pPr>
      <w:r w:rsidRPr="00F4618B">
        <w:rPr>
          <w:rFonts w:ascii="Times New Roman" w:eastAsia="Calibri" w:hAnsi="Times New Roman"/>
          <w:sz w:val="24"/>
          <w:szCs w:val="24"/>
        </w:rPr>
        <w:t xml:space="preserve">Wykonawca w ramach wynagrodzenia określonego w § </w:t>
      </w:r>
      <w:r>
        <w:rPr>
          <w:rFonts w:ascii="Times New Roman" w:eastAsia="Calibri" w:hAnsi="Times New Roman"/>
          <w:sz w:val="24"/>
          <w:szCs w:val="24"/>
        </w:rPr>
        <w:t>3</w:t>
      </w:r>
      <w:r w:rsidRPr="00F4618B">
        <w:rPr>
          <w:rFonts w:ascii="Times New Roman" w:eastAsia="Calibri" w:hAnsi="Times New Roman"/>
          <w:sz w:val="24"/>
          <w:szCs w:val="24"/>
        </w:rPr>
        <w:t xml:space="preserve"> ust. 1 przenosi na rzecz Zamawiającego, bez ograniczeń co do terytorium, czasu i liczby egzemplarzy ogół majątkowych praw autorskich do </w:t>
      </w:r>
      <w:r>
        <w:rPr>
          <w:rFonts w:ascii="Times New Roman" w:eastAsia="Calibri" w:hAnsi="Times New Roman"/>
          <w:sz w:val="24"/>
          <w:szCs w:val="24"/>
        </w:rPr>
        <w:t>raportu</w:t>
      </w:r>
      <w:r w:rsidRPr="00F4618B">
        <w:rPr>
          <w:rFonts w:ascii="Times New Roman" w:eastAsia="Calibri" w:hAnsi="Times New Roman"/>
          <w:sz w:val="24"/>
          <w:szCs w:val="24"/>
        </w:rPr>
        <w:t xml:space="preserve"> stworzon</w:t>
      </w:r>
      <w:r>
        <w:rPr>
          <w:rFonts w:ascii="Times New Roman" w:eastAsia="Calibri" w:hAnsi="Times New Roman"/>
          <w:sz w:val="24"/>
          <w:szCs w:val="24"/>
        </w:rPr>
        <w:t>ego</w:t>
      </w:r>
      <w:r w:rsidRPr="00F4618B">
        <w:rPr>
          <w:rFonts w:ascii="Times New Roman" w:eastAsia="Calibri" w:hAnsi="Times New Roman"/>
          <w:sz w:val="24"/>
          <w:szCs w:val="24"/>
        </w:rPr>
        <w:t xml:space="preserve"> i dostarczon</w:t>
      </w:r>
      <w:r>
        <w:rPr>
          <w:rFonts w:ascii="Times New Roman" w:eastAsia="Calibri" w:hAnsi="Times New Roman"/>
          <w:sz w:val="24"/>
          <w:szCs w:val="24"/>
        </w:rPr>
        <w:t>ego</w:t>
      </w:r>
      <w:r w:rsidRPr="00F4618B">
        <w:rPr>
          <w:rFonts w:ascii="Times New Roman" w:eastAsia="Calibri" w:hAnsi="Times New Roman"/>
          <w:sz w:val="24"/>
          <w:szCs w:val="24"/>
        </w:rPr>
        <w:t xml:space="preserve"> w związku z realizacją Umowy. </w:t>
      </w:r>
    </w:p>
    <w:p w14:paraId="5CB69AC3" w14:textId="77777777" w:rsidR="00DE7E4A" w:rsidRPr="00F4618B" w:rsidRDefault="00DE7E4A" w:rsidP="00F23D11">
      <w:pPr>
        <w:numPr>
          <w:ilvl w:val="0"/>
          <w:numId w:val="17"/>
        </w:numPr>
        <w:spacing w:after="160" w:line="259" w:lineRule="auto"/>
        <w:ind w:left="284" w:hanging="284"/>
        <w:contextualSpacing/>
        <w:jc w:val="both"/>
        <w:rPr>
          <w:rFonts w:ascii="Times New Roman" w:eastAsia="Calibri" w:hAnsi="Times New Roman"/>
          <w:sz w:val="24"/>
          <w:szCs w:val="24"/>
        </w:rPr>
      </w:pPr>
      <w:r w:rsidRPr="00F4618B">
        <w:rPr>
          <w:rFonts w:ascii="Times New Roman" w:eastAsia="Calibri" w:hAnsi="Times New Roman"/>
          <w:sz w:val="24"/>
          <w:szCs w:val="24"/>
        </w:rPr>
        <w:t>Przeniesienie na Zamawiającego autorskich praw majątkowych, o których mowa w ust. 3 obejmuje wszelkie pola eksploatacji wskazane w art. 50 ustawy z dnia 4 lutego 1994r. o prawie autorskim i prawach pokrewnych,  oraz następujące pola eksploatacji obejmujące prawo do:</w:t>
      </w:r>
    </w:p>
    <w:p w14:paraId="645C0D25" w14:textId="77777777" w:rsidR="00DE7E4A" w:rsidRPr="001174B6" w:rsidRDefault="00DE7E4A" w:rsidP="00F23D11">
      <w:pPr>
        <w:pStyle w:val="Akapitzlist"/>
        <w:numPr>
          <w:ilvl w:val="4"/>
          <w:numId w:val="16"/>
        </w:numPr>
        <w:tabs>
          <w:tab w:val="left" w:pos="1276"/>
        </w:tabs>
        <w:ind w:left="851" w:hanging="425"/>
        <w:jc w:val="both"/>
        <w:rPr>
          <w:rFonts w:ascii="Times New Roman" w:eastAsia="Calibri" w:hAnsi="Times New Roman"/>
          <w:sz w:val="24"/>
          <w:szCs w:val="24"/>
        </w:rPr>
      </w:pPr>
      <w:r w:rsidRPr="001174B6">
        <w:rPr>
          <w:rFonts w:ascii="Times New Roman" w:eastAsia="Calibri" w:hAnsi="Times New Roman"/>
          <w:sz w:val="24"/>
          <w:szCs w:val="24"/>
        </w:rPr>
        <w:t>w zakresie utrwalania i zwielokrotniania – wytworzenie określoną techniką poszczególnych egzemplarzy, w tym techniką drukarską, reprograficzną, zapisu magnetycznego oraz techniką cyfrową</w:t>
      </w:r>
      <w:r>
        <w:rPr>
          <w:rFonts w:ascii="Times New Roman" w:eastAsia="Calibri" w:hAnsi="Times New Roman"/>
          <w:sz w:val="24"/>
          <w:szCs w:val="24"/>
        </w:rPr>
        <w:t>,</w:t>
      </w:r>
    </w:p>
    <w:p w14:paraId="3A712A45" w14:textId="77777777" w:rsidR="00DE7E4A" w:rsidRDefault="00DE7E4A" w:rsidP="00F23D11">
      <w:pPr>
        <w:pStyle w:val="Akapitzlist"/>
        <w:numPr>
          <w:ilvl w:val="4"/>
          <w:numId w:val="16"/>
        </w:numPr>
        <w:tabs>
          <w:tab w:val="left" w:pos="1276"/>
        </w:tabs>
        <w:ind w:left="851" w:hanging="425"/>
        <w:jc w:val="both"/>
        <w:rPr>
          <w:rFonts w:ascii="Times New Roman" w:eastAsia="Calibri" w:hAnsi="Times New Roman"/>
          <w:sz w:val="24"/>
          <w:szCs w:val="24"/>
        </w:rPr>
      </w:pPr>
      <w:r w:rsidRPr="001174B6">
        <w:rPr>
          <w:rFonts w:ascii="Times New Roman" w:eastAsia="Calibri" w:hAnsi="Times New Roman"/>
          <w:sz w:val="24"/>
          <w:szCs w:val="24"/>
        </w:rPr>
        <w:t>w zakresie obrotu oryginałem albo egzemplarzami, na których dzieło utrwalono – wprowadzenie do obrotu, użyczenie lub najem oryginału albo egzemplarzy</w:t>
      </w:r>
      <w:r>
        <w:rPr>
          <w:rFonts w:ascii="Times New Roman" w:eastAsia="Calibri" w:hAnsi="Times New Roman"/>
          <w:sz w:val="24"/>
          <w:szCs w:val="24"/>
        </w:rPr>
        <w:t>,</w:t>
      </w:r>
    </w:p>
    <w:p w14:paraId="226F6D23" w14:textId="77777777" w:rsidR="00DE7E4A" w:rsidRDefault="00DE7E4A" w:rsidP="00F23D11">
      <w:pPr>
        <w:pStyle w:val="Akapitzlist"/>
        <w:numPr>
          <w:ilvl w:val="4"/>
          <w:numId w:val="16"/>
        </w:numPr>
        <w:tabs>
          <w:tab w:val="left" w:pos="1276"/>
        </w:tabs>
        <w:ind w:left="851" w:hanging="425"/>
        <w:jc w:val="both"/>
        <w:rPr>
          <w:rFonts w:ascii="Times New Roman" w:eastAsia="Calibri" w:hAnsi="Times New Roman"/>
          <w:sz w:val="24"/>
          <w:szCs w:val="24"/>
        </w:rPr>
      </w:pPr>
      <w:r w:rsidRPr="001174B6">
        <w:rPr>
          <w:rFonts w:ascii="Times New Roman" w:eastAsia="Calibri" w:hAnsi="Times New Roman"/>
          <w:sz w:val="24"/>
          <w:szCs w:val="24"/>
        </w:rPr>
        <w:t>w zakresie rozpowszechniania dzieła w sposób inny niż określony w pkt. 2 – publiczne wykonanie, wystawienie, wyświetlenie, odtworzenie oraz nadawanie i reemitowanie, a także publiczne jego udostępnienie w taki sposób, aby każdy mógł mieć do nich dostęp w miejscu i w czasie przez siebie wybranym</w:t>
      </w:r>
      <w:r>
        <w:rPr>
          <w:rFonts w:ascii="Times New Roman" w:eastAsia="Calibri" w:hAnsi="Times New Roman"/>
          <w:sz w:val="24"/>
          <w:szCs w:val="24"/>
        </w:rPr>
        <w:t>,</w:t>
      </w:r>
    </w:p>
    <w:p w14:paraId="27BAA9EA" w14:textId="77777777" w:rsidR="00DE7E4A" w:rsidRDefault="00DE7E4A" w:rsidP="00F23D11">
      <w:pPr>
        <w:pStyle w:val="Akapitzlist"/>
        <w:numPr>
          <w:ilvl w:val="4"/>
          <w:numId w:val="16"/>
        </w:numPr>
        <w:tabs>
          <w:tab w:val="left" w:pos="1276"/>
        </w:tabs>
        <w:ind w:left="851" w:hanging="425"/>
        <w:jc w:val="both"/>
        <w:rPr>
          <w:rFonts w:ascii="Times New Roman" w:eastAsia="Calibri" w:hAnsi="Times New Roman"/>
          <w:sz w:val="24"/>
          <w:szCs w:val="24"/>
        </w:rPr>
      </w:pPr>
      <w:r w:rsidRPr="001174B6">
        <w:rPr>
          <w:rFonts w:ascii="Times New Roman" w:eastAsia="Calibri" w:hAnsi="Times New Roman"/>
          <w:sz w:val="24"/>
          <w:szCs w:val="24"/>
        </w:rPr>
        <w:t xml:space="preserve">wykorzystania do realizacji zadań bez jakichkolwiek ograniczeń, </w:t>
      </w:r>
    </w:p>
    <w:p w14:paraId="3F153373" w14:textId="77777777" w:rsidR="00DE7E4A" w:rsidRDefault="00DE7E4A" w:rsidP="00F23D11">
      <w:pPr>
        <w:pStyle w:val="Akapitzlist"/>
        <w:numPr>
          <w:ilvl w:val="4"/>
          <w:numId w:val="16"/>
        </w:numPr>
        <w:tabs>
          <w:tab w:val="left" w:pos="851"/>
          <w:tab w:val="left" w:pos="1276"/>
        </w:tabs>
        <w:ind w:left="851"/>
        <w:jc w:val="both"/>
        <w:rPr>
          <w:rFonts w:ascii="Times New Roman" w:eastAsia="Calibri" w:hAnsi="Times New Roman"/>
          <w:sz w:val="24"/>
          <w:szCs w:val="24"/>
        </w:rPr>
      </w:pPr>
      <w:r w:rsidRPr="001434EB">
        <w:rPr>
          <w:rFonts w:ascii="Times New Roman" w:eastAsia="Calibri" w:hAnsi="Times New Roman"/>
          <w:sz w:val="24"/>
          <w:szCs w:val="24"/>
        </w:rPr>
        <w:t>korzystanie z utworu poprzez włączanie go do innych utworów</w:t>
      </w:r>
    </w:p>
    <w:p w14:paraId="2B639A85" w14:textId="77777777" w:rsidR="00DE7E4A" w:rsidRDefault="00DE7E4A" w:rsidP="00F23D11">
      <w:pPr>
        <w:pStyle w:val="Akapitzlist"/>
        <w:numPr>
          <w:ilvl w:val="4"/>
          <w:numId w:val="16"/>
        </w:numPr>
        <w:tabs>
          <w:tab w:val="left" w:pos="851"/>
          <w:tab w:val="left" w:pos="1276"/>
        </w:tabs>
        <w:ind w:left="851"/>
        <w:jc w:val="both"/>
        <w:rPr>
          <w:rFonts w:ascii="Times New Roman" w:eastAsia="Calibri" w:hAnsi="Times New Roman"/>
          <w:sz w:val="24"/>
          <w:szCs w:val="24"/>
        </w:rPr>
      </w:pPr>
      <w:r w:rsidRPr="001434EB">
        <w:rPr>
          <w:rFonts w:ascii="Times New Roman" w:eastAsia="Calibri" w:hAnsi="Times New Roman"/>
          <w:sz w:val="24"/>
          <w:szCs w:val="24"/>
        </w:rPr>
        <w:t>wykorzystywania utworu w całości lub we fragmentach, w tym w  ramach kompilacji lub połączeń z innymi utworami odtwarzania, utrwalania i  trwałego   zwielokrotniania   całości   lub   części wszystkimi  znanymi  w  chwili  przenoszenia  autorskich  praw  majątkowych technikami, w tym: techniką drukarską, reprograficzną, zapisu magnetycznego oraz techniką cyfrową, optyczną,</w:t>
      </w:r>
    </w:p>
    <w:p w14:paraId="272BAEB1" w14:textId="77777777" w:rsidR="00DE7E4A" w:rsidRDefault="00DE7E4A" w:rsidP="00F23D11">
      <w:pPr>
        <w:pStyle w:val="Akapitzlist"/>
        <w:numPr>
          <w:ilvl w:val="4"/>
          <w:numId w:val="16"/>
        </w:numPr>
        <w:tabs>
          <w:tab w:val="left" w:pos="851"/>
          <w:tab w:val="left" w:pos="1276"/>
        </w:tabs>
        <w:ind w:left="851"/>
        <w:jc w:val="both"/>
        <w:rPr>
          <w:rFonts w:ascii="Times New Roman" w:eastAsia="Calibri" w:hAnsi="Times New Roman"/>
          <w:sz w:val="24"/>
          <w:szCs w:val="24"/>
        </w:rPr>
      </w:pPr>
      <w:r w:rsidRPr="001434EB">
        <w:rPr>
          <w:rFonts w:ascii="Times New Roman" w:eastAsia="Calibri" w:hAnsi="Times New Roman"/>
          <w:sz w:val="24"/>
          <w:szCs w:val="24"/>
        </w:rPr>
        <w:t xml:space="preserve">przekazywania, przechowywania, wyświetlania, </w:t>
      </w:r>
    </w:p>
    <w:p w14:paraId="51D995FD" w14:textId="77777777" w:rsidR="00DE7E4A" w:rsidRDefault="00DE7E4A" w:rsidP="00F23D11">
      <w:pPr>
        <w:pStyle w:val="Akapitzlist"/>
        <w:numPr>
          <w:ilvl w:val="4"/>
          <w:numId w:val="16"/>
        </w:numPr>
        <w:tabs>
          <w:tab w:val="left" w:pos="851"/>
          <w:tab w:val="left" w:pos="1276"/>
        </w:tabs>
        <w:ind w:left="851"/>
        <w:jc w:val="both"/>
        <w:rPr>
          <w:rFonts w:ascii="Times New Roman" w:eastAsia="Calibri" w:hAnsi="Times New Roman"/>
          <w:sz w:val="24"/>
          <w:szCs w:val="24"/>
        </w:rPr>
      </w:pPr>
      <w:r w:rsidRPr="001434EB">
        <w:rPr>
          <w:rFonts w:ascii="Times New Roman" w:eastAsia="Calibri" w:hAnsi="Times New Roman"/>
          <w:sz w:val="24"/>
          <w:szCs w:val="24"/>
        </w:rPr>
        <w:t xml:space="preserve">wprowadzania   do   pamięci   komputera   wraz   z prawem   do   wykonywania modyfikacji, tłumaczenia, przystosowywania, zmiany układu lub jakiekolwiek inne zmiany, </w:t>
      </w:r>
    </w:p>
    <w:p w14:paraId="235BF503" w14:textId="77777777" w:rsidR="00DE7E4A" w:rsidRPr="001434EB" w:rsidRDefault="00DE7E4A" w:rsidP="00F23D11">
      <w:pPr>
        <w:pStyle w:val="Akapitzlist"/>
        <w:numPr>
          <w:ilvl w:val="4"/>
          <w:numId w:val="16"/>
        </w:numPr>
        <w:tabs>
          <w:tab w:val="left" w:pos="851"/>
          <w:tab w:val="left" w:pos="1276"/>
        </w:tabs>
        <w:ind w:left="851"/>
        <w:jc w:val="both"/>
        <w:rPr>
          <w:rFonts w:ascii="Times New Roman" w:eastAsia="Calibri" w:hAnsi="Times New Roman"/>
          <w:sz w:val="24"/>
          <w:szCs w:val="24"/>
        </w:rPr>
      </w:pPr>
      <w:r w:rsidRPr="001434EB">
        <w:rPr>
          <w:rFonts w:ascii="Times New Roman" w:eastAsia="Calibri" w:hAnsi="Times New Roman"/>
          <w:sz w:val="24"/>
          <w:szCs w:val="24"/>
        </w:rPr>
        <w:t xml:space="preserve">rozpowszechniania    utworu    przez    publiczne    wykonanie,    wystawienia, wyświetlenia,  odtworzenia  oraz  nadania  i  reemitowania,  a  także  publicznego udostępniania  utworu  w  taki  sposób,  aby  każdy  mógł  mieć  do  niego  dostęp  w miejscu i czasie przez siebie wybranym, </w:t>
      </w:r>
    </w:p>
    <w:p w14:paraId="19D32F5C" w14:textId="77777777" w:rsidR="00DE7E4A" w:rsidRPr="00F4618B" w:rsidRDefault="00DE7E4A" w:rsidP="00DE7E4A">
      <w:pPr>
        <w:tabs>
          <w:tab w:val="left" w:pos="851"/>
        </w:tabs>
        <w:spacing w:before="120" w:after="120"/>
        <w:ind w:left="284" w:hanging="284"/>
        <w:jc w:val="both"/>
        <w:rPr>
          <w:rFonts w:ascii="Times New Roman" w:eastAsia="Calibri" w:hAnsi="Times New Roman"/>
          <w:sz w:val="24"/>
          <w:szCs w:val="24"/>
        </w:rPr>
      </w:pPr>
      <w:r w:rsidRPr="00F4618B">
        <w:rPr>
          <w:rFonts w:ascii="Times New Roman" w:eastAsia="Calibri" w:hAnsi="Times New Roman"/>
          <w:sz w:val="24"/>
          <w:szCs w:val="24"/>
        </w:rPr>
        <w:t xml:space="preserve">5. Wykonawca w ramach wynagrodzenia określonego w § </w:t>
      </w:r>
      <w:r>
        <w:rPr>
          <w:rFonts w:ascii="Times New Roman" w:eastAsia="Calibri" w:hAnsi="Times New Roman"/>
          <w:sz w:val="24"/>
          <w:szCs w:val="24"/>
        </w:rPr>
        <w:t>3</w:t>
      </w:r>
      <w:r w:rsidRPr="00F4618B">
        <w:rPr>
          <w:rFonts w:ascii="Times New Roman" w:eastAsia="Calibri" w:hAnsi="Times New Roman"/>
          <w:sz w:val="24"/>
          <w:szCs w:val="24"/>
        </w:rPr>
        <w:t xml:space="preserve"> ust. 1 przenosi na Zamawiającego wyłączne prawo zezwalania na wykonywanie zależnych praw autorskich, a w przypadku gdyby autorem była osoba lub osoby trzecie – dostarczy w formie pisemnej taką zgodę Zamawiającemu.</w:t>
      </w:r>
    </w:p>
    <w:p w14:paraId="55CCA9E6" w14:textId="77777777" w:rsidR="00DE7E4A" w:rsidRPr="00F4618B" w:rsidRDefault="00DE7E4A" w:rsidP="00DE7E4A">
      <w:pPr>
        <w:spacing w:before="120" w:after="120"/>
        <w:ind w:left="284" w:hanging="284"/>
        <w:jc w:val="both"/>
        <w:rPr>
          <w:rFonts w:ascii="Times New Roman" w:eastAsia="Calibri" w:hAnsi="Times New Roman"/>
          <w:sz w:val="24"/>
          <w:szCs w:val="24"/>
        </w:rPr>
      </w:pPr>
      <w:r w:rsidRPr="00F4618B">
        <w:rPr>
          <w:rFonts w:ascii="Times New Roman" w:eastAsia="Calibri" w:hAnsi="Times New Roman"/>
          <w:sz w:val="24"/>
          <w:szCs w:val="24"/>
        </w:rPr>
        <w:t xml:space="preserve">6. Wykonawca oświadcza, iż zobowiązuje się do niewykonywania przysługujących mu osobistych praw autorskich do Projektu, a w przypadku, gdyby autorem choćby części </w:t>
      </w:r>
      <w:r>
        <w:rPr>
          <w:rFonts w:ascii="Times New Roman" w:eastAsia="Calibri" w:hAnsi="Times New Roman"/>
          <w:sz w:val="24"/>
          <w:szCs w:val="24"/>
        </w:rPr>
        <w:t>raportu</w:t>
      </w:r>
      <w:r w:rsidRPr="00F4618B">
        <w:rPr>
          <w:rFonts w:ascii="Times New Roman" w:eastAsia="Calibri" w:hAnsi="Times New Roman"/>
          <w:sz w:val="24"/>
          <w:szCs w:val="24"/>
        </w:rPr>
        <w:t xml:space="preserve">, o którym mowa w  § 1 ust. </w:t>
      </w:r>
      <w:r>
        <w:rPr>
          <w:rFonts w:ascii="Times New Roman" w:eastAsia="Calibri" w:hAnsi="Times New Roman"/>
          <w:sz w:val="24"/>
          <w:szCs w:val="24"/>
        </w:rPr>
        <w:t>3</w:t>
      </w:r>
      <w:r w:rsidRPr="00F4618B">
        <w:rPr>
          <w:rFonts w:ascii="Times New Roman" w:eastAsia="Calibri" w:hAnsi="Times New Roman"/>
          <w:sz w:val="24"/>
          <w:szCs w:val="24"/>
        </w:rPr>
        <w:t xml:space="preserve"> była osoba lub osoby trzecie, Wykonawca jest zobowiązany do dostarczenia w formie pisemnej Zamawiającemu oświadczenia autora lub autorów o zobowiązaniu się do niewykonywania przysługujących im osobistych praw autorskich. </w:t>
      </w:r>
    </w:p>
    <w:p w14:paraId="279EAF5A" w14:textId="77777777" w:rsidR="00DE7E4A" w:rsidRPr="00F4618B" w:rsidRDefault="00DE7E4A" w:rsidP="00DE7E4A">
      <w:pPr>
        <w:spacing w:before="120" w:after="120"/>
        <w:ind w:left="284" w:hanging="284"/>
        <w:jc w:val="both"/>
        <w:rPr>
          <w:rFonts w:ascii="Times New Roman" w:eastAsia="Calibri" w:hAnsi="Times New Roman"/>
          <w:sz w:val="24"/>
          <w:szCs w:val="24"/>
        </w:rPr>
      </w:pPr>
      <w:r>
        <w:rPr>
          <w:rFonts w:ascii="Times New Roman" w:eastAsia="Calibri" w:hAnsi="Times New Roman"/>
          <w:sz w:val="24"/>
          <w:szCs w:val="24"/>
        </w:rPr>
        <w:t>7</w:t>
      </w:r>
      <w:r w:rsidRPr="00F4618B">
        <w:rPr>
          <w:rFonts w:ascii="Times New Roman" w:eastAsia="Calibri" w:hAnsi="Times New Roman"/>
          <w:sz w:val="24"/>
          <w:szCs w:val="24"/>
        </w:rPr>
        <w:t xml:space="preserve">. Strony </w:t>
      </w:r>
      <w:r>
        <w:rPr>
          <w:rFonts w:ascii="Times New Roman" w:eastAsia="Calibri" w:hAnsi="Times New Roman"/>
          <w:sz w:val="24"/>
          <w:szCs w:val="24"/>
        </w:rPr>
        <w:t>oświadczają</w:t>
      </w:r>
      <w:r w:rsidRPr="00F4618B">
        <w:rPr>
          <w:rFonts w:ascii="Times New Roman" w:eastAsia="Calibri" w:hAnsi="Times New Roman"/>
          <w:sz w:val="24"/>
          <w:szCs w:val="24"/>
        </w:rPr>
        <w:t>, ż</w:t>
      </w:r>
      <w:r>
        <w:rPr>
          <w:rFonts w:ascii="Times New Roman" w:eastAsia="Calibri" w:hAnsi="Times New Roman"/>
          <w:sz w:val="24"/>
          <w:szCs w:val="24"/>
        </w:rPr>
        <w:t>e</w:t>
      </w:r>
      <w:r w:rsidRPr="00F4618B">
        <w:rPr>
          <w:rFonts w:ascii="Times New Roman" w:eastAsia="Calibri" w:hAnsi="Times New Roman"/>
          <w:sz w:val="24"/>
          <w:szCs w:val="24"/>
        </w:rPr>
        <w:t xml:space="preserve"> dzień przekazania </w:t>
      </w:r>
      <w:r>
        <w:rPr>
          <w:rFonts w:ascii="Times New Roman" w:eastAsia="Calibri" w:hAnsi="Times New Roman"/>
          <w:sz w:val="24"/>
          <w:szCs w:val="24"/>
        </w:rPr>
        <w:t>raportu</w:t>
      </w:r>
      <w:r w:rsidRPr="00F4618B">
        <w:rPr>
          <w:rFonts w:ascii="Times New Roman" w:eastAsia="Calibri" w:hAnsi="Times New Roman"/>
          <w:sz w:val="24"/>
          <w:szCs w:val="24"/>
        </w:rPr>
        <w:t xml:space="preserve"> na podstawie bezusterkowego protokołu zdawczo-odbiorczego potwierdza fakt należytego wykonania </w:t>
      </w:r>
      <w:r>
        <w:rPr>
          <w:rFonts w:ascii="Times New Roman" w:eastAsia="Calibri" w:hAnsi="Times New Roman"/>
          <w:sz w:val="24"/>
          <w:szCs w:val="24"/>
        </w:rPr>
        <w:t>p</w:t>
      </w:r>
      <w:r w:rsidRPr="00F4618B">
        <w:rPr>
          <w:rFonts w:ascii="Times New Roman" w:eastAsia="Calibri" w:hAnsi="Times New Roman"/>
          <w:sz w:val="24"/>
          <w:szCs w:val="24"/>
        </w:rPr>
        <w:t xml:space="preserve">rzedmiotu umowy i moment przejścia na Zamawiającego praw autorskich do </w:t>
      </w:r>
      <w:r>
        <w:rPr>
          <w:rFonts w:ascii="Times New Roman" w:eastAsia="Calibri" w:hAnsi="Times New Roman"/>
          <w:sz w:val="24"/>
          <w:szCs w:val="24"/>
        </w:rPr>
        <w:t>raportu</w:t>
      </w:r>
      <w:r w:rsidRPr="00F4618B">
        <w:rPr>
          <w:rFonts w:ascii="Times New Roman" w:eastAsia="Calibri" w:hAnsi="Times New Roman"/>
          <w:sz w:val="24"/>
          <w:szCs w:val="24"/>
        </w:rPr>
        <w:t xml:space="preserve">. W przypadku gdy Wykonawca nie jest jedynym autorem </w:t>
      </w:r>
      <w:r>
        <w:rPr>
          <w:rFonts w:ascii="Times New Roman" w:eastAsia="Calibri" w:hAnsi="Times New Roman"/>
          <w:sz w:val="24"/>
          <w:szCs w:val="24"/>
        </w:rPr>
        <w:t>raportu</w:t>
      </w:r>
      <w:r w:rsidRPr="00F4618B">
        <w:rPr>
          <w:rFonts w:ascii="Times New Roman" w:eastAsia="Calibri" w:hAnsi="Times New Roman"/>
          <w:sz w:val="24"/>
          <w:szCs w:val="24"/>
        </w:rPr>
        <w:t xml:space="preserve"> jest on zobowiązany do doręczenia Zamawiającemu wszystkich oświadczeń i zgód, o których mowa w niniejszym paragrafie, najpóźniej w dniu podpisania protokołu zdawczo-odbiorczego.</w:t>
      </w:r>
    </w:p>
    <w:p w14:paraId="0DB9DE86" w14:textId="77777777" w:rsidR="00DE7E4A" w:rsidRPr="00F4618B" w:rsidRDefault="00DE7E4A" w:rsidP="00DE7E4A">
      <w:pPr>
        <w:tabs>
          <w:tab w:val="left" w:pos="426"/>
        </w:tabs>
        <w:spacing w:before="120" w:after="120"/>
        <w:ind w:left="284" w:hanging="284"/>
        <w:jc w:val="both"/>
        <w:rPr>
          <w:rFonts w:ascii="Times New Roman" w:eastAsia="Calibri" w:hAnsi="Times New Roman"/>
          <w:sz w:val="24"/>
          <w:szCs w:val="24"/>
        </w:rPr>
      </w:pPr>
      <w:r w:rsidRPr="00F4618B">
        <w:rPr>
          <w:rFonts w:ascii="Times New Roman" w:eastAsia="Calibri" w:hAnsi="Times New Roman"/>
          <w:sz w:val="24"/>
          <w:szCs w:val="24"/>
        </w:rPr>
        <w:t>9. Wykonawca oświadcza, że autorskie prawa majątkowe są wolne od wszelkich wad i obciążeń. W przypadku wystąpienia przeciwko Zamawiającemu przez osobę trzecią z roszczeniami wynikającymi z naruszenia praw autorskich majątkowych lub osobistych, Wykonawca zobowiązuje się do ich zaspokojenia tych roszczeń i zwolnienia Zamawiającego od obowiązku świadczeń z tego tytułu, a w przypadku ich zaspokojenia przez Zamawiającego, do zapłaty na rzecz Zamawiającego kwoty zapłaconej przez Zamawiającego osobie trzeciej w terminie wskazanym przez Zamawiającego.</w:t>
      </w:r>
    </w:p>
    <w:p w14:paraId="2E9A7174" w14:textId="77777777" w:rsidR="00DE7E4A" w:rsidRPr="00F4618B" w:rsidRDefault="00DE7E4A" w:rsidP="00DE7E4A">
      <w:pPr>
        <w:spacing w:after="160" w:line="259" w:lineRule="auto"/>
        <w:ind w:left="284" w:hanging="426"/>
        <w:contextualSpacing/>
        <w:jc w:val="both"/>
        <w:rPr>
          <w:rFonts w:ascii="Times New Roman" w:eastAsia="Calibri" w:hAnsi="Times New Roman"/>
          <w:sz w:val="24"/>
          <w:szCs w:val="24"/>
        </w:rPr>
      </w:pPr>
      <w:r w:rsidRPr="00F4618B">
        <w:rPr>
          <w:rFonts w:ascii="Times New Roman" w:eastAsia="Calibri" w:hAnsi="Times New Roman"/>
          <w:sz w:val="24"/>
          <w:szCs w:val="24"/>
        </w:rPr>
        <w:t xml:space="preserve">10. Postanowienia  zawarte  w  niniejszym  paragrafie  mają  zastosowanie  do  ewentualnych zmian  i  modyfikacji  elementów  autorskich  dokonanych  przez  Wykonawcę  w  okresie obowiązywania </w:t>
      </w:r>
      <w:r>
        <w:rPr>
          <w:rFonts w:ascii="Times New Roman" w:eastAsia="Calibri" w:hAnsi="Times New Roman"/>
          <w:sz w:val="24"/>
          <w:szCs w:val="24"/>
        </w:rPr>
        <w:t>umowy</w:t>
      </w:r>
      <w:r w:rsidRPr="00F4618B">
        <w:rPr>
          <w:rFonts w:ascii="Times New Roman" w:eastAsia="Calibri" w:hAnsi="Times New Roman"/>
          <w:sz w:val="24"/>
          <w:szCs w:val="24"/>
        </w:rPr>
        <w:t xml:space="preserve">. Przeniesienie autorskich  praw majątkowych  do odpowiednich  zmian/modyfikacji  następuje  w  ramach  wynagrodzenia,  o  którym  mowa w §  </w:t>
      </w:r>
      <w:r>
        <w:rPr>
          <w:rFonts w:ascii="Times New Roman" w:eastAsia="Calibri" w:hAnsi="Times New Roman"/>
          <w:sz w:val="24"/>
          <w:szCs w:val="24"/>
        </w:rPr>
        <w:t>3</w:t>
      </w:r>
      <w:r w:rsidRPr="00F4618B">
        <w:rPr>
          <w:rFonts w:ascii="Times New Roman" w:eastAsia="Calibri" w:hAnsi="Times New Roman"/>
          <w:sz w:val="24"/>
          <w:szCs w:val="24"/>
        </w:rPr>
        <w:t xml:space="preserve"> ust.  1  Umowy  i  następuje  z  chwilą  podpisania  odpowiedniego  protokołu  odbioru zmiany/modyfikacji.</w:t>
      </w:r>
    </w:p>
    <w:p w14:paraId="75FF4083" w14:textId="77777777" w:rsidR="00DE7E4A" w:rsidRPr="00F4618B" w:rsidRDefault="00DE7E4A" w:rsidP="00DE7E4A">
      <w:pPr>
        <w:jc w:val="both"/>
        <w:rPr>
          <w:rFonts w:ascii="Times New Roman" w:eastAsia="Calibri" w:hAnsi="Times New Roman"/>
          <w:sz w:val="24"/>
          <w:szCs w:val="24"/>
        </w:rPr>
      </w:pPr>
    </w:p>
    <w:p w14:paraId="5C5AC578" w14:textId="77777777" w:rsidR="00DE7E4A" w:rsidRPr="00F4618B" w:rsidRDefault="00DE7E4A" w:rsidP="00DE7E4A">
      <w:pPr>
        <w:jc w:val="center"/>
        <w:rPr>
          <w:rFonts w:ascii="Times New Roman" w:eastAsia="Times New Roman" w:hAnsi="Times New Roman"/>
          <w:b/>
          <w:sz w:val="24"/>
          <w:szCs w:val="24"/>
          <w:lang w:eastAsia="pl-PL"/>
        </w:rPr>
      </w:pPr>
      <w:r w:rsidRPr="00F4618B">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7</w:t>
      </w:r>
      <w:r w:rsidRPr="00F4618B">
        <w:rPr>
          <w:rFonts w:ascii="Times New Roman" w:eastAsia="Times New Roman" w:hAnsi="Times New Roman"/>
          <w:b/>
          <w:sz w:val="24"/>
          <w:szCs w:val="24"/>
          <w:lang w:eastAsia="pl-PL"/>
        </w:rPr>
        <w:t xml:space="preserve"> </w:t>
      </w:r>
      <w:r w:rsidRPr="00F4618B">
        <w:rPr>
          <w:rFonts w:ascii="Times New Roman" w:eastAsia="Times New Roman" w:hAnsi="Times New Roman"/>
          <w:b/>
          <w:smallCaps/>
          <w:sz w:val="24"/>
          <w:szCs w:val="24"/>
          <w:lang w:eastAsia="pl-PL"/>
        </w:rPr>
        <w:t>Dane kontaktowe</w:t>
      </w:r>
    </w:p>
    <w:p w14:paraId="21566B61" w14:textId="77777777" w:rsidR="00DE7E4A" w:rsidRPr="00F4618B" w:rsidRDefault="00DE7E4A" w:rsidP="00DE7E4A">
      <w:pPr>
        <w:tabs>
          <w:tab w:val="left" w:pos="3468"/>
        </w:tabs>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ab/>
      </w:r>
    </w:p>
    <w:p w14:paraId="0B623977" w14:textId="77777777" w:rsidR="00DE7E4A" w:rsidRPr="00F4618B" w:rsidRDefault="00DE7E4A" w:rsidP="00DE7E4A">
      <w:pPr>
        <w:spacing w:before="120" w:after="120"/>
        <w:ind w:left="284" w:hanging="284"/>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1. Osobą odpowiedzialną za realizację Umowy i upoważnioną do kontaktów z</w:t>
      </w:r>
      <w:r>
        <w:rPr>
          <w:rFonts w:ascii="Times New Roman" w:eastAsia="Times New Roman" w:hAnsi="Times New Roman"/>
          <w:sz w:val="24"/>
          <w:szCs w:val="24"/>
          <w:lang w:eastAsia="pl-PL"/>
        </w:rPr>
        <w:t xml:space="preserve">e strony Zamawiającego </w:t>
      </w:r>
      <w:r w:rsidRPr="00F4618B">
        <w:rPr>
          <w:rFonts w:ascii="Times New Roman" w:eastAsia="Times New Roman" w:hAnsi="Times New Roman"/>
          <w:sz w:val="24"/>
          <w:szCs w:val="24"/>
          <w:lang w:eastAsia="pl-PL"/>
        </w:rPr>
        <w:t>jest ................................, e-mail: .................., tel....................... oraz ................................, e-mail: .................., tel.......................</w:t>
      </w:r>
    </w:p>
    <w:p w14:paraId="524339CF" w14:textId="77777777" w:rsidR="00DE7E4A" w:rsidRPr="00F4618B" w:rsidRDefault="00DE7E4A" w:rsidP="00DE7E4A">
      <w:pPr>
        <w:spacing w:before="120" w:after="120"/>
        <w:ind w:left="284" w:hanging="284"/>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2. Osobą odpowiedzialną za realizację Umowy i upoważnioną do kontaktów ze strony Wy</w:t>
      </w:r>
      <w:r>
        <w:rPr>
          <w:rFonts w:ascii="Times New Roman" w:eastAsia="Times New Roman" w:hAnsi="Times New Roman"/>
          <w:sz w:val="24"/>
          <w:szCs w:val="24"/>
          <w:lang w:eastAsia="pl-PL"/>
        </w:rPr>
        <w:t>konawcy</w:t>
      </w:r>
      <w:r w:rsidRPr="00F4618B">
        <w:rPr>
          <w:rFonts w:ascii="Times New Roman" w:eastAsia="Times New Roman" w:hAnsi="Times New Roman"/>
          <w:sz w:val="24"/>
          <w:szCs w:val="24"/>
          <w:lang w:eastAsia="pl-PL"/>
        </w:rPr>
        <w:t xml:space="preserve"> jest ................... e-mail: ............................., tel.......................... oraz ................................, e-mail: .................., tel.......................</w:t>
      </w:r>
    </w:p>
    <w:p w14:paraId="780DA126" w14:textId="77777777" w:rsidR="00DE7E4A" w:rsidRPr="00F4618B" w:rsidRDefault="00DE7E4A" w:rsidP="00DE7E4A">
      <w:pPr>
        <w:spacing w:before="120" w:after="120"/>
        <w:ind w:left="284" w:hanging="284"/>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3. Zmiana osób, o których mowa w ust. 1, 2 nie stanowi zmiany Umowy i dokonywana będzie na podstawie oświadczenia złożonego drugiej Stronie drogą elektroniczną, na wskazany w niniejszym paragrafie adres mailowy.</w:t>
      </w:r>
    </w:p>
    <w:p w14:paraId="3DEC1EAC" w14:textId="77777777" w:rsidR="00DE7E4A" w:rsidRPr="00F4618B" w:rsidRDefault="00DE7E4A" w:rsidP="00DE7E4A">
      <w:pPr>
        <w:spacing w:before="120" w:after="120"/>
        <w:ind w:left="284" w:hanging="284"/>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4. O każdej zmianie osób wskazanych w ust. 1 lub ust. 2 niniejszego paragrafu strony niezwłocznie powiadomią się wzajemnie. Szkody powstałe w wyniku niedopełnienia tego obowiązku obciążają stronę zobowiązaną.</w:t>
      </w:r>
    </w:p>
    <w:p w14:paraId="26618DAB" w14:textId="77777777" w:rsidR="00DE7E4A" w:rsidRPr="00F4618B" w:rsidRDefault="00DE7E4A" w:rsidP="00DE7E4A">
      <w:pPr>
        <w:ind w:left="284" w:hanging="284"/>
        <w:jc w:val="both"/>
        <w:rPr>
          <w:rFonts w:ascii="Times New Roman" w:eastAsia="Times New Roman" w:hAnsi="Times New Roman"/>
          <w:sz w:val="24"/>
          <w:szCs w:val="24"/>
          <w:lang w:eastAsia="pl-PL"/>
        </w:rPr>
      </w:pPr>
    </w:p>
    <w:p w14:paraId="0784A327" w14:textId="77777777" w:rsidR="00DE7E4A" w:rsidRPr="00F4618B" w:rsidRDefault="00DE7E4A" w:rsidP="00DE7E4A">
      <w:pPr>
        <w:jc w:val="center"/>
        <w:rPr>
          <w:rFonts w:ascii="Times New Roman" w:eastAsia="Times New Roman" w:hAnsi="Times New Roman"/>
          <w:b/>
          <w:sz w:val="24"/>
          <w:szCs w:val="24"/>
          <w:lang w:eastAsia="pl-PL"/>
        </w:rPr>
      </w:pPr>
      <w:r w:rsidRPr="00F4618B">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8</w:t>
      </w:r>
      <w:r w:rsidRPr="00F4618B">
        <w:rPr>
          <w:rFonts w:ascii="Times New Roman" w:eastAsia="Times New Roman" w:hAnsi="Times New Roman"/>
          <w:b/>
          <w:sz w:val="24"/>
          <w:szCs w:val="24"/>
          <w:lang w:eastAsia="pl-PL"/>
        </w:rPr>
        <w:t xml:space="preserve"> </w:t>
      </w:r>
      <w:r w:rsidRPr="00F4618B">
        <w:rPr>
          <w:rFonts w:ascii="Times New Roman" w:eastAsia="Times New Roman" w:hAnsi="Times New Roman"/>
          <w:b/>
          <w:smallCaps/>
          <w:sz w:val="24"/>
          <w:szCs w:val="24"/>
          <w:lang w:eastAsia="pl-PL"/>
        </w:rPr>
        <w:t>obowiązywanie umowy</w:t>
      </w:r>
    </w:p>
    <w:p w14:paraId="0673D455" w14:textId="77777777" w:rsidR="00DE7E4A" w:rsidRPr="00F4618B" w:rsidRDefault="00DE7E4A" w:rsidP="00DE7E4A">
      <w:pPr>
        <w:jc w:val="both"/>
        <w:rPr>
          <w:rFonts w:ascii="Times New Roman" w:eastAsia="Times New Roman" w:hAnsi="Times New Roman"/>
          <w:sz w:val="24"/>
          <w:szCs w:val="24"/>
          <w:lang w:eastAsia="pl-PL"/>
        </w:rPr>
      </w:pPr>
    </w:p>
    <w:p w14:paraId="24A56718" w14:textId="6C669AC6" w:rsidR="00DE7E4A" w:rsidRPr="00F4618B" w:rsidRDefault="00DE7E4A" w:rsidP="00DE7E4A">
      <w:pPr>
        <w:spacing w:after="160" w:line="259" w:lineRule="auto"/>
        <w:ind w:left="2520" w:hanging="252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Pr="00F4618B">
        <w:rPr>
          <w:rFonts w:ascii="Times New Roman" w:eastAsia="Times New Roman" w:hAnsi="Times New Roman"/>
          <w:sz w:val="24"/>
          <w:szCs w:val="24"/>
          <w:lang w:eastAsia="pl-PL"/>
        </w:rPr>
        <w:t xml:space="preserve">Umowa zostaje zawarta na czas określony </w:t>
      </w:r>
      <w:r>
        <w:rPr>
          <w:rFonts w:ascii="Times New Roman" w:eastAsia="Times New Roman" w:hAnsi="Times New Roman"/>
          <w:sz w:val="24"/>
          <w:szCs w:val="24"/>
          <w:lang w:eastAsia="pl-PL"/>
        </w:rPr>
        <w:t>….. tygodnie</w:t>
      </w:r>
      <w:r w:rsidRPr="00F4618B">
        <w:rPr>
          <w:rFonts w:ascii="Times New Roman" w:eastAsia="Times New Roman" w:hAnsi="Times New Roman"/>
          <w:sz w:val="24"/>
          <w:szCs w:val="24"/>
          <w:lang w:eastAsia="pl-PL"/>
        </w:rPr>
        <w:t xml:space="preserve"> od dnia podpisania umowy</w:t>
      </w:r>
      <w:r>
        <w:rPr>
          <w:rFonts w:ascii="Times New Roman" w:eastAsia="Times New Roman" w:hAnsi="Times New Roman"/>
          <w:sz w:val="24"/>
          <w:szCs w:val="24"/>
          <w:lang w:eastAsia="pl-PL"/>
        </w:rPr>
        <w:t>.</w:t>
      </w:r>
    </w:p>
    <w:p w14:paraId="7870CF9E" w14:textId="77777777" w:rsidR="00DE7E4A" w:rsidRPr="00F4618B" w:rsidRDefault="00DE7E4A" w:rsidP="00F23D11">
      <w:pPr>
        <w:numPr>
          <w:ilvl w:val="3"/>
          <w:numId w:val="16"/>
        </w:numPr>
        <w:spacing w:after="160" w:line="259" w:lineRule="auto"/>
        <w:ind w:left="284" w:hanging="284"/>
        <w:contextualSpacing/>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Umowa może zostać wypowiedziana przez Zamawiającego ze skutkiem natychmiastowym, jeśli:</w:t>
      </w:r>
    </w:p>
    <w:p w14:paraId="1AD9E0AE" w14:textId="77777777" w:rsidR="00DE7E4A" w:rsidRPr="00F4618B" w:rsidRDefault="00DE7E4A" w:rsidP="00F23D11">
      <w:pPr>
        <w:numPr>
          <w:ilvl w:val="4"/>
          <w:numId w:val="16"/>
        </w:numPr>
        <w:spacing w:after="160" w:line="259" w:lineRule="auto"/>
        <w:ind w:left="567" w:hanging="283"/>
        <w:contextualSpacing/>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Wykonawca nie wykonuje powierzonych mu zadań określonych w Umowie lub wykonuje je z nienależytą starannością;</w:t>
      </w:r>
    </w:p>
    <w:p w14:paraId="338D257D" w14:textId="77777777" w:rsidR="00DE7E4A" w:rsidRPr="00F4618B" w:rsidRDefault="00DE7E4A" w:rsidP="00F23D11">
      <w:pPr>
        <w:numPr>
          <w:ilvl w:val="4"/>
          <w:numId w:val="16"/>
        </w:numPr>
        <w:spacing w:after="160" w:line="259" w:lineRule="auto"/>
        <w:ind w:left="567" w:hanging="283"/>
        <w:contextualSpacing/>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 xml:space="preserve">Zamawiający stwierdzi powtarzające się błędy lub usterki w opracowywanym i wydanym Zamawiającemu </w:t>
      </w:r>
      <w:r>
        <w:rPr>
          <w:rFonts w:ascii="Times New Roman" w:eastAsia="Times New Roman" w:hAnsi="Times New Roman"/>
          <w:sz w:val="24"/>
          <w:szCs w:val="24"/>
          <w:lang w:eastAsia="pl-PL"/>
        </w:rPr>
        <w:t>raporcie</w:t>
      </w:r>
      <w:r w:rsidRPr="00F4618B">
        <w:rPr>
          <w:rFonts w:ascii="Times New Roman" w:eastAsia="Times New Roman" w:hAnsi="Times New Roman"/>
          <w:sz w:val="24"/>
          <w:szCs w:val="24"/>
          <w:lang w:eastAsia="pl-PL"/>
        </w:rPr>
        <w:t xml:space="preserve"> lub jego części; </w:t>
      </w:r>
    </w:p>
    <w:p w14:paraId="48E401AE" w14:textId="77777777" w:rsidR="00DE7E4A" w:rsidRPr="00F4618B" w:rsidRDefault="00DE7E4A" w:rsidP="00F23D11">
      <w:pPr>
        <w:numPr>
          <w:ilvl w:val="4"/>
          <w:numId w:val="16"/>
        </w:numPr>
        <w:spacing w:after="160" w:line="259" w:lineRule="auto"/>
        <w:ind w:left="567" w:hanging="283"/>
        <w:contextualSpacing/>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Zamawiający stwierdzi ponad 7 dniową zwłokę Wykonawcy w wykonaniu, któregokolwiek z obowiązków umownych,</w:t>
      </w:r>
    </w:p>
    <w:p w14:paraId="6E213ECF" w14:textId="77777777" w:rsidR="00DE7E4A" w:rsidRPr="00F4618B" w:rsidRDefault="00DE7E4A" w:rsidP="00F23D11">
      <w:pPr>
        <w:numPr>
          <w:ilvl w:val="4"/>
          <w:numId w:val="16"/>
        </w:numPr>
        <w:spacing w:after="160" w:line="259" w:lineRule="auto"/>
        <w:ind w:left="567" w:hanging="283"/>
        <w:contextualSpacing/>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zaistniała istotna zmiana okoliczności powodująca, że wykonanie umowy nie leży w interesie Zamawiającego czego nie można było przewidzieć w chwili zawarcia umowy.</w:t>
      </w:r>
    </w:p>
    <w:p w14:paraId="0C7379CC" w14:textId="77777777" w:rsidR="00DE7E4A" w:rsidRPr="00F4618B" w:rsidRDefault="00DE7E4A" w:rsidP="00DE7E4A">
      <w:pPr>
        <w:jc w:val="both"/>
        <w:rPr>
          <w:rFonts w:ascii="Times New Roman" w:eastAsia="Calibri" w:hAnsi="Times New Roman"/>
          <w:b/>
          <w:sz w:val="24"/>
          <w:szCs w:val="24"/>
        </w:rPr>
      </w:pPr>
    </w:p>
    <w:p w14:paraId="45143E7B" w14:textId="77777777" w:rsidR="00DE7E4A" w:rsidRPr="00F4618B" w:rsidRDefault="00DE7E4A" w:rsidP="00DE7E4A">
      <w:pPr>
        <w:jc w:val="center"/>
        <w:rPr>
          <w:rFonts w:ascii="Times New Roman" w:eastAsia="Times New Roman" w:hAnsi="Times New Roman"/>
          <w:b/>
          <w:smallCaps/>
          <w:sz w:val="24"/>
          <w:szCs w:val="24"/>
          <w:lang w:eastAsia="pl-PL"/>
        </w:rPr>
      </w:pPr>
      <w:r w:rsidRPr="00F4618B">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9</w:t>
      </w:r>
      <w:r w:rsidRPr="00F4618B">
        <w:rPr>
          <w:rFonts w:ascii="Times New Roman" w:eastAsia="Times New Roman" w:hAnsi="Times New Roman"/>
          <w:b/>
          <w:sz w:val="24"/>
          <w:szCs w:val="24"/>
          <w:lang w:eastAsia="pl-PL"/>
        </w:rPr>
        <w:t xml:space="preserve"> </w:t>
      </w:r>
      <w:r w:rsidRPr="00F4618B">
        <w:rPr>
          <w:rFonts w:ascii="Times New Roman" w:eastAsia="Times New Roman" w:hAnsi="Times New Roman"/>
          <w:b/>
          <w:smallCaps/>
          <w:sz w:val="24"/>
          <w:szCs w:val="24"/>
          <w:lang w:eastAsia="pl-PL"/>
        </w:rPr>
        <w:t>Postanowienia końcowe</w:t>
      </w:r>
    </w:p>
    <w:p w14:paraId="34ADD771" w14:textId="77777777" w:rsidR="00DE7E4A" w:rsidRPr="00F4618B" w:rsidRDefault="00DE7E4A" w:rsidP="00DE7E4A">
      <w:pPr>
        <w:jc w:val="center"/>
        <w:rPr>
          <w:rFonts w:ascii="Times New Roman" w:eastAsia="Times New Roman" w:hAnsi="Times New Roman"/>
          <w:b/>
          <w:sz w:val="24"/>
          <w:szCs w:val="24"/>
          <w:lang w:eastAsia="pl-PL"/>
        </w:rPr>
      </w:pPr>
    </w:p>
    <w:p w14:paraId="0C2ECCF7" w14:textId="77777777" w:rsidR="00DE7E4A" w:rsidRPr="00F4618B" w:rsidRDefault="00DE7E4A" w:rsidP="00F23D11">
      <w:pPr>
        <w:numPr>
          <w:ilvl w:val="6"/>
          <w:numId w:val="16"/>
        </w:numPr>
        <w:spacing w:before="120" w:after="120" w:line="259" w:lineRule="auto"/>
        <w:ind w:left="284" w:hanging="284"/>
        <w:jc w:val="both"/>
        <w:rPr>
          <w:rFonts w:ascii="Times New Roman" w:eastAsia="Times New Roman" w:hAnsi="Times New Roman"/>
          <w:sz w:val="24"/>
          <w:szCs w:val="24"/>
          <w:lang w:eastAsia="pl-PL"/>
        </w:rPr>
      </w:pPr>
      <w:r w:rsidRPr="00F4618B">
        <w:rPr>
          <w:rFonts w:ascii="Times New Roman" w:eastAsia="Times New Roman" w:hAnsi="Times New Roman"/>
          <w:sz w:val="24"/>
          <w:szCs w:val="24"/>
          <w:lang w:eastAsia="pl-PL"/>
        </w:rPr>
        <w:t xml:space="preserve">W sprawach nieuregulowanych postanowieniami Umowy obowiązują przepisy Kodeksu Cywilnego, ustawy z dnia 4 lutego 1994 r. o prawie autorskim i prawach pokrewnych oraz ustawy z dnia 30 czerwca 2000 r. prawo własności przemysłowej a ewentualne spory między Stronami będą rozstrzygane polubownie w terminie 3 miesięcy od dnia zaistnienia sporu, w przeciwnym razie wg prawa polskiego przez Sąd właściwy dla siedziby Zamawiającego. </w:t>
      </w:r>
    </w:p>
    <w:p w14:paraId="7A79DB12" w14:textId="77777777" w:rsidR="00DE7E4A" w:rsidRPr="00F4618B" w:rsidRDefault="00DE7E4A" w:rsidP="00DE7E4A">
      <w:pPr>
        <w:spacing w:before="120" w:after="120"/>
        <w:ind w:left="284" w:hanging="284"/>
        <w:jc w:val="both"/>
        <w:rPr>
          <w:rFonts w:ascii="Times New Roman" w:eastAsia="Calibri" w:hAnsi="Times New Roman"/>
          <w:sz w:val="24"/>
          <w:szCs w:val="24"/>
        </w:rPr>
      </w:pPr>
      <w:r w:rsidRPr="00F4618B">
        <w:rPr>
          <w:rFonts w:ascii="Times New Roman" w:eastAsia="Times New Roman" w:hAnsi="Times New Roman"/>
          <w:sz w:val="24"/>
          <w:szCs w:val="24"/>
          <w:lang w:eastAsia="pl-PL"/>
        </w:rPr>
        <w:t>2. Umowa została sporządzona w dwóch jednobrzmiących egzemplarzach po jednym dla każdej ze stron.</w:t>
      </w:r>
    </w:p>
    <w:p w14:paraId="2FD63C59" w14:textId="77777777" w:rsidR="00DE7E4A" w:rsidRPr="00F4618B" w:rsidRDefault="00DE7E4A" w:rsidP="00DE7E4A">
      <w:pPr>
        <w:jc w:val="both"/>
        <w:rPr>
          <w:rFonts w:ascii="Times New Roman" w:eastAsia="Calibri" w:hAnsi="Times New Roman"/>
          <w:b/>
          <w:sz w:val="24"/>
          <w:szCs w:val="24"/>
        </w:rPr>
      </w:pPr>
    </w:p>
    <w:p w14:paraId="48D5F115" w14:textId="77777777" w:rsidR="00DE7E4A" w:rsidRPr="00F4618B" w:rsidRDefault="00DE7E4A" w:rsidP="00DE7E4A">
      <w:pPr>
        <w:jc w:val="center"/>
        <w:rPr>
          <w:rFonts w:ascii="Times New Roman" w:eastAsia="Calibri" w:hAnsi="Times New Roman"/>
          <w:smallCaps/>
          <w:sz w:val="24"/>
          <w:szCs w:val="24"/>
        </w:rPr>
      </w:pPr>
      <w:r w:rsidRPr="00F4618B">
        <w:rPr>
          <w:rFonts w:ascii="Times New Roman" w:eastAsia="Calibri" w:hAnsi="Times New Roman"/>
          <w:b/>
          <w:smallCaps/>
          <w:sz w:val="24"/>
          <w:szCs w:val="24"/>
        </w:rPr>
        <w:t xml:space="preserve">§ </w:t>
      </w:r>
      <w:r>
        <w:rPr>
          <w:rFonts w:ascii="Times New Roman" w:eastAsia="Calibri" w:hAnsi="Times New Roman"/>
          <w:b/>
          <w:smallCaps/>
          <w:sz w:val="24"/>
          <w:szCs w:val="24"/>
        </w:rPr>
        <w:t>10</w:t>
      </w:r>
      <w:r w:rsidRPr="00F4618B">
        <w:rPr>
          <w:rFonts w:ascii="Times New Roman" w:eastAsia="Calibri" w:hAnsi="Times New Roman"/>
          <w:b/>
          <w:smallCaps/>
          <w:sz w:val="24"/>
          <w:szCs w:val="24"/>
        </w:rPr>
        <w:t xml:space="preserve"> Ochrona danych osobowych</w:t>
      </w:r>
    </w:p>
    <w:p w14:paraId="528E88CC" w14:textId="77777777" w:rsidR="00DE7E4A" w:rsidRPr="00F4618B" w:rsidRDefault="00DE7E4A" w:rsidP="00DE7E4A">
      <w:pPr>
        <w:jc w:val="both"/>
        <w:rPr>
          <w:rFonts w:ascii="Times New Roman" w:eastAsia="Calibri" w:hAnsi="Times New Roman"/>
          <w:sz w:val="24"/>
          <w:szCs w:val="24"/>
        </w:rPr>
      </w:pPr>
    </w:p>
    <w:p w14:paraId="4122CF9A" w14:textId="77777777" w:rsidR="00DE7E4A" w:rsidRPr="00F4618B" w:rsidRDefault="00DE7E4A" w:rsidP="00F23D11">
      <w:pPr>
        <w:numPr>
          <w:ilvl w:val="0"/>
          <w:numId w:val="15"/>
        </w:numPr>
        <w:spacing w:after="160" w:line="259" w:lineRule="auto"/>
        <w:ind w:left="284" w:hanging="284"/>
        <w:jc w:val="both"/>
        <w:rPr>
          <w:rFonts w:ascii="Times New Roman" w:eastAsia="Calibri" w:hAnsi="Times New Roman"/>
          <w:sz w:val="24"/>
          <w:szCs w:val="24"/>
        </w:rPr>
      </w:pPr>
      <w:r w:rsidRPr="00F4618B">
        <w:rPr>
          <w:rFonts w:ascii="Times New Roman" w:eastAsia="Calibri" w:hAnsi="Times New Roman"/>
          <w:sz w:val="24"/>
          <w:szCs w:val="24"/>
        </w:rPr>
        <w:t>Wykonawca zobowiązany jest przy wykonywaniu Umowy do zapewnienia skutecznej i należytej ochrony danych osobowych, do których uzyskał dostęp w związku z wykonywaniem niniejszej umowy, jak również do niewykorzystywania tych danych do celów innych niż realizacja niniejszej Umowy.</w:t>
      </w:r>
    </w:p>
    <w:p w14:paraId="6F832A73" w14:textId="77777777" w:rsidR="00DE7E4A" w:rsidRPr="00F4618B" w:rsidRDefault="00DE7E4A" w:rsidP="00F23D11">
      <w:pPr>
        <w:numPr>
          <w:ilvl w:val="0"/>
          <w:numId w:val="15"/>
        </w:numPr>
        <w:spacing w:after="160" w:line="259" w:lineRule="auto"/>
        <w:ind w:left="284" w:hanging="284"/>
        <w:jc w:val="both"/>
        <w:rPr>
          <w:rFonts w:ascii="Times New Roman" w:eastAsia="Calibri" w:hAnsi="Times New Roman"/>
          <w:sz w:val="24"/>
          <w:szCs w:val="24"/>
        </w:rPr>
      </w:pPr>
      <w:r w:rsidRPr="00F4618B">
        <w:rPr>
          <w:rFonts w:ascii="Times New Roman" w:eastAsia="Calibri" w:hAnsi="Times New Roman"/>
          <w:sz w:val="24"/>
          <w:szCs w:val="24"/>
        </w:rPr>
        <w:t>Wykonawca zobowiązuje się do przetwarzania danych osobowych w zakresie i w sposób zgodny z obowiązującymi przepisami prawa,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16006003" w14:textId="67788A6F" w:rsidR="00DE7E4A" w:rsidRPr="00F4618B" w:rsidRDefault="00DE7E4A" w:rsidP="00F23D11">
      <w:pPr>
        <w:numPr>
          <w:ilvl w:val="0"/>
          <w:numId w:val="15"/>
        </w:numPr>
        <w:spacing w:after="160" w:line="259" w:lineRule="auto"/>
        <w:ind w:left="284" w:hanging="284"/>
        <w:jc w:val="both"/>
        <w:rPr>
          <w:rFonts w:ascii="Times New Roman" w:eastAsia="Calibri" w:hAnsi="Times New Roman"/>
          <w:sz w:val="24"/>
          <w:szCs w:val="24"/>
        </w:rPr>
      </w:pPr>
      <w:r w:rsidRPr="00F4618B">
        <w:rPr>
          <w:rFonts w:ascii="Times New Roman" w:eastAsia="Calibri" w:hAnsi="Times New Roman"/>
          <w:sz w:val="24"/>
          <w:szCs w:val="24"/>
        </w:rPr>
        <w:t xml:space="preserve"> Wykonawca oświadcza, że Strona spełnia wymogi prz</w:t>
      </w:r>
      <w:r>
        <w:rPr>
          <w:rFonts w:ascii="Times New Roman" w:eastAsia="Calibri" w:hAnsi="Times New Roman"/>
          <w:sz w:val="24"/>
          <w:szCs w:val="24"/>
        </w:rPr>
        <w:t>ewidziane w przepisach prawa, w </w:t>
      </w:r>
      <w:r w:rsidRPr="00F4618B">
        <w:rPr>
          <w:rFonts w:ascii="Times New Roman" w:eastAsia="Calibri" w:hAnsi="Times New Roman"/>
          <w:sz w:val="24"/>
          <w:szCs w:val="24"/>
        </w:rPr>
        <w:t xml:space="preserve">szczególności RODO. </w:t>
      </w:r>
    </w:p>
    <w:p w14:paraId="27700BAA" w14:textId="77777777" w:rsidR="00DE7E4A" w:rsidRDefault="00DE7E4A" w:rsidP="00DE7E4A">
      <w:pPr>
        <w:jc w:val="both"/>
        <w:rPr>
          <w:rFonts w:ascii="Times New Roman" w:eastAsia="Calibri" w:hAnsi="Times New Roman"/>
          <w:b/>
          <w:sz w:val="24"/>
          <w:szCs w:val="24"/>
        </w:rPr>
      </w:pPr>
    </w:p>
    <w:p w14:paraId="107C318F" w14:textId="77777777" w:rsidR="00DE7E4A" w:rsidRDefault="00DE7E4A" w:rsidP="00DE7E4A">
      <w:pPr>
        <w:jc w:val="both"/>
        <w:rPr>
          <w:rFonts w:ascii="Times New Roman" w:eastAsia="Calibri" w:hAnsi="Times New Roman"/>
          <w:b/>
          <w:sz w:val="24"/>
          <w:szCs w:val="24"/>
        </w:rPr>
      </w:pPr>
    </w:p>
    <w:p w14:paraId="0785E24A" w14:textId="77777777" w:rsidR="00DE7E4A" w:rsidRDefault="00DE7E4A" w:rsidP="00DE7E4A">
      <w:pPr>
        <w:jc w:val="both"/>
        <w:rPr>
          <w:rFonts w:ascii="Times New Roman" w:eastAsia="Calibri" w:hAnsi="Times New Roman"/>
          <w:b/>
          <w:sz w:val="24"/>
          <w:szCs w:val="24"/>
        </w:rPr>
      </w:pPr>
    </w:p>
    <w:p w14:paraId="279C4AE2"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b/>
          <w:sz w:val="24"/>
          <w:szCs w:val="24"/>
        </w:rPr>
        <w:t>…………………………………………</w:t>
      </w:r>
      <w:r w:rsidRPr="00F4618B">
        <w:rPr>
          <w:rFonts w:ascii="Times New Roman" w:eastAsia="Calibri" w:hAnsi="Times New Roman"/>
          <w:b/>
          <w:sz w:val="24"/>
          <w:szCs w:val="24"/>
        </w:rPr>
        <w:tab/>
        <w:t xml:space="preserve">       …………………………………………</w:t>
      </w:r>
    </w:p>
    <w:p w14:paraId="31F186E9" w14:textId="77777777" w:rsidR="00DE7E4A" w:rsidRPr="00F4618B" w:rsidRDefault="00DE7E4A" w:rsidP="00DE7E4A">
      <w:pPr>
        <w:jc w:val="both"/>
        <w:rPr>
          <w:rFonts w:ascii="Times New Roman" w:eastAsia="Calibri" w:hAnsi="Times New Roman"/>
          <w:sz w:val="24"/>
          <w:szCs w:val="24"/>
        </w:rPr>
      </w:pPr>
      <w:r w:rsidRPr="00F4618B">
        <w:rPr>
          <w:rFonts w:ascii="Times New Roman" w:eastAsia="Calibri" w:hAnsi="Times New Roman"/>
          <w:b/>
          <w:sz w:val="24"/>
          <w:szCs w:val="24"/>
        </w:rPr>
        <w:t>ZAMAWIAJĄCY                                                                                WYKONAWCA</w:t>
      </w:r>
    </w:p>
    <w:p w14:paraId="111F47DF" w14:textId="77777777" w:rsidR="00DE7E4A" w:rsidRPr="00F4618B" w:rsidRDefault="00DE7E4A" w:rsidP="00DE7E4A">
      <w:pPr>
        <w:jc w:val="both"/>
        <w:rPr>
          <w:rFonts w:ascii="Times New Roman" w:eastAsia="Calibri" w:hAnsi="Times New Roman"/>
          <w:bCs/>
          <w:sz w:val="24"/>
          <w:szCs w:val="24"/>
        </w:rPr>
      </w:pPr>
    </w:p>
    <w:p w14:paraId="513CA513" w14:textId="1E9598CE" w:rsidR="004A2FAA" w:rsidRDefault="004A2FAA" w:rsidP="00F13294">
      <w:pPr>
        <w:rPr>
          <w:rFonts w:ascii="Times New Roman" w:hAnsi="Times New Roman"/>
          <w:b/>
          <w:i/>
          <w:sz w:val="24"/>
          <w:szCs w:val="24"/>
        </w:rPr>
      </w:pPr>
    </w:p>
    <w:p w14:paraId="6C13D493" w14:textId="4FCEFF04" w:rsidR="004A2FAA" w:rsidRDefault="004A2FAA" w:rsidP="00F13294">
      <w:pPr>
        <w:rPr>
          <w:rFonts w:ascii="Times New Roman" w:hAnsi="Times New Roman"/>
          <w:b/>
          <w:i/>
          <w:sz w:val="24"/>
          <w:szCs w:val="24"/>
        </w:rPr>
      </w:pPr>
    </w:p>
    <w:sectPr w:rsidR="004A2FA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1ACB" w14:textId="77777777" w:rsidR="00DA4A50" w:rsidRDefault="00DA4A50" w:rsidP="00664E74">
      <w:r>
        <w:separator/>
      </w:r>
    </w:p>
  </w:endnote>
  <w:endnote w:type="continuationSeparator" w:id="0">
    <w:p w14:paraId="40FF64A7" w14:textId="77777777" w:rsidR="00DA4A50" w:rsidRDefault="00DA4A50" w:rsidP="006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rlow SCK">
    <w:altName w:val="Times New Roman"/>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1429704"/>
      <w:docPartObj>
        <w:docPartGallery w:val="Page Numbers (Bottom of Page)"/>
        <w:docPartUnique/>
      </w:docPartObj>
    </w:sdtPr>
    <w:sdtEndPr>
      <w:rPr>
        <w:rFonts w:ascii="Times New Roman" w:hAnsi="Times New Roman"/>
      </w:rPr>
    </w:sdtEndPr>
    <w:sdtContent>
      <w:sdt>
        <w:sdtPr>
          <w:rPr>
            <w:rFonts w:ascii="Times New Roman" w:hAnsi="Times New Roman"/>
            <w:sz w:val="18"/>
            <w:szCs w:val="18"/>
          </w:rPr>
          <w:id w:val="1840426294"/>
          <w:docPartObj>
            <w:docPartGallery w:val="Page Numbers (Top of Page)"/>
            <w:docPartUnique/>
          </w:docPartObj>
        </w:sdtPr>
        <w:sdtEndPr/>
        <w:sdtContent>
          <w:p w14:paraId="27D4BCE0" w14:textId="4ECCBC11" w:rsidR="001E0EDD" w:rsidRPr="00DA7CFA" w:rsidRDefault="001E0EDD" w:rsidP="00DA7CFA">
            <w:pPr>
              <w:pStyle w:val="Stopka"/>
              <w:jc w:val="center"/>
              <w:rPr>
                <w:rFonts w:ascii="Times New Roman" w:hAnsi="Times New Roman"/>
                <w:bCs/>
                <w:sz w:val="18"/>
                <w:szCs w:val="18"/>
              </w:rPr>
            </w:pPr>
            <w:r w:rsidRPr="00DA7CFA">
              <w:rPr>
                <w:rFonts w:ascii="Times New Roman" w:hAnsi="Times New Roman"/>
                <w:sz w:val="18"/>
                <w:szCs w:val="18"/>
              </w:rPr>
              <w:t xml:space="preserve">Strona </w:t>
            </w:r>
            <w:r w:rsidRPr="00DA7CFA">
              <w:rPr>
                <w:rFonts w:ascii="Times New Roman" w:hAnsi="Times New Roman"/>
                <w:bCs/>
                <w:sz w:val="18"/>
                <w:szCs w:val="18"/>
              </w:rPr>
              <w:fldChar w:fldCharType="begin"/>
            </w:r>
            <w:r w:rsidRPr="00DA7CFA">
              <w:rPr>
                <w:rFonts w:ascii="Times New Roman" w:hAnsi="Times New Roman"/>
                <w:bCs/>
                <w:sz w:val="18"/>
                <w:szCs w:val="18"/>
              </w:rPr>
              <w:instrText>PAGE</w:instrText>
            </w:r>
            <w:r w:rsidRPr="00DA7CFA">
              <w:rPr>
                <w:rFonts w:ascii="Times New Roman" w:hAnsi="Times New Roman"/>
                <w:bCs/>
                <w:sz w:val="18"/>
                <w:szCs w:val="18"/>
              </w:rPr>
              <w:fldChar w:fldCharType="separate"/>
            </w:r>
            <w:r w:rsidR="00DA4A50">
              <w:rPr>
                <w:rFonts w:ascii="Times New Roman" w:hAnsi="Times New Roman"/>
                <w:bCs/>
                <w:noProof/>
                <w:sz w:val="18"/>
                <w:szCs w:val="18"/>
              </w:rPr>
              <w:t>1</w:t>
            </w:r>
            <w:r w:rsidRPr="00DA7CFA">
              <w:rPr>
                <w:rFonts w:ascii="Times New Roman" w:hAnsi="Times New Roman"/>
                <w:bCs/>
                <w:sz w:val="18"/>
                <w:szCs w:val="18"/>
              </w:rPr>
              <w:fldChar w:fldCharType="end"/>
            </w:r>
            <w:r w:rsidRPr="00DA7CFA">
              <w:rPr>
                <w:rFonts w:ascii="Times New Roman" w:hAnsi="Times New Roman"/>
                <w:sz w:val="18"/>
                <w:szCs w:val="18"/>
              </w:rPr>
              <w:t xml:space="preserve"> z </w:t>
            </w:r>
            <w:r w:rsidRPr="00DA7CFA">
              <w:rPr>
                <w:rFonts w:ascii="Times New Roman" w:hAnsi="Times New Roman"/>
                <w:bCs/>
                <w:sz w:val="18"/>
                <w:szCs w:val="18"/>
              </w:rPr>
              <w:fldChar w:fldCharType="begin"/>
            </w:r>
            <w:r w:rsidRPr="00DA7CFA">
              <w:rPr>
                <w:rFonts w:ascii="Times New Roman" w:hAnsi="Times New Roman"/>
                <w:bCs/>
                <w:sz w:val="18"/>
                <w:szCs w:val="18"/>
              </w:rPr>
              <w:instrText>NUMPAGES</w:instrText>
            </w:r>
            <w:r w:rsidRPr="00DA7CFA">
              <w:rPr>
                <w:rFonts w:ascii="Times New Roman" w:hAnsi="Times New Roman"/>
                <w:bCs/>
                <w:sz w:val="18"/>
                <w:szCs w:val="18"/>
              </w:rPr>
              <w:fldChar w:fldCharType="separate"/>
            </w:r>
            <w:r w:rsidR="00DA4A50">
              <w:rPr>
                <w:rFonts w:ascii="Times New Roman" w:hAnsi="Times New Roman"/>
                <w:bCs/>
                <w:noProof/>
                <w:sz w:val="18"/>
                <w:szCs w:val="18"/>
              </w:rPr>
              <w:t>1</w:t>
            </w:r>
            <w:r w:rsidRPr="00DA7CFA">
              <w:rPr>
                <w:rFonts w:ascii="Times New Roman" w:hAnsi="Times New Roman"/>
                <w:bCs/>
                <w:sz w:val="18"/>
                <w:szCs w:val="18"/>
              </w:rPr>
              <w:fldChar w:fldCharType="end"/>
            </w:r>
          </w:p>
        </w:sdtContent>
      </w:sdt>
    </w:sdtContent>
  </w:sdt>
  <w:p w14:paraId="44CC3594" w14:textId="3B90DC14" w:rsidR="001E0EDD" w:rsidRPr="00DA7CFA" w:rsidRDefault="001E0EDD" w:rsidP="00CD20E4">
    <w:pPr>
      <w:jc w:val="both"/>
      <w:rPr>
        <w:rFonts w:ascii="Times New Roman" w:hAnsi="Times New Roman"/>
        <w:bCs/>
        <w:sz w:val="20"/>
      </w:rPr>
    </w:pPr>
    <w:r w:rsidRPr="00DA7CFA">
      <w:rPr>
        <w:rFonts w:ascii="Times New Roman" w:hAnsi="Times New Roman"/>
        <w:sz w:val="20"/>
      </w:rPr>
      <w:t xml:space="preserve">Program </w:t>
    </w:r>
    <w:r w:rsidRPr="00DA7CFA">
      <w:rPr>
        <w:rFonts w:ascii="Times New Roman" w:hAnsi="Times New Roman"/>
        <w:bCs/>
        <w:sz w:val="20"/>
      </w:rPr>
      <w:t xml:space="preserve">pod nazwą „Inkubator Innowacyjności </w:t>
    </w:r>
    <w:r>
      <w:rPr>
        <w:rFonts w:ascii="Times New Roman" w:hAnsi="Times New Roman"/>
        <w:bCs/>
        <w:sz w:val="20"/>
      </w:rPr>
      <w:t>4</w:t>
    </w:r>
    <w:r w:rsidRPr="00DA7CFA">
      <w:rPr>
        <w:rFonts w:ascii="Times New Roman" w:hAnsi="Times New Roman"/>
        <w:bCs/>
        <w:sz w:val="20"/>
      </w:rPr>
      <w:t>.0” realizowany w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E147" w14:textId="77777777" w:rsidR="00DA4A50" w:rsidRDefault="00DA4A50" w:rsidP="00664E74">
      <w:r>
        <w:separator/>
      </w:r>
    </w:p>
  </w:footnote>
  <w:footnote w:type="continuationSeparator" w:id="0">
    <w:p w14:paraId="43E4615C" w14:textId="77777777" w:rsidR="00DA4A50" w:rsidRDefault="00DA4A50" w:rsidP="00664E74">
      <w:r>
        <w:continuationSeparator/>
      </w:r>
    </w:p>
  </w:footnote>
  <w:footnote w:id="1">
    <w:p w14:paraId="7B7C38AD" w14:textId="77777777" w:rsidR="001E0EDD" w:rsidRPr="005E2683" w:rsidRDefault="001E0EDD" w:rsidP="004377F9">
      <w:pPr>
        <w:pStyle w:val="Tekstprzypisudolnego"/>
      </w:pPr>
      <w:r w:rsidRPr="00A61BA8">
        <w:rPr>
          <w:rStyle w:val="Odwoanieprzypisudolnego"/>
          <w:rFonts w:ascii="Barlow SCK" w:hAnsi="Barlow SCK"/>
          <w:sz w:val="16"/>
          <w:szCs w:val="16"/>
        </w:rPr>
        <w:footnoteRef/>
      </w:r>
      <w:r w:rsidRPr="00A61BA8">
        <w:rPr>
          <w:rFonts w:ascii="Barlow SCK" w:hAnsi="Barlow SCK"/>
          <w:sz w:val="16"/>
          <w:szCs w:val="16"/>
        </w:rPr>
        <w:t xml:space="preserve"> </w:t>
      </w:r>
      <w:r w:rsidRPr="005E2683">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79751B6" w14:textId="77777777" w:rsidR="001E0EDD" w:rsidRPr="005E2683" w:rsidRDefault="001E0EDD" w:rsidP="004377F9">
      <w:pPr>
        <w:pStyle w:val="Tekstprzypisudolnego"/>
      </w:pPr>
      <w:r w:rsidRPr="005E2683">
        <w:rPr>
          <w:rStyle w:val="Odwoanieprzypisudolnego"/>
        </w:rPr>
        <w:footnoteRef/>
      </w:r>
      <w:r w:rsidRPr="005E2683">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269F8A" w14:textId="77777777" w:rsidR="001E0EDD" w:rsidRPr="005E2683" w:rsidRDefault="001E0EDD" w:rsidP="004377F9">
      <w:pPr>
        <w:pStyle w:val="Tekstprzypisudolnego"/>
      </w:pPr>
      <w:r w:rsidRPr="005E2683">
        <w:t>*niepotrzebne skreślić</w:t>
      </w:r>
    </w:p>
    <w:p w14:paraId="6BC3449A" w14:textId="77777777" w:rsidR="001E0EDD" w:rsidRDefault="001E0EDD" w:rsidP="004377F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jc w:val="center"/>
      <w:tblLayout w:type="fixed"/>
      <w:tblLook w:val="04A0" w:firstRow="1" w:lastRow="0" w:firstColumn="1" w:lastColumn="0" w:noHBand="0" w:noVBand="1"/>
    </w:tblPr>
    <w:tblGrid>
      <w:gridCol w:w="1980"/>
      <w:gridCol w:w="2835"/>
      <w:gridCol w:w="2693"/>
      <w:gridCol w:w="2516"/>
    </w:tblGrid>
    <w:tr w:rsidR="001E0EDD" w14:paraId="1F7A4B5C" w14:textId="77777777" w:rsidTr="00EA3AB3">
      <w:trPr>
        <w:jc w:val="center"/>
      </w:trPr>
      <w:tc>
        <w:tcPr>
          <w:tcW w:w="1980" w:type="dxa"/>
          <w:shd w:val="clear" w:color="auto" w:fill="auto"/>
          <w:vAlign w:val="center"/>
        </w:tcPr>
        <w:p w14:paraId="4F756C5B" w14:textId="77777777" w:rsidR="001E0EDD" w:rsidRPr="00DE183B" w:rsidRDefault="001E0EDD" w:rsidP="00CF544A">
          <w:pPr>
            <w:pStyle w:val="Nagwek"/>
            <w:tabs>
              <w:tab w:val="clear" w:pos="4536"/>
              <w:tab w:val="clear" w:pos="9072"/>
              <w:tab w:val="left" w:pos="2016"/>
            </w:tabs>
            <w:rPr>
              <w:noProof/>
              <w:lang w:eastAsia="pl-PL"/>
            </w:rPr>
          </w:pPr>
          <w:r w:rsidRPr="00DE183B">
            <w:rPr>
              <w:noProof/>
              <w:lang w:eastAsia="pl-PL"/>
            </w:rPr>
            <w:drawing>
              <wp:inline distT="0" distB="0" distL="0" distR="0" wp14:anchorId="31A9B887" wp14:editId="5718DE0C">
                <wp:extent cx="1157685" cy="468000"/>
                <wp:effectExtent l="0" t="0" r="4445" b="8255"/>
                <wp:docPr id="29" name="Obraz 29" descr="F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IR"/>
                        <pic:cNvPicPr>
                          <a:picLocks noChangeAspect="1" noChangeArrowheads="1"/>
                        </pic:cNvPicPr>
                      </pic:nvPicPr>
                      <pic:blipFill>
                        <a:blip r:embed="rId1">
                          <a:extLst>
                            <a:ext uri="{28A0092B-C50C-407E-A947-70E740481C1C}">
                              <a14:useLocalDpi xmlns:a14="http://schemas.microsoft.com/office/drawing/2010/main" val="0"/>
                            </a:ext>
                          </a:extLst>
                        </a:blip>
                        <a:srcRect t="12000" b="12000"/>
                        <a:stretch>
                          <a:fillRect/>
                        </a:stretch>
                      </pic:blipFill>
                      <pic:spPr bwMode="auto">
                        <a:xfrm>
                          <a:off x="0" y="0"/>
                          <a:ext cx="1157685" cy="468000"/>
                        </a:xfrm>
                        <a:prstGeom prst="rect">
                          <a:avLst/>
                        </a:prstGeom>
                        <a:noFill/>
                        <a:ln>
                          <a:noFill/>
                        </a:ln>
                      </pic:spPr>
                    </pic:pic>
                  </a:graphicData>
                </a:graphic>
              </wp:inline>
            </w:drawing>
          </w:r>
        </w:p>
      </w:tc>
      <w:tc>
        <w:tcPr>
          <w:tcW w:w="2835" w:type="dxa"/>
          <w:shd w:val="clear" w:color="auto" w:fill="auto"/>
          <w:vAlign w:val="center"/>
        </w:tcPr>
        <w:p w14:paraId="66CAC004" w14:textId="57E4199E" w:rsidR="001E0EDD" w:rsidRPr="00DE183B" w:rsidRDefault="001E0EDD" w:rsidP="00CF544A">
          <w:pPr>
            <w:pStyle w:val="Nagwek"/>
            <w:tabs>
              <w:tab w:val="clear" w:pos="4536"/>
              <w:tab w:val="clear" w:pos="9072"/>
              <w:tab w:val="left" w:pos="2016"/>
            </w:tabs>
            <w:jc w:val="center"/>
            <w:rPr>
              <w:noProof/>
              <w:lang w:eastAsia="pl-PL"/>
            </w:rPr>
          </w:pPr>
        </w:p>
      </w:tc>
      <w:tc>
        <w:tcPr>
          <w:tcW w:w="2693" w:type="dxa"/>
          <w:shd w:val="clear" w:color="auto" w:fill="auto"/>
          <w:vAlign w:val="center"/>
        </w:tcPr>
        <w:p w14:paraId="0B3534F2" w14:textId="64B79AE3" w:rsidR="001E0EDD" w:rsidRPr="00DE183B" w:rsidRDefault="001E0EDD" w:rsidP="00CF544A">
          <w:pPr>
            <w:pStyle w:val="Nagwek"/>
            <w:tabs>
              <w:tab w:val="clear" w:pos="4536"/>
              <w:tab w:val="clear" w:pos="9072"/>
              <w:tab w:val="left" w:pos="2016"/>
            </w:tabs>
            <w:jc w:val="center"/>
            <w:rPr>
              <w:noProof/>
              <w:lang w:eastAsia="pl-PL"/>
            </w:rPr>
          </w:pPr>
          <w:r>
            <w:rPr>
              <w:noProof/>
              <w:lang w:eastAsia="pl-PL"/>
            </w:rPr>
            <w:drawing>
              <wp:anchor distT="0" distB="0" distL="114300" distR="114300" simplePos="0" relativeHeight="251658240" behindDoc="0" locked="0" layoutInCell="1" allowOverlap="1" wp14:anchorId="091B1559" wp14:editId="1838C5BA">
                <wp:simplePos x="0" y="0"/>
                <wp:positionH relativeFrom="column">
                  <wp:posOffset>-704215</wp:posOffset>
                </wp:positionH>
                <wp:positionV relativeFrom="paragraph">
                  <wp:posOffset>-64135</wp:posOffset>
                </wp:positionV>
                <wp:extent cx="1485900" cy="4953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495300"/>
                        </a:xfrm>
                        <a:prstGeom prst="rect">
                          <a:avLst/>
                        </a:prstGeom>
                      </pic:spPr>
                    </pic:pic>
                  </a:graphicData>
                </a:graphic>
                <wp14:sizeRelH relativeFrom="page">
                  <wp14:pctWidth>0</wp14:pctWidth>
                </wp14:sizeRelH>
                <wp14:sizeRelV relativeFrom="page">
                  <wp14:pctHeight>0</wp14:pctHeight>
                </wp14:sizeRelV>
              </wp:anchor>
            </w:drawing>
          </w:r>
        </w:p>
      </w:tc>
      <w:tc>
        <w:tcPr>
          <w:tcW w:w="2516" w:type="dxa"/>
          <w:shd w:val="clear" w:color="auto" w:fill="auto"/>
          <w:vAlign w:val="center"/>
        </w:tcPr>
        <w:p w14:paraId="133CD313" w14:textId="77777777" w:rsidR="001E0EDD" w:rsidRPr="00DE183B" w:rsidRDefault="001E0EDD" w:rsidP="00CF544A">
          <w:pPr>
            <w:pStyle w:val="Nagwek"/>
            <w:tabs>
              <w:tab w:val="clear" w:pos="4536"/>
              <w:tab w:val="clear" w:pos="9072"/>
              <w:tab w:val="left" w:pos="2016"/>
            </w:tabs>
            <w:jc w:val="center"/>
            <w:rPr>
              <w:noProof/>
              <w:lang w:eastAsia="pl-PL"/>
            </w:rPr>
          </w:pPr>
          <w:r w:rsidRPr="00DE183B">
            <w:rPr>
              <w:noProof/>
              <w:lang w:eastAsia="pl-PL"/>
            </w:rPr>
            <w:drawing>
              <wp:inline distT="0" distB="0" distL="0" distR="0" wp14:anchorId="2032C485" wp14:editId="56A9E5D3">
                <wp:extent cx="1343025" cy="333375"/>
                <wp:effectExtent l="0" t="0" r="9525" b="9525"/>
                <wp:docPr id="32" name="Obraz 32" descr="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EFRR"/>
                        <pic:cNvPicPr>
                          <a:picLocks noChangeAspect="1" noChangeArrowheads="1"/>
                        </pic:cNvPicPr>
                      </pic:nvPicPr>
                      <pic:blipFill>
                        <a:blip r:embed="rId3">
                          <a:extLst>
                            <a:ext uri="{28A0092B-C50C-407E-A947-70E740481C1C}">
                              <a14:useLocalDpi xmlns:a14="http://schemas.microsoft.com/office/drawing/2010/main" val="0"/>
                            </a:ext>
                          </a:extLst>
                        </a:blip>
                        <a:srcRect l="4320" t="16556" r="4752" b="15231"/>
                        <a:stretch>
                          <a:fillRect/>
                        </a:stretch>
                      </pic:blipFill>
                      <pic:spPr bwMode="auto">
                        <a:xfrm>
                          <a:off x="0" y="0"/>
                          <a:ext cx="1343025" cy="333375"/>
                        </a:xfrm>
                        <a:prstGeom prst="rect">
                          <a:avLst/>
                        </a:prstGeom>
                        <a:noFill/>
                        <a:ln>
                          <a:noFill/>
                        </a:ln>
                      </pic:spPr>
                    </pic:pic>
                  </a:graphicData>
                </a:graphic>
              </wp:inline>
            </w:drawing>
          </w:r>
        </w:p>
      </w:tc>
    </w:tr>
  </w:tbl>
  <w:p w14:paraId="00317821" w14:textId="77777777" w:rsidR="001E0EDD" w:rsidRPr="007C56FE" w:rsidRDefault="001E0EDD" w:rsidP="004F7CA4">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5"/>
    <w:multiLevelType w:val="hybridMultilevel"/>
    <w:tmpl w:val="E452D99E"/>
    <w:lvl w:ilvl="0" w:tplc="32B81974">
      <w:start w:val="1"/>
      <w:numFmt w:val="decimal"/>
      <w:lvlText w:val="%1."/>
      <w:lvlJc w:val="left"/>
      <w:pPr>
        <w:ind w:left="720" w:hanging="72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F364AA"/>
    <w:multiLevelType w:val="hybridMultilevel"/>
    <w:tmpl w:val="D2D4A6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7F2F2F"/>
    <w:multiLevelType w:val="multilevel"/>
    <w:tmpl w:val="1CAA2038"/>
    <w:lvl w:ilvl="0">
      <w:start w:val="1"/>
      <w:numFmt w:val="decimal"/>
      <w:lvlText w:val="%1."/>
      <w:lvlJc w:val="left"/>
      <w:pPr>
        <w:tabs>
          <w:tab w:val="num" w:pos="-426"/>
        </w:tabs>
        <w:ind w:left="360" w:hanging="360"/>
      </w:pPr>
      <w:rPr>
        <w:rFonts w:asciiTheme="minorHAnsi" w:eastAsiaTheme="minorHAnsi" w:hAnsiTheme="minorHAnsi" w:cstheme="minorHAns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13B66A20"/>
    <w:multiLevelType w:val="hybridMultilevel"/>
    <w:tmpl w:val="EC8E8440"/>
    <w:lvl w:ilvl="0" w:tplc="FB1E76DA">
      <w:start w:val="1"/>
      <w:numFmt w:val="lowerLetter"/>
      <w:lvlText w:val="%1)"/>
      <w:lvlJc w:val="left"/>
      <w:pPr>
        <w:ind w:left="720" w:hanging="360"/>
      </w:pPr>
      <w:rPr>
        <w:rFonts w:ascii="Times New Roman" w:eastAsia="Calibri" w:hAnsi="Times New Roman" w:cs="Times New Roman"/>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9CD71F5"/>
    <w:multiLevelType w:val="hybridMultilevel"/>
    <w:tmpl w:val="30F8F692"/>
    <w:lvl w:ilvl="0" w:tplc="A13E535A">
      <w:start w:val="3"/>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A314F53"/>
    <w:multiLevelType w:val="hybridMultilevel"/>
    <w:tmpl w:val="A4C82D9A"/>
    <w:lvl w:ilvl="0" w:tplc="B416641A">
      <w:start w:val="3"/>
      <w:numFmt w:val="decimal"/>
      <w:lvlText w:val="%1."/>
      <w:lvlJc w:val="left"/>
      <w:pPr>
        <w:ind w:left="360" w:hanging="360"/>
      </w:pPr>
      <w:rPr>
        <w:rFonts w:hint="default"/>
        <w:b/>
      </w:rPr>
    </w:lvl>
    <w:lvl w:ilvl="1" w:tplc="72CA2486">
      <w:start w:val="1"/>
      <w:numFmt w:val="lowerLetter"/>
      <w:lvlText w:val="%2."/>
      <w:lvlJc w:val="left"/>
      <w:pPr>
        <w:ind w:left="433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5"/>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FBC0D72"/>
    <w:multiLevelType w:val="hybridMultilevel"/>
    <w:tmpl w:val="6C6246B8"/>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1080"/>
        </w:tabs>
        <w:ind w:left="10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7E21E29"/>
    <w:multiLevelType w:val="hybridMultilevel"/>
    <w:tmpl w:val="02327AA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E92A9B"/>
    <w:multiLevelType w:val="hybridMultilevel"/>
    <w:tmpl w:val="F4CAA77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41D41D51"/>
    <w:multiLevelType w:val="hybridMultilevel"/>
    <w:tmpl w:val="BFFE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8450E9"/>
    <w:multiLevelType w:val="multilevel"/>
    <w:tmpl w:val="78B63B7E"/>
    <w:lvl w:ilvl="0">
      <w:start w:val="1"/>
      <w:numFmt w:val="decimal"/>
      <w:lvlText w:val="%1."/>
      <w:lvlJc w:val="left"/>
      <w:pPr>
        <w:tabs>
          <w:tab w:val="num" w:pos="0"/>
        </w:tabs>
        <w:ind w:left="720" w:hanging="360"/>
      </w:pPr>
      <w:rPr>
        <w:rFonts w:ascii="Calibri" w:hAnsi="Calibri" w:hint="default"/>
        <w:sz w:val="22"/>
      </w:rPr>
    </w:lvl>
    <w:lvl w:ilvl="1">
      <w:start w:val="1"/>
      <w:numFmt w:val="lowerLetter"/>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39165A0"/>
    <w:multiLevelType w:val="hybridMultilevel"/>
    <w:tmpl w:val="0888CA0A"/>
    <w:lvl w:ilvl="0" w:tplc="AC4A1EA8">
      <w:start w:val="1"/>
      <w:numFmt w:val="bullet"/>
      <w:lvlText w:val=""/>
      <w:lvlJc w:val="left"/>
      <w:pPr>
        <w:ind w:left="720" w:hanging="72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49A1315"/>
    <w:multiLevelType w:val="hybridMultilevel"/>
    <w:tmpl w:val="AF3050A6"/>
    <w:lvl w:ilvl="0" w:tplc="5E74141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2E52658"/>
    <w:multiLevelType w:val="multilevel"/>
    <w:tmpl w:val="73284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6564212"/>
    <w:multiLevelType w:val="multilevel"/>
    <w:tmpl w:val="C7825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67352110"/>
    <w:multiLevelType w:val="multilevel"/>
    <w:tmpl w:val="2F261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A8F3ED8"/>
    <w:multiLevelType w:val="hybridMultilevel"/>
    <w:tmpl w:val="6CC67CBA"/>
    <w:lvl w:ilvl="0" w:tplc="04150019">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5B85A9C"/>
    <w:multiLevelType w:val="hybridMultilevel"/>
    <w:tmpl w:val="5036AD1A"/>
    <w:lvl w:ilvl="0" w:tplc="F452AA1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77071571"/>
    <w:multiLevelType w:val="hybridMultilevel"/>
    <w:tmpl w:val="7ADE106A"/>
    <w:lvl w:ilvl="0" w:tplc="4D6C9AC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7934109E"/>
    <w:multiLevelType w:val="hybridMultilevel"/>
    <w:tmpl w:val="C772FD42"/>
    <w:lvl w:ilvl="0" w:tplc="1F4E3FB0">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4B4502"/>
    <w:multiLevelType w:val="hybridMultilevel"/>
    <w:tmpl w:val="84EE16B8"/>
    <w:lvl w:ilvl="0" w:tplc="57828ABC">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C192E0B"/>
    <w:multiLevelType w:val="hybridMultilevel"/>
    <w:tmpl w:val="8926F802"/>
    <w:lvl w:ilvl="0" w:tplc="26F870D8">
      <w:start w:val="6"/>
      <w:numFmt w:val="decimal"/>
      <w:lvlText w:val="%1."/>
      <w:lvlJc w:val="left"/>
      <w:pPr>
        <w:ind w:left="1494" w:hanging="927"/>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DEC1E36"/>
    <w:multiLevelType w:val="hybridMultilevel"/>
    <w:tmpl w:val="2306F6A6"/>
    <w:lvl w:ilvl="0" w:tplc="C01EE4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0"/>
  </w:num>
  <w:num w:numId="5">
    <w:abstractNumId w:val="2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2"/>
  </w:num>
  <w:num w:numId="11">
    <w:abstractNumId w:val="8"/>
  </w:num>
  <w:num w:numId="12">
    <w:abstractNumId w:val="21"/>
  </w:num>
  <w:num w:numId="13">
    <w:abstractNumId w:val="15"/>
  </w:num>
  <w:num w:numId="14">
    <w:abstractNumId w:val="2"/>
  </w:num>
  <w:num w:numId="15">
    <w:abstractNumId w:val="13"/>
  </w:num>
  <w:num w:numId="16">
    <w:abstractNumId w:val="14"/>
  </w:num>
  <w:num w:numId="17">
    <w:abstractNumId w:val="9"/>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5"/>
    <w:rsid w:val="00001560"/>
    <w:rsid w:val="0000354E"/>
    <w:rsid w:val="00013AC0"/>
    <w:rsid w:val="00014FD1"/>
    <w:rsid w:val="00015CD2"/>
    <w:rsid w:val="000252D3"/>
    <w:rsid w:val="00040D39"/>
    <w:rsid w:val="0004426D"/>
    <w:rsid w:val="0004467F"/>
    <w:rsid w:val="00053143"/>
    <w:rsid w:val="0005377E"/>
    <w:rsid w:val="00054AD8"/>
    <w:rsid w:val="00056136"/>
    <w:rsid w:val="00057779"/>
    <w:rsid w:val="00065E94"/>
    <w:rsid w:val="00066528"/>
    <w:rsid w:val="00071454"/>
    <w:rsid w:val="00071A98"/>
    <w:rsid w:val="00080B22"/>
    <w:rsid w:val="0008318D"/>
    <w:rsid w:val="00087CAE"/>
    <w:rsid w:val="00090A3A"/>
    <w:rsid w:val="00096770"/>
    <w:rsid w:val="000A2145"/>
    <w:rsid w:val="000A23E5"/>
    <w:rsid w:val="000A3AA0"/>
    <w:rsid w:val="000A4A16"/>
    <w:rsid w:val="000B07FA"/>
    <w:rsid w:val="000B5E3B"/>
    <w:rsid w:val="000C2451"/>
    <w:rsid w:val="000C2764"/>
    <w:rsid w:val="000C749F"/>
    <w:rsid w:val="000D343B"/>
    <w:rsid w:val="000D7C63"/>
    <w:rsid w:val="000E05B0"/>
    <w:rsid w:val="000E0C47"/>
    <w:rsid w:val="000E1755"/>
    <w:rsid w:val="000E2D5E"/>
    <w:rsid w:val="000E3586"/>
    <w:rsid w:val="000E4FB1"/>
    <w:rsid w:val="000E7E9C"/>
    <w:rsid w:val="000F0D33"/>
    <w:rsid w:val="000F1D13"/>
    <w:rsid w:val="000F3F0D"/>
    <w:rsid w:val="000F53AA"/>
    <w:rsid w:val="001038D7"/>
    <w:rsid w:val="0010477A"/>
    <w:rsid w:val="00111C92"/>
    <w:rsid w:val="001155A6"/>
    <w:rsid w:val="001169C7"/>
    <w:rsid w:val="00123951"/>
    <w:rsid w:val="001258F8"/>
    <w:rsid w:val="00127705"/>
    <w:rsid w:val="0013019D"/>
    <w:rsid w:val="00135A42"/>
    <w:rsid w:val="0014037E"/>
    <w:rsid w:val="00141D53"/>
    <w:rsid w:val="00142999"/>
    <w:rsid w:val="00146EC2"/>
    <w:rsid w:val="001477B5"/>
    <w:rsid w:val="001507A5"/>
    <w:rsid w:val="00151039"/>
    <w:rsid w:val="00152C4B"/>
    <w:rsid w:val="00155CC7"/>
    <w:rsid w:val="001568A6"/>
    <w:rsid w:val="001612F9"/>
    <w:rsid w:val="00162B86"/>
    <w:rsid w:val="00163444"/>
    <w:rsid w:val="001641D2"/>
    <w:rsid w:val="0016710E"/>
    <w:rsid w:val="001732F0"/>
    <w:rsid w:val="0017795A"/>
    <w:rsid w:val="00181E38"/>
    <w:rsid w:val="0018204C"/>
    <w:rsid w:val="00182B24"/>
    <w:rsid w:val="00183242"/>
    <w:rsid w:val="00186656"/>
    <w:rsid w:val="001928C0"/>
    <w:rsid w:val="00195054"/>
    <w:rsid w:val="00196A3E"/>
    <w:rsid w:val="00196AB7"/>
    <w:rsid w:val="001A1771"/>
    <w:rsid w:val="001A1C0F"/>
    <w:rsid w:val="001A5467"/>
    <w:rsid w:val="001B3F70"/>
    <w:rsid w:val="001B575D"/>
    <w:rsid w:val="001B5D78"/>
    <w:rsid w:val="001B6206"/>
    <w:rsid w:val="001C34AA"/>
    <w:rsid w:val="001C561A"/>
    <w:rsid w:val="001D0C18"/>
    <w:rsid w:val="001D1375"/>
    <w:rsid w:val="001D2ED2"/>
    <w:rsid w:val="001D5A18"/>
    <w:rsid w:val="001D633E"/>
    <w:rsid w:val="001E0EDD"/>
    <w:rsid w:val="001E329A"/>
    <w:rsid w:val="001E3316"/>
    <w:rsid w:val="001E39C9"/>
    <w:rsid w:val="001E4A73"/>
    <w:rsid w:val="001E5AF4"/>
    <w:rsid w:val="001F1699"/>
    <w:rsid w:val="0020045A"/>
    <w:rsid w:val="00200A37"/>
    <w:rsid w:val="002018D4"/>
    <w:rsid w:val="00203045"/>
    <w:rsid w:val="0020370B"/>
    <w:rsid w:val="00206A52"/>
    <w:rsid w:val="002104DD"/>
    <w:rsid w:val="002146B8"/>
    <w:rsid w:val="002148F9"/>
    <w:rsid w:val="002159BB"/>
    <w:rsid w:val="00216363"/>
    <w:rsid w:val="002175A1"/>
    <w:rsid w:val="00217F56"/>
    <w:rsid w:val="002213AB"/>
    <w:rsid w:val="00222393"/>
    <w:rsid w:val="002250F2"/>
    <w:rsid w:val="00225A15"/>
    <w:rsid w:val="00225ED7"/>
    <w:rsid w:val="002274F3"/>
    <w:rsid w:val="00230318"/>
    <w:rsid w:val="002322DB"/>
    <w:rsid w:val="002341F4"/>
    <w:rsid w:val="00235B4A"/>
    <w:rsid w:val="00241F1E"/>
    <w:rsid w:val="00242A62"/>
    <w:rsid w:val="00244E96"/>
    <w:rsid w:val="002543BC"/>
    <w:rsid w:val="0026296C"/>
    <w:rsid w:val="002629EE"/>
    <w:rsid w:val="002647A3"/>
    <w:rsid w:val="002657C1"/>
    <w:rsid w:val="0026776F"/>
    <w:rsid w:val="00272068"/>
    <w:rsid w:val="002825B6"/>
    <w:rsid w:val="00283110"/>
    <w:rsid w:val="0028318E"/>
    <w:rsid w:val="00286019"/>
    <w:rsid w:val="0028656E"/>
    <w:rsid w:val="002920B8"/>
    <w:rsid w:val="00293BED"/>
    <w:rsid w:val="002A319B"/>
    <w:rsid w:val="002A5BCF"/>
    <w:rsid w:val="002B0DAC"/>
    <w:rsid w:val="002B6A4D"/>
    <w:rsid w:val="002C0101"/>
    <w:rsid w:val="002C01F9"/>
    <w:rsid w:val="002C14B4"/>
    <w:rsid w:val="002C2C1A"/>
    <w:rsid w:val="002C5F90"/>
    <w:rsid w:val="002D26C2"/>
    <w:rsid w:val="002D3DF4"/>
    <w:rsid w:val="002D5195"/>
    <w:rsid w:val="002E23D1"/>
    <w:rsid w:val="002E62D4"/>
    <w:rsid w:val="002E6DE2"/>
    <w:rsid w:val="002F346D"/>
    <w:rsid w:val="00301504"/>
    <w:rsid w:val="0030483E"/>
    <w:rsid w:val="00305BC3"/>
    <w:rsid w:val="00307531"/>
    <w:rsid w:val="00310060"/>
    <w:rsid w:val="003134AD"/>
    <w:rsid w:val="00314629"/>
    <w:rsid w:val="003156E2"/>
    <w:rsid w:val="00317A22"/>
    <w:rsid w:val="00317C2C"/>
    <w:rsid w:val="003202DB"/>
    <w:rsid w:val="00323A71"/>
    <w:rsid w:val="003273D4"/>
    <w:rsid w:val="00333026"/>
    <w:rsid w:val="00335842"/>
    <w:rsid w:val="00342815"/>
    <w:rsid w:val="00343A5A"/>
    <w:rsid w:val="003444CA"/>
    <w:rsid w:val="0034540D"/>
    <w:rsid w:val="00345A97"/>
    <w:rsid w:val="00350C66"/>
    <w:rsid w:val="0035361E"/>
    <w:rsid w:val="00355BFF"/>
    <w:rsid w:val="0035732C"/>
    <w:rsid w:val="00360A2D"/>
    <w:rsid w:val="00361A06"/>
    <w:rsid w:val="00363F77"/>
    <w:rsid w:val="003651CF"/>
    <w:rsid w:val="00367990"/>
    <w:rsid w:val="00373263"/>
    <w:rsid w:val="00381E51"/>
    <w:rsid w:val="00382B0B"/>
    <w:rsid w:val="00383AA3"/>
    <w:rsid w:val="00393597"/>
    <w:rsid w:val="00393F4F"/>
    <w:rsid w:val="00393F8F"/>
    <w:rsid w:val="003A0219"/>
    <w:rsid w:val="003A1B7F"/>
    <w:rsid w:val="003A2873"/>
    <w:rsid w:val="003A3465"/>
    <w:rsid w:val="003A4AA2"/>
    <w:rsid w:val="003A6476"/>
    <w:rsid w:val="003A6AC0"/>
    <w:rsid w:val="003B1AFC"/>
    <w:rsid w:val="003B1DEC"/>
    <w:rsid w:val="003B2353"/>
    <w:rsid w:val="003B48CA"/>
    <w:rsid w:val="003C3944"/>
    <w:rsid w:val="003C53BD"/>
    <w:rsid w:val="003C6170"/>
    <w:rsid w:val="003C623D"/>
    <w:rsid w:val="003D0255"/>
    <w:rsid w:val="003D0671"/>
    <w:rsid w:val="003D0807"/>
    <w:rsid w:val="003D519C"/>
    <w:rsid w:val="003D7B4D"/>
    <w:rsid w:val="003E3C9D"/>
    <w:rsid w:val="003E4EFC"/>
    <w:rsid w:val="003E51EB"/>
    <w:rsid w:val="003E5A69"/>
    <w:rsid w:val="003F77D3"/>
    <w:rsid w:val="00421CF2"/>
    <w:rsid w:val="00426341"/>
    <w:rsid w:val="00427EE3"/>
    <w:rsid w:val="00430FC5"/>
    <w:rsid w:val="00432B6E"/>
    <w:rsid w:val="00433BFA"/>
    <w:rsid w:val="00434AE6"/>
    <w:rsid w:val="00435615"/>
    <w:rsid w:val="0043571F"/>
    <w:rsid w:val="00435DB4"/>
    <w:rsid w:val="004377F9"/>
    <w:rsid w:val="00440C24"/>
    <w:rsid w:val="004471F5"/>
    <w:rsid w:val="004526E5"/>
    <w:rsid w:val="00455B48"/>
    <w:rsid w:val="00456114"/>
    <w:rsid w:val="004609E0"/>
    <w:rsid w:val="00464C0F"/>
    <w:rsid w:val="00470044"/>
    <w:rsid w:val="00471A6C"/>
    <w:rsid w:val="004737A6"/>
    <w:rsid w:val="00476334"/>
    <w:rsid w:val="00477A3B"/>
    <w:rsid w:val="00483511"/>
    <w:rsid w:val="00485BEE"/>
    <w:rsid w:val="0048738F"/>
    <w:rsid w:val="00493656"/>
    <w:rsid w:val="00493804"/>
    <w:rsid w:val="004A1D0A"/>
    <w:rsid w:val="004A2FAA"/>
    <w:rsid w:val="004B0803"/>
    <w:rsid w:val="004B0FCE"/>
    <w:rsid w:val="004B23F9"/>
    <w:rsid w:val="004B25C6"/>
    <w:rsid w:val="004B3C8B"/>
    <w:rsid w:val="004B72F5"/>
    <w:rsid w:val="004B73A6"/>
    <w:rsid w:val="004B7EE2"/>
    <w:rsid w:val="004D0FB0"/>
    <w:rsid w:val="004D243F"/>
    <w:rsid w:val="004D2944"/>
    <w:rsid w:val="004D6BE2"/>
    <w:rsid w:val="004D6D27"/>
    <w:rsid w:val="004E4F91"/>
    <w:rsid w:val="004E7CC3"/>
    <w:rsid w:val="004F064F"/>
    <w:rsid w:val="004F0DFB"/>
    <w:rsid w:val="004F24B5"/>
    <w:rsid w:val="004F3DE2"/>
    <w:rsid w:val="004F4DCD"/>
    <w:rsid w:val="004F7CA4"/>
    <w:rsid w:val="00502201"/>
    <w:rsid w:val="00511FDF"/>
    <w:rsid w:val="00513944"/>
    <w:rsid w:val="00527401"/>
    <w:rsid w:val="0053387D"/>
    <w:rsid w:val="005425F5"/>
    <w:rsid w:val="005436E1"/>
    <w:rsid w:val="005460EC"/>
    <w:rsid w:val="00547CA7"/>
    <w:rsid w:val="0055001F"/>
    <w:rsid w:val="00551C8E"/>
    <w:rsid w:val="00553824"/>
    <w:rsid w:val="00556383"/>
    <w:rsid w:val="005618AF"/>
    <w:rsid w:val="00566C37"/>
    <w:rsid w:val="00571446"/>
    <w:rsid w:val="00572AF5"/>
    <w:rsid w:val="0057418D"/>
    <w:rsid w:val="005760E2"/>
    <w:rsid w:val="00577877"/>
    <w:rsid w:val="00577C84"/>
    <w:rsid w:val="00580707"/>
    <w:rsid w:val="0058532D"/>
    <w:rsid w:val="0058537D"/>
    <w:rsid w:val="00585C1F"/>
    <w:rsid w:val="00586262"/>
    <w:rsid w:val="00586285"/>
    <w:rsid w:val="00590595"/>
    <w:rsid w:val="00595AB1"/>
    <w:rsid w:val="005969B5"/>
    <w:rsid w:val="0059769D"/>
    <w:rsid w:val="005A0538"/>
    <w:rsid w:val="005A4960"/>
    <w:rsid w:val="005A56FA"/>
    <w:rsid w:val="005A5FE7"/>
    <w:rsid w:val="005A6DB1"/>
    <w:rsid w:val="005C10EB"/>
    <w:rsid w:val="005C653C"/>
    <w:rsid w:val="005D266D"/>
    <w:rsid w:val="005D3F26"/>
    <w:rsid w:val="005D6251"/>
    <w:rsid w:val="005D68D3"/>
    <w:rsid w:val="005E02A6"/>
    <w:rsid w:val="005E7B3C"/>
    <w:rsid w:val="005F527A"/>
    <w:rsid w:val="0060072D"/>
    <w:rsid w:val="00604B4E"/>
    <w:rsid w:val="00607D1E"/>
    <w:rsid w:val="006139F8"/>
    <w:rsid w:val="00617263"/>
    <w:rsid w:val="00617A50"/>
    <w:rsid w:val="006213B0"/>
    <w:rsid w:val="00621C1D"/>
    <w:rsid w:val="00622E55"/>
    <w:rsid w:val="006271D3"/>
    <w:rsid w:val="0063100D"/>
    <w:rsid w:val="00637C1A"/>
    <w:rsid w:val="006417FE"/>
    <w:rsid w:val="0064282C"/>
    <w:rsid w:val="0064382A"/>
    <w:rsid w:val="00647956"/>
    <w:rsid w:val="00657BBB"/>
    <w:rsid w:val="00663276"/>
    <w:rsid w:val="00664034"/>
    <w:rsid w:val="0066420E"/>
    <w:rsid w:val="00664E74"/>
    <w:rsid w:val="00671111"/>
    <w:rsid w:val="006753A5"/>
    <w:rsid w:val="006759E0"/>
    <w:rsid w:val="006761AA"/>
    <w:rsid w:val="006762FA"/>
    <w:rsid w:val="00687276"/>
    <w:rsid w:val="00691112"/>
    <w:rsid w:val="00691710"/>
    <w:rsid w:val="00691760"/>
    <w:rsid w:val="006939AD"/>
    <w:rsid w:val="00694BDC"/>
    <w:rsid w:val="00695E0F"/>
    <w:rsid w:val="00696221"/>
    <w:rsid w:val="006A0801"/>
    <w:rsid w:val="006A1E44"/>
    <w:rsid w:val="006A3971"/>
    <w:rsid w:val="006A642E"/>
    <w:rsid w:val="006A73A2"/>
    <w:rsid w:val="006B11AC"/>
    <w:rsid w:val="006B13CE"/>
    <w:rsid w:val="006B3F18"/>
    <w:rsid w:val="006B598F"/>
    <w:rsid w:val="006B61B4"/>
    <w:rsid w:val="006B62C6"/>
    <w:rsid w:val="006B6B5B"/>
    <w:rsid w:val="006B77C7"/>
    <w:rsid w:val="006C075B"/>
    <w:rsid w:val="006C0F3A"/>
    <w:rsid w:val="006C2816"/>
    <w:rsid w:val="006C2F35"/>
    <w:rsid w:val="006C3517"/>
    <w:rsid w:val="006C38B1"/>
    <w:rsid w:val="006C4E2A"/>
    <w:rsid w:val="006D14D0"/>
    <w:rsid w:val="006D24D2"/>
    <w:rsid w:val="006D3E3F"/>
    <w:rsid w:val="006D5D2D"/>
    <w:rsid w:val="006D6D3C"/>
    <w:rsid w:val="006E11CA"/>
    <w:rsid w:val="006E1B3D"/>
    <w:rsid w:val="006E5EE9"/>
    <w:rsid w:val="006F2783"/>
    <w:rsid w:val="006F523B"/>
    <w:rsid w:val="0070587C"/>
    <w:rsid w:val="00706EE8"/>
    <w:rsid w:val="00713C36"/>
    <w:rsid w:val="007172E6"/>
    <w:rsid w:val="00717C6F"/>
    <w:rsid w:val="00720E3C"/>
    <w:rsid w:val="007307A3"/>
    <w:rsid w:val="0073220C"/>
    <w:rsid w:val="007323D4"/>
    <w:rsid w:val="00735746"/>
    <w:rsid w:val="007357CC"/>
    <w:rsid w:val="007443DC"/>
    <w:rsid w:val="00744AC5"/>
    <w:rsid w:val="00746532"/>
    <w:rsid w:val="00751FDC"/>
    <w:rsid w:val="00755903"/>
    <w:rsid w:val="00755B76"/>
    <w:rsid w:val="00757724"/>
    <w:rsid w:val="007640A8"/>
    <w:rsid w:val="0076663A"/>
    <w:rsid w:val="00766BBF"/>
    <w:rsid w:val="00767474"/>
    <w:rsid w:val="00770AB2"/>
    <w:rsid w:val="00770F65"/>
    <w:rsid w:val="00771BEA"/>
    <w:rsid w:val="007749C8"/>
    <w:rsid w:val="00775593"/>
    <w:rsid w:val="007830E4"/>
    <w:rsid w:val="00787139"/>
    <w:rsid w:val="0079001B"/>
    <w:rsid w:val="00791F8A"/>
    <w:rsid w:val="00794B51"/>
    <w:rsid w:val="007A0D93"/>
    <w:rsid w:val="007A4210"/>
    <w:rsid w:val="007A5106"/>
    <w:rsid w:val="007B2605"/>
    <w:rsid w:val="007B29CD"/>
    <w:rsid w:val="007B5C74"/>
    <w:rsid w:val="007B7265"/>
    <w:rsid w:val="007C123C"/>
    <w:rsid w:val="007C1803"/>
    <w:rsid w:val="007C1840"/>
    <w:rsid w:val="007C2ADB"/>
    <w:rsid w:val="007C56FE"/>
    <w:rsid w:val="007C629E"/>
    <w:rsid w:val="007C72CB"/>
    <w:rsid w:val="007E043C"/>
    <w:rsid w:val="007E0FD6"/>
    <w:rsid w:val="007F2F57"/>
    <w:rsid w:val="007F3CE5"/>
    <w:rsid w:val="007F4001"/>
    <w:rsid w:val="00801A7D"/>
    <w:rsid w:val="00806923"/>
    <w:rsid w:val="00807991"/>
    <w:rsid w:val="00807B80"/>
    <w:rsid w:val="00812325"/>
    <w:rsid w:val="00812F12"/>
    <w:rsid w:val="008202E7"/>
    <w:rsid w:val="0082610B"/>
    <w:rsid w:val="00830111"/>
    <w:rsid w:val="00835D61"/>
    <w:rsid w:val="008365EB"/>
    <w:rsid w:val="008367D8"/>
    <w:rsid w:val="008429A1"/>
    <w:rsid w:val="00843BA4"/>
    <w:rsid w:val="008445DD"/>
    <w:rsid w:val="00847DB5"/>
    <w:rsid w:val="00847EE8"/>
    <w:rsid w:val="0085071B"/>
    <w:rsid w:val="008574C4"/>
    <w:rsid w:val="00857A50"/>
    <w:rsid w:val="00860F71"/>
    <w:rsid w:val="0086140B"/>
    <w:rsid w:val="00871E0B"/>
    <w:rsid w:val="0088730B"/>
    <w:rsid w:val="00893B0C"/>
    <w:rsid w:val="008955DE"/>
    <w:rsid w:val="00897067"/>
    <w:rsid w:val="008A1672"/>
    <w:rsid w:val="008A3C0C"/>
    <w:rsid w:val="008A5DC0"/>
    <w:rsid w:val="008B0372"/>
    <w:rsid w:val="008B365A"/>
    <w:rsid w:val="008B482B"/>
    <w:rsid w:val="008C26FB"/>
    <w:rsid w:val="008C3A01"/>
    <w:rsid w:val="008C3F30"/>
    <w:rsid w:val="008C4EE1"/>
    <w:rsid w:val="008C6A85"/>
    <w:rsid w:val="008C75AC"/>
    <w:rsid w:val="008C7919"/>
    <w:rsid w:val="008D08E4"/>
    <w:rsid w:val="008D0BC3"/>
    <w:rsid w:val="008D0C61"/>
    <w:rsid w:val="008D3B2A"/>
    <w:rsid w:val="008D578B"/>
    <w:rsid w:val="008E22E7"/>
    <w:rsid w:val="008E5276"/>
    <w:rsid w:val="008F2259"/>
    <w:rsid w:val="008F6458"/>
    <w:rsid w:val="00903F79"/>
    <w:rsid w:val="00904AF7"/>
    <w:rsid w:val="00911E13"/>
    <w:rsid w:val="00913017"/>
    <w:rsid w:val="00914858"/>
    <w:rsid w:val="00914A7F"/>
    <w:rsid w:val="009224DE"/>
    <w:rsid w:val="00923BEC"/>
    <w:rsid w:val="00924F3B"/>
    <w:rsid w:val="00941E93"/>
    <w:rsid w:val="0094592A"/>
    <w:rsid w:val="00946686"/>
    <w:rsid w:val="00950731"/>
    <w:rsid w:val="0095361B"/>
    <w:rsid w:val="00953748"/>
    <w:rsid w:val="0096349B"/>
    <w:rsid w:val="0096784D"/>
    <w:rsid w:val="00970D29"/>
    <w:rsid w:val="00971416"/>
    <w:rsid w:val="00974222"/>
    <w:rsid w:val="00984350"/>
    <w:rsid w:val="0098513B"/>
    <w:rsid w:val="009A0EBE"/>
    <w:rsid w:val="009A56BE"/>
    <w:rsid w:val="009A5A74"/>
    <w:rsid w:val="009B271C"/>
    <w:rsid w:val="009B40C9"/>
    <w:rsid w:val="009B5894"/>
    <w:rsid w:val="009B5D42"/>
    <w:rsid w:val="009C0E92"/>
    <w:rsid w:val="009C422C"/>
    <w:rsid w:val="009D3AE2"/>
    <w:rsid w:val="009E0053"/>
    <w:rsid w:val="009E1EA0"/>
    <w:rsid w:val="009F2280"/>
    <w:rsid w:val="009F2406"/>
    <w:rsid w:val="009F76C6"/>
    <w:rsid w:val="00A023D2"/>
    <w:rsid w:val="00A03BD8"/>
    <w:rsid w:val="00A03E76"/>
    <w:rsid w:val="00A05B41"/>
    <w:rsid w:val="00A11055"/>
    <w:rsid w:val="00A11A07"/>
    <w:rsid w:val="00A14936"/>
    <w:rsid w:val="00A157B7"/>
    <w:rsid w:val="00A15DDD"/>
    <w:rsid w:val="00A179AB"/>
    <w:rsid w:val="00A21B37"/>
    <w:rsid w:val="00A234C2"/>
    <w:rsid w:val="00A23F4E"/>
    <w:rsid w:val="00A25EBF"/>
    <w:rsid w:val="00A27B07"/>
    <w:rsid w:val="00A302E9"/>
    <w:rsid w:val="00A37C29"/>
    <w:rsid w:val="00A428E4"/>
    <w:rsid w:val="00A43CCE"/>
    <w:rsid w:val="00A43DB2"/>
    <w:rsid w:val="00A44583"/>
    <w:rsid w:val="00A46198"/>
    <w:rsid w:val="00A54A2E"/>
    <w:rsid w:val="00A57FBC"/>
    <w:rsid w:val="00A61BA8"/>
    <w:rsid w:val="00A62821"/>
    <w:rsid w:val="00A75AFA"/>
    <w:rsid w:val="00A775D8"/>
    <w:rsid w:val="00A8794C"/>
    <w:rsid w:val="00A87A17"/>
    <w:rsid w:val="00A87E20"/>
    <w:rsid w:val="00A90033"/>
    <w:rsid w:val="00A91967"/>
    <w:rsid w:val="00A95250"/>
    <w:rsid w:val="00AA2EEF"/>
    <w:rsid w:val="00AA55E1"/>
    <w:rsid w:val="00AB0599"/>
    <w:rsid w:val="00AB1364"/>
    <w:rsid w:val="00AB2172"/>
    <w:rsid w:val="00AB4E7A"/>
    <w:rsid w:val="00AB7912"/>
    <w:rsid w:val="00AB7F55"/>
    <w:rsid w:val="00AD2864"/>
    <w:rsid w:val="00AD404D"/>
    <w:rsid w:val="00AE0EF0"/>
    <w:rsid w:val="00AE3E8A"/>
    <w:rsid w:val="00AE7082"/>
    <w:rsid w:val="00AE7FBA"/>
    <w:rsid w:val="00AF3730"/>
    <w:rsid w:val="00AF3845"/>
    <w:rsid w:val="00B0200E"/>
    <w:rsid w:val="00B049B3"/>
    <w:rsid w:val="00B07F1C"/>
    <w:rsid w:val="00B1729F"/>
    <w:rsid w:val="00B17689"/>
    <w:rsid w:val="00B22DB1"/>
    <w:rsid w:val="00B240BB"/>
    <w:rsid w:val="00B37009"/>
    <w:rsid w:val="00B403C9"/>
    <w:rsid w:val="00B4176F"/>
    <w:rsid w:val="00B42384"/>
    <w:rsid w:val="00B42B2B"/>
    <w:rsid w:val="00B43BA2"/>
    <w:rsid w:val="00B468FA"/>
    <w:rsid w:val="00B50428"/>
    <w:rsid w:val="00B51529"/>
    <w:rsid w:val="00B5320E"/>
    <w:rsid w:val="00B61C7F"/>
    <w:rsid w:val="00B64425"/>
    <w:rsid w:val="00B66188"/>
    <w:rsid w:val="00B73566"/>
    <w:rsid w:val="00B741C0"/>
    <w:rsid w:val="00B747E9"/>
    <w:rsid w:val="00B74C69"/>
    <w:rsid w:val="00B75906"/>
    <w:rsid w:val="00B762A9"/>
    <w:rsid w:val="00B85397"/>
    <w:rsid w:val="00B87723"/>
    <w:rsid w:val="00B87C56"/>
    <w:rsid w:val="00B9422B"/>
    <w:rsid w:val="00BA1801"/>
    <w:rsid w:val="00BA2C0D"/>
    <w:rsid w:val="00BB00A4"/>
    <w:rsid w:val="00BB7587"/>
    <w:rsid w:val="00BB7E7B"/>
    <w:rsid w:val="00BC47C7"/>
    <w:rsid w:val="00BC4F6F"/>
    <w:rsid w:val="00BC593F"/>
    <w:rsid w:val="00BD2F84"/>
    <w:rsid w:val="00BD3A50"/>
    <w:rsid w:val="00BD59CC"/>
    <w:rsid w:val="00BE15FE"/>
    <w:rsid w:val="00BE350D"/>
    <w:rsid w:val="00BE3943"/>
    <w:rsid w:val="00BE6B7D"/>
    <w:rsid w:val="00BF51E4"/>
    <w:rsid w:val="00C13CB4"/>
    <w:rsid w:val="00C14CD8"/>
    <w:rsid w:val="00C15343"/>
    <w:rsid w:val="00C242D5"/>
    <w:rsid w:val="00C247E2"/>
    <w:rsid w:val="00C357A7"/>
    <w:rsid w:val="00C35D6F"/>
    <w:rsid w:val="00C35DC4"/>
    <w:rsid w:val="00C3655C"/>
    <w:rsid w:val="00C3657C"/>
    <w:rsid w:val="00C371A2"/>
    <w:rsid w:val="00C37E88"/>
    <w:rsid w:val="00C441B2"/>
    <w:rsid w:val="00C52536"/>
    <w:rsid w:val="00C5427F"/>
    <w:rsid w:val="00C61655"/>
    <w:rsid w:val="00C61E39"/>
    <w:rsid w:val="00C6469B"/>
    <w:rsid w:val="00C7084A"/>
    <w:rsid w:val="00C70F92"/>
    <w:rsid w:val="00C714FE"/>
    <w:rsid w:val="00C731CF"/>
    <w:rsid w:val="00C736C6"/>
    <w:rsid w:val="00C832E7"/>
    <w:rsid w:val="00C848BC"/>
    <w:rsid w:val="00C8493A"/>
    <w:rsid w:val="00C92150"/>
    <w:rsid w:val="00C93711"/>
    <w:rsid w:val="00C94598"/>
    <w:rsid w:val="00C9497E"/>
    <w:rsid w:val="00CA0678"/>
    <w:rsid w:val="00CA303C"/>
    <w:rsid w:val="00CA3F98"/>
    <w:rsid w:val="00CA4963"/>
    <w:rsid w:val="00CA4A1B"/>
    <w:rsid w:val="00CA5706"/>
    <w:rsid w:val="00CA67DD"/>
    <w:rsid w:val="00CA6A45"/>
    <w:rsid w:val="00CB0028"/>
    <w:rsid w:val="00CB05D6"/>
    <w:rsid w:val="00CB09F6"/>
    <w:rsid w:val="00CB2EF6"/>
    <w:rsid w:val="00CB36D2"/>
    <w:rsid w:val="00CB4476"/>
    <w:rsid w:val="00CB44C7"/>
    <w:rsid w:val="00CC0D4E"/>
    <w:rsid w:val="00CC1230"/>
    <w:rsid w:val="00CC141A"/>
    <w:rsid w:val="00CC30E4"/>
    <w:rsid w:val="00CC79B0"/>
    <w:rsid w:val="00CD0B3B"/>
    <w:rsid w:val="00CD0C94"/>
    <w:rsid w:val="00CD20E4"/>
    <w:rsid w:val="00CD2A06"/>
    <w:rsid w:val="00CD50EF"/>
    <w:rsid w:val="00CD6A8F"/>
    <w:rsid w:val="00CE3061"/>
    <w:rsid w:val="00CE692A"/>
    <w:rsid w:val="00CE7598"/>
    <w:rsid w:val="00CF16BB"/>
    <w:rsid w:val="00CF544A"/>
    <w:rsid w:val="00CF6724"/>
    <w:rsid w:val="00D0280F"/>
    <w:rsid w:val="00D0353D"/>
    <w:rsid w:val="00D06A4C"/>
    <w:rsid w:val="00D06B2B"/>
    <w:rsid w:val="00D06D2A"/>
    <w:rsid w:val="00D108E5"/>
    <w:rsid w:val="00D11086"/>
    <w:rsid w:val="00D16173"/>
    <w:rsid w:val="00D16CB5"/>
    <w:rsid w:val="00D20994"/>
    <w:rsid w:val="00D20D74"/>
    <w:rsid w:val="00D230F2"/>
    <w:rsid w:val="00D23262"/>
    <w:rsid w:val="00D234F0"/>
    <w:rsid w:val="00D23E36"/>
    <w:rsid w:val="00D24DDD"/>
    <w:rsid w:val="00D25742"/>
    <w:rsid w:val="00D3131A"/>
    <w:rsid w:val="00D33D84"/>
    <w:rsid w:val="00D35DB3"/>
    <w:rsid w:val="00D44573"/>
    <w:rsid w:val="00D45C59"/>
    <w:rsid w:val="00D52EE9"/>
    <w:rsid w:val="00D5415E"/>
    <w:rsid w:val="00D558FF"/>
    <w:rsid w:val="00D56F96"/>
    <w:rsid w:val="00D635CE"/>
    <w:rsid w:val="00D6445B"/>
    <w:rsid w:val="00D65DB8"/>
    <w:rsid w:val="00D6688F"/>
    <w:rsid w:val="00D67E34"/>
    <w:rsid w:val="00D74BAF"/>
    <w:rsid w:val="00D75CE6"/>
    <w:rsid w:val="00D76B4F"/>
    <w:rsid w:val="00D77753"/>
    <w:rsid w:val="00D86D5D"/>
    <w:rsid w:val="00D90389"/>
    <w:rsid w:val="00D91ACE"/>
    <w:rsid w:val="00D9366B"/>
    <w:rsid w:val="00DA0178"/>
    <w:rsid w:val="00DA08C4"/>
    <w:rsid w:val="00DA1849"/>
    <w:rsid w:val="00DA2A8F"/>
    <w:rsid w:val="00DA3EF6"/>
    <w:rsid w:val="00DA4A50"/>
    <w:rsid w:val="00DA7CFA"/>
    <w:rsid w:val="00DB06D5"/>
    <w:rsid w:val="00DB4A4E"/>
    <w:rsid w:val="00DB6EFC"/>
    <w:rsid w:val="00DC047B"/>
    <w:rsid w:val="00DC5E39"/>
    <w:rsid w:val="00DC689D"/>
    <w:rsid w:val="00DC6F34"/>
    <w:rsid w:val="00DD2616"/>
    <w:rsid w:val="00DD5D3D"/>
    <w:rsid w:val="00DD681E"/>
    <w:rsid w:val="00DD6C78"/>
    <w:rsid w:val="00DE6897"/>
    <w:rsid w:val="00DE7E4A"/>
    <w:rsid w:val="00DF32E8"/>
    <w:rsid w:val="00DF434A"/>
    <w:rsid w:val="00DF4393"/>
    <w:rsid w:val="00E0093B"/>
    <w:rsid w:val="00E013FA"/>
    <w:rsid w:val="00E0557B"/>
    <w:rsid w:val="00E15F89"/>
    <w:rsid w:val="00E22DE3"/>
    <w:rsid w:val="00E244D4"/>
    <w:rsid w:val="00E2726D"/>
    <w:rsid w:val="00E30109"/>
    <w:rsid w:val="00E31779"/>
    <w:rsid w:val="00E327E6"/>
    <w:rsid w:val="00E32E59"/>
    <w:rsid w:val="00E331BE"/>
    <w:rsid w:val="00E33678"/>
    <w:rsid w:val="00E375B1"/>
    <w:rsid w:val="00E41714"/>
    <w:rsid w:val="00E42B16"/>
    <w:rsid w:val="00E43DE4"/>
    <w:rsid w:val="00E55627"/>
    <w:rsid w:val="00E6099D"/>
    <w:rsid w:val="00E60AE8"/>
    <w:rsid w:val="00E6289F"/>
    <w:rsid w:val="00E62BEF"/>
    <w:rsid w:val="00E63979"/>
    <w:rsid w:val="00E74340"/>
    <w:rsid w:val="00E749F1"/>
    <w:rsid w:val="00E7668C"/>
    <w:rsid w:val="00E76DFF"/>
    <w:rsid w:val="00E8694E"/>
    <w:rsid w:val="00E87C3C"/>
    <w:rsid w:val="00E936A7"/>
    <w:rsid w:val="00E978DA"/>
    <w:rsid w:val="00EA02F2"/>
    <w:rsid w:val="00EA17F3"/>
    <w:rsid w:val="00EA22AA"/>
    <w:rsid w:val="00EA3AB3"/>
    <w:rsid w:val="00EA5270"/>
    <w:rsid w:val="00EA6065"/>
    <w:rsid w:val="00EB0012"/>
    <w:rsid w:val="00EB1A69"/>
    <w:rsid w:val="00EB3F10"/>
    <w:rsid w:val="00EC2A07"/>
    <w:rsid w:val="00EC41B2"/>
    <w:rsid w:val="00EC5C60"/>
    <w:rsid w:val="00EC5F0A"/>
    <w:rsid w:val="00EC7F20"/>
    <w:rsid w:val="00ED3280"/>
    <w:rsid w:val="00EE14A0"/>
    <w:rsid w:val="00EE4FEA"/>
    <w:rsid w:val="00EE702B"/>
    <w:rsid w:val="00EF1766"/>
    <w:rsid w:val="00EF2FA7"/>
    <w:rsid w:val="00EF65D4"/>
    <w:rsid w:val="00F00980"/>
    <w:rsid w:val="00F13294"/>
    <w:rsid w:val="00F2100E"/>
    <w:rsid w:val="00F23D11"/>
    <w:rsid w:val="00F2519F"/>
    <w:rsid w:val="00F263EA"/>
    <w:rsid w:val="00F329D8"/>
    <w:rsid w:val="00F36D43"/>
    <w:rsid w:val="00F4402F"/>
    <w:rsid w:val="00F4618B"/>
    <w:rsid w:val="00F50639"/>
    <w:rsid w:val="00F50FF0"/>
    <w:rsid w:val="00F53551"/>
    <w:rsid w:val="00F53FF3"/>
    <w:rsid w:val="00F54EDF"/>
    <w:rsid w:val="00F57934"/>
    <w:rsid w:val="00F614A8"/>
    <w:rsid w:val="00F63312"/>
    <w:rsid w:val="00F64531"/>
    <w:rsid w:val="00F6493F"/>
    <w:rsid w:val="00F656DA"/>
    <w:rsid w:val="00F6582D"/>
    <w:rsid w:val="00F67FB3"/>
    <w:rsid w:val="00F7000C"/>
    <w:rsid w:val="00F70F94"/>
    <w:rsid w:val="00F741FE"/>
    <w:rsid w:val="00F74C83"/>
    <w:rsid w:val="00F74CB6"/>
    <w:rsid w:val="00F7664F"/>
    <w:rsid w:val="00F77A7A"/>
    <w:rsid w:val="00F91AD0"/>
    <w:rsid w:val="00F9240B"/>
    <w:rsid w:val="00F94D29"/>
    <w:rsid w:val="00FA4864"/>
    <w:rsid w:val="00FA6139"/>
    <w:rsid w:val="00FA7BA6"/>
    <w:rsid w:val="00FB0F70"/>
    <w:rsid w:val="00FB2A32"/>
    <w:rsid w:val="00FB46D6"/>
    <w:rsid w:val="00FB512D"/>
    <w:rsid w:val="00FB52B0"/>
    <w:rsid w:val="00FB56C4"/>
    <w:rsid w:val="00FC25B6"/>
    <w:rsid w:val="00FC54A3"/>
    <w:rsid w:val="00FC5834"/>
    <w:rsid w:val="00FD045C"/>
    <w:rsid w:val="00FD3C1B"/>
    <w:rsid w:val="00FD5F0B"/>
    <w:rsid w:val="00FF6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0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51529"/>
    <w:pPr>
      <w:spacing w:before="100" w:beforeAutospacing="1" w:after="100" w:afterAutospacing="1"/>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9D3A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0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51529"/>
    <w:pPr>
      <w:spacing w:before="100" w:beforeAutospacing="1" w:after="100" w:afterAutospacing="1"/>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9D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505">
      <w:bodyDiv w:val="1"/>
      <w:marLeft w:val="0"/>
      <w:marRight w:val="0"/>
      <w:marTop w:val="0"/>
      <w:marBottom w:val="0"/>
      <w:divBdr>
        <w:top w:val="none" w:sz="0" w:space="0" w:color="auto"/>
        <w:left w:val="none" w:sz="0" w:space="0" w:color="auto"/>
        <w:bottom w:val="none" w:sz="0" w:space="0" w:color="auto"/>
        <w:right w:val="none" w:sz="0" w:space="0" w:color="auto"/>
      </w:divBdr>
    </w:div>
    <w:div w:id="663364729">
      <w:bodyDiv w:val="1"/>
      <w:marLeft w:val="0"/>
      <w:marRight w:val="0"/>
      <w:marTop w:val="0"/>
      <w:marBottom w:val="0"/>
      <w:divBdr>
        <w:top w:val="none" w:sz="0" w:space="0" w:color="auto"/>
        <w:left w:val="none" w:sz="0" w:space="0" w:color="auto"/>
        <w:bottom w:val="none" w:sz="0" w:space="0" w:color="auto"/>
        <w:right w:val="none" w:sz="0" w:space="0" w:color="auto"/>
      </w:divBdr>
    </w:div>
    <w:div w:id="7671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nes@umg.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utkowski@wn.umg.edu.pl" TargetMode="External"/><Relationship Id="rId4" Type="http://schemas.microsoft.com/office/2007/relationships/stylesWithEffects" Target="stylesWithEffects.xml"/><Relationship Id="rId9" Type="http://schemas.openxmlformats.org/officeDocument/2006/relationships/hyperlink" Target="mailto:biznes@umg.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D7A3-20F9-4165-B787-0282B596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6557</Words>
  <Characters>39345</Characters>
  <Application>Microsoft Office Word</Application>
  <DocSecurity>0</DocSecurity>
  <Lines>327</Lines>
  <Paragraphs>91</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Gdynia, dnia 17.03.2023 r. </vt:lpstr>
      <vt:lpstr/>
      <vt:lpstr>ZAPROSZENIE DO SKŁADANIA OFERT  NR    1/II_4.0/2023</vt:lpstr>
      <vt:lpstr/>
      <vt:lpstr>Zaproszenie do składania ofert sporządził/sporządziła:</vt:lpstr>
      <vt:lpstr>OFERTA</vt:lpstr>
    </vt:vector>
  </TitlesOfParts>
  <Company/>
  <LinksUpToDate>false</LinksUpToDate>
  <CharactersWithSpaces>45811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Beger</dc:creator>
  <cp:lastModifiedBy>user</cp:lastModifiedBy>
  <cp:revision>11</cp:revision>
  <cp:lastPrinted>2023-03-22T09:25:00Z</cp:lastPrinted>
  <dcterms:created xsi:type="dcterms:W3CDTF">2023-03-17T12:06:00Z</dcterms:created>
  <dcterms:modified xsi:type="dcterms:W3CDTF">2023-03-22T09:25:00Z</dcterms:modified>
</cp:coreProperties>
</file>